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5399" w14:textId="77777777" w:rsidR="000E5A9D" w:rsidRDefault="000E5A9D" w:rsidP="002F1CF4">
      <w:pPr>
        <w:ind w:left="3600" w:firstLine="720"/>
      </w:pPr>
    </w:p>
    <w:p w14:paraId="497CD758" w14:textId="77777777" w:rsidR="002F1CF4" w:rsidRDefault="002F1CF4" w:rsidP="002F1CF4">
      <w:pPr>
        <w:ind w:left="3600" w:firstLine="720"/>
      </w:pPr>
    </w:p>
    <w:p w14:paraId="555E1EBD" w14:textId="77777777" w:rsidR="002F1CF4" w:rsidRDefault="002F1CF4" w:rsidP="002F1CF4">
      <w:pPr>
        <w:ind w:left="3600" w:firstLine="720"/>
      </w:pPr>
    </w:p>
    <w:p w14:paraId="16CE1559" w14:textId="77777777" w:rsidR="002F1CF4" w:rsidRDefault="002F1CF4" w:rsidP="002F1CF4">
      <w:pPr>
        <w:ind w:left="3600" w:firstLine="720"/>
      </w:pPr>
    </w:p>
    <w:p w14:paraId="7B15C541" w14:textId="77777777" w:rsidR="002F1CF4" w:rsidRDefault="002F1CF4" w:rsidP="002F1CF4">
      <w:pPr>
        <w:ind w:left="3600" w:firstLine="720"/>
      </w:pPr>
    </w:p>
    <w:p w14:paraId="0D3D4B39" w14:textId="77777777" w:rsidR="002F1CF4" w:rsidRDefault="002F1CF4" w:rsidP="002F1CF4">
      <w:pPr>
        <w:ind w:left="3600" w:firstLine="720"/>
      </w:pPr>
    </w:p>
    <w:p w14:paraId="037B7FE2" w14:textId="77777777" w:rsidR="002F1CF4" w:rsidRDefault="002F1CF4" w:rsidP="002F1CF4">
      <w:pPr>
        <w:ind w:left="3600" w:firstLine="720"/>
      </w:pPr>
    </w:p>
    <w:p w14:paraId="33E5C117" w14:textId="77777777" w:rsidR="002F1CF4" w:rsidRDefault="002F1CF4" w:rsidP="002F1CF4">
      <w:pPr>
        <w:ind w:left="3600" w:firstLine="720"/>
      </w:pPr>
    </w:p>
    <w:p w14:paraId="102D6DD8" w14:textId="77777777" w:rsidR="002F1CF4" w:rsidRDefault="002F1CF4" w:rsidP="002F1CF4">
      <w:pPr>
        <w:ind w:left="3600" w:firstLine="720"/>
      </w:pPr>
    </w:p>
    <w:p w14:paraId="39DBACD2" w14:textId="77777777" w:rsidR="002F1CF4" w:rsidRDefault="002F1CF4" w:rsidP="002F1CF4">
      <w:pPr>
        <w:ind w:left="3600" w:firstLine="720"/>
      </w:pPr>
    </w:p>
    <w:p w14:paraId="3B81B45A" w14:textId="77777777" w:rsidR="002F1CF4" w:rsidRDefault="002F1CF4" w:rsidP="002F1CF4">
      <w:pPr>
        <w:ind w:left="3600" w:firstLine="720"/>
      </w:pPr>
    </w:p>
    <w:p w14:paraId="79F0C625" w14:textId="77777777" w:rsidR="002F1CF4" w:rsidRDefault="002F1CF4" w:rsidP="002F1CF4">
      <w:pPr>
        <w:ind w:left="3600" w:firstLine="720"/>
      </w:pPr>
    </w:p>
    <w:p w14:paraId="24EE7766" w14:textId="17001EFB" w:rsidR="00392054" w:rsidRPr="005540DB" w:rsidRDefault="00420201" w:rsidP="00420201">
      <w:pPr>
        <w:spacing w:after="0" w:line="240" w:lineRule="auto"/>
        <w:jc w:val="center"/>
        <w:rPr>
          <w:rFonts w:ascii="Arial" w:hAnsi="Arial" w:cs="Arial"/>
          <w:b/>
          <w:sz w:val="40"/>
          <w:szCs w:val="40"/>
          <w:lang w:val="es-PE"/>
        </w:rPr>
      </w:pPr>
      <w:r w:rsidRPr="005540DB">
        <w:rPr>
          <w:rFonts w:ascii="Arial" w:hAnsi="Arial" w:cs="Arial"/>
          <w:b/>
          <w:sz w:val="40"/>
          <w:szCs w:val="40"/>
          <w:lang w:val="es-PE"/>
        </w:rPr>
        <w:t xml:space="preserve">                          MANUAL DEL PROPIETARIO</w:t>
      </w:r>
    </w:p>
    <w:p w14:paraId="73BE5793" w14:textId="5870E746" w:rsidR="00392054" w:rsidRPr="00D13D21" w:rsidRDefault="00392054" w:rsidP="00420201">
      <w:pPr>
        <w:spacing w:after="0" w:line="240" w:lineRule="auto"/>
        <w:ind w:right="49"/>
        <w:jc w:val="right"/>
        <w:rPr>
          <w:rFonts w:ascii="Caviar Dreams" w:hAnsi="Caviar Dreams" w:cs="Arial"/>
          <w:b/>
          <w:color w:val="7F7F7F" w:themeColor="text1" w:themeTint="80"/>
          <w:sz w:val="28"/>
          <w:lang w:val="es-MX"/>
        </w:rPr>
      </w:pPr>
      <w:proofErr w:type="spellStart"/>
      <w:r w:rsidRPr="00D13D21">
        <w:rPr>
          <w:rFonts w:ascii="Caviar Dreams" w:hAnsi="Caviar Dreams" w:cs="Arial"/>
          <w:b/>
          <w:color w:val="7F7F7F" w:themeColor="text1" w:themeTint="80"/>
          <w:sz w:val="28"/>
          <w:lang w:val="es-MX"/>
        </w:rPr>
        <w:t>Neovida</w:t>
      </w:r>
      <w:proofErr w:type="spellEnd"/>
      <w:r w:rsidRPr="00D13D21">
        <w:rPr>
          <w:rFonts w:ascii="Caviar Dreams" w:hAnsi="Caviar Dreams" w:cs="Arial"/>
          <w:b/>
          <w:color w:val="7F7F7F" w:themeColor="text1" w:themeTint="80"/>
          <w:sz w:val="28"/>
          <w:lang w:val="es-MX"/>
        </w:rPr>
        <w:t xml:space="preserve"> Construcciones</w:t>
      </w:r>
      <w:r w:rsidR="00425FCE">
        <w:rPr>
          <w:rFonts w:ascii="Caviar Dreams" w:hAnsi="Caviar Dreams" w:cs="Arial"/>
          <w:b/>
          <w:color w:val="7F7F7F" w:themeColor="text1" w:themeTint="80"/>
          <w:sz w:val="28"/>
          <w:lang w:val="es-MX"/>
        </w:rPr>
        <w:t xml:space="preserve"> SAC</w:t>
      </w:r>
    </w:p>
    <w:p w14:paraId="683287A1" w14:textId="1F14F055" w:rsidR="00392054" w:rsidRPr="00D13D21" w:rsidRDefault="00392054" w:rsidP="00420201">
      <w:pPr>
        <w:spacing w:after="0" w:line="240" w:lineRule="auto"/>
        <w:ind w:left="5760" w:right="49" w:firstLine="720"/>
        <w:jc w:val="center"/>
        <w:rPr>
          <w:rFonts w:ascii="Caviar Dreams" w:hAnsi="Caviar Dreams" w:cs="Arial"/>
          <w:b/>
          <w:color w:val="7F7F7F" w:themeColor="text1" w:themeTint="80"/>
          <w:sz w:val="28"/>
          <w:lang w:val="es-MX"/>
        </w:rPr>
      </w:pPr>
      <w:r w:rsidRPr="00D13D21">
        <w:rPr>
          <w:rFonts w:ascii="Caviar Dreams" w:hAnsi="Caviar Dreams" w:cs="Arial"/>
          <w:b/>
          <w:color w:val="7F7F7F" w:themeColor="text1" w:themeTint="80"/>
          <w:sz w:val="28"/>
          <w:lang w:val="es-MX"/>
        </w:rPr>
        <w:t xml:space="preserve">Fecha: </w:t>
      </w:r>
      <w:r w:rsidR="003F7163">
        <w:rPr>
          <w:rFonts w:ascii="Caviar Dreams" w:hAnsi="Caviar Dreams" w:cs="Arial"/>
          <w:b/>
          <w:color w:val="7F7F7F" w:themeColor="text1" w:themeTint="80"/>
          <w:sz w:val="28"/>
          <w:lang w:val="es-MX"/>
        </w:rPr>
        <w:t>30</w:t>
      </w:r>
      <w:r w:rsidRPr="00D13D21">
        <w:rPr>
          <w:rFonts w:ascii="Caviar Dreams" w:hAnsi="Caviar Dreams" w:cs="Arial"/>
          <w:b/>
          <w:color w:val="7F7F7F" w:themeColor="text1" w:themeTint="80"/>
          <w:sz w:val="28"/>
          <w:lang w:val="es-MX"/>
        </w:rPr>
        <w:t>-0</w:t>
      </w:r>
      <w:r w:rsidR="00D47988">
        <w:rPr>
          <w:rFonts w:ascii="Caviar Dreams" w:hAnsi="Caviar Dreams" w:cs="Arial"/>
          <w:b/>
          <w:color w:val="7F7F7F" w:themeColor="text1" w:themeTint="80"/>
          <w:sz w:val="28"/>
          <w:lang w:val="es-MX"/>
        </w:rPr>
        <w:t>6</w:t>
      </w:r>
      <w:r w:rsidR="00425FCE">
        <w:rPr>
          <w:rFonts w:ascii="Caviar Dreams" w:hAnsi="Caviar Dreams" w:cs="Arial"/>
          <w:b/>
          <w:color w:val="7F7F7F" w:themeColor="text1" w:themeTint="80"/>
          <w:sz w:val="28"/>
          <w:lang w:val="es-MX"/>
        </w:rPr>
        <w:t>-</w:t>
      </w:r>
      <w:r w:rsidRPr="00D13D21">
        <w:rPr>
          <w:rFonts w:ascii="Caviar Dreams" w:hAnsi="Caviar Dreams" w:cs="Arial"/>
          <w:b/>
          <w:color w:val="7F7F7F" w:themeColor="text1" w:themeTint="80"/>
          <w:sz w:val="28"/>
          <w:lang w:val="es-MX"/>
        </w:rPr>
        <w:t>21</w:t>
      </w:r>
    </w:p>
    <w:p w14:paraId="758A149C" w14:textId="77777777" w:rsidR="00392054" w:rsidRDefault="00392054" w:rsidP="00420201">
      <w:pPr>
        <w:spacing w:after="0" w:line="240" w:lineRule="auto"/>
        <w:ind w:right="49"/>
        <w:jc w:val="right"/>
        <w:rPr>
          <w:rFonts w:ascii="Caviar Dreams" w:hAnsi="Caviar Dreams" w:cs="Arial"/>
          <w:b/>
          <w:color w:val="C00000"/>
          <w:sz w:val="48"/>
        </w:rPr>
      </w:pPr>
      <w:proofErr w:type="spellStart"/>
      <w:r>
        <w:rPr>
          <w:rFonts w:ascii="Caviar Dreams" w:hAnsi="Caviar Dreams" w:cs="Arial"/>
          <w:b/>
          <w:color w:val="7F7F7F" w:themeColor="text1" w:themeTint="80"/>
          <w:sz w:val="28"/>
        </w:rPr>
        <w:t>Versión</w:t>
      </w:r>
      <w:proofErr w:type="spellEnd"/>
      <w:r>
        <w:rPr>
          <w:rFonts w:ascii="Caviar Dreams" w:hAnsi="Caviar Dreams" w:cs="Arial"/>
          <w:b/>
          <w:color w:val="7F7F7F" w:themeColor="text1" w:themeTint="80"/>
          <w:sz w:val="28"/>
        </w:rPr>
        <w:t xml:space="preserve"> 1.0</w:t>
      </w:r>
    </w:p>
    <w:p w14:paraId="4D459ECE" w14:textId="77777777" w:rsidR="00392054" w:rsidRDefault="00392054" w:rsidP="00392054">
      <w:pPr>
        <w:spacing w:after="0" w:line="240" w:lineRule="auto"/>
        <w:rPr>
          <w:rFonts w:ascii="Arial" w:hAnsi="Arial" w:cs="Arial"/>
          <w:b/>
          <w:color w:val="C00000"/>
          <w:sz w:val="48"/>
        </w:rPr>
      </w:pPr>
    </w:p>
    <w:p w14:paraId="02EA21AD" w14:textId="77777777" w:rsidR="002F1CF4" w:rsidRDefault="002F1CF4" w:rsidP="002F1CF4">
      <w:pPr>
        <w:ind w:left="3600" w:firstLine="720"/>
      </w:pPr>
    </w:p>
    <w:p w14:paraId="6B1A9F58" w14:textId="77777777" w:rsidR="002F1CF4" w:rsidRDefault="002F1CF4" w:rsidP="002F1CF4">
      <w:pPr>
        <w:ind w:left="3600" w:firstLine="720"/>
      </w:pPr>
    </w:p>
    <w:p w14:paraId="775FE755" w14:textId="77777777" w:rsidR="002F1CF4" w:rsidRDefault="002F1CF4" w:rsidP="002F1CF4">
      <w:pPr>
        <w:ind w:left="3600" w:firstLine="720"/>
      </w:pPr>
    </w:p>
    <w:p w14:paraId="353A9C18" w14:textId="77777777" w:rsidR="002F1CF4" w:rsidRDefault="002F1CF4" w:rsidP="002F1CF4">
      <w:pPr>
        <w:ind w:left="3600" w:firstLine="720"/>
      </w:pPr>
    </w:p>
    <w:p w14:paraId="24831412" w14:textId="77777777" w:rsidR="002F1CF4" w:rsidRDefault="002F1CF4" w:rsidP="002F1CF4">
      <w:pPr>
        <w:ind w:left="3600" w:firstLine="720"/>
      </w:pPr>
    </w:p>
    <w:p w14:paraId="53A5B7BA" w14:textId="77777777" w:rsidR="002F1CF4" w:rsidRDefault="002F1CF4" w:rsidP="002F1CF4">
      <w:pPr>
        <w:ind w:left="3600" w:firstLine="720"/>
      </w:pPr>
    </w:p>
    <w:p w14:paraId="17863576" w14:textId="77777777" w:rsidR="002F1CF4" w:rsidRDefault="002F1CF4" w:rsidP="002F1CF4">
      <w:pPr>
        <w:ind w:left="3600" w:firstLine="720"/>
      </w:pPr>
    </w:p>
    <w:p w14:paraId="12BDB002" w14:textId="77777777" w:rsidR="002F1CF4" w:rsidRDefault="002F1CF4" w:rsidP="002F1CF4">
      <w:pPr>
        <w:ind w:left="3600" w:firstLine="720"/>
      </w:pPr>
    </w:p>
    <w:p w14:paraId="121602CA" w14:textId="77777777" w:rsidR="002F1CF4" w:rsidRDefault="002F1CF4" w:rsidP="002F1CF4">
      <w:pPr>
        <w:ind w:left="3600" w:firstLine="720"/>
      </w:pPr>
    </w:p>
    <w:p w14:paraId="7175AC7D" w14:textId="77777777" w:rsidR="002F1CF4" w:rsidRDefault="002F1CF4" w:rsidP="002F1CF4">
      <w:pPr>
        <w:ind w:left="3600" w:firstLine="720"/>
      </w:pPr>
    </w:p>
    <w:p w14:paraId="4A671E96" w14:textId="77777777" w:rsidR="002F1CF4" w:rsidRDefault="002F1CF4" w:rsidP="002F1CF4">
      <w:pPr>
        <w:ind w:left="3600" w:firstLine="720"/>
      </w:pPr>
    </w:p>
    <w:p w14:paraId="710D3EF9" w14:textId="77777777" w:rsidR="002F1CF4" w:rsidRDefault="002F1CF4" w:rsidP="002F1CF4">
      <w:pPr>
        <w:ind w:left="3600" w:firstLine="720"/>
      </w:pPr>
    </w:p>
    <w:p w14:paraId="2435D889" w14:textId="77777777" w:rsidR="002F1CF4" w:rsidRDefault="002F1CF4" w:rsidP="002F1CF4">
      <w:pPr>
        <w:ind w:left="3600" w:firstLine="720"/>
      </w:pPr>
    </w:p>
    <w:p w14:paraId="40C0BFD5" w14:textId="77777777" w:rsidR="002F1CF4" w:rsidRDefault="002F1CF4" w:rsidP="002F1CF4">
      <w:pPr>
        <w:ind w:left="3600" w:firstLine="720"/>
      </w:pPr>
    </w:p>
    <w:p w14:paraId="3D8C33D5" w14:textId="77777777" w:rsidR="002F1CF4" w:rsidRDefault="002F1CF4" w:rsidP="002F1CF4">
      <w:pPr>
        <w:ind w:left="3600" w:firstLine="720"/>
      </w:pPr>
    </w:p>
    <w:p w14:paraId="46AD49F8" w14:textId="28A37D99" w:rsidR="002F1CF4" w:rsidRDefault="00D91FE5" w:rsidP="00D91FE5">
      <w:pPr>
        <w:jc w:val="center"/>
      </w:pPr>
      <w:r>
        <w:rPr>
          <w:noProof/>
        </w:rPr>
        <w:drawing>
          <wp:inline distT="0" distB="0" distL="0" distR="0" wp14:anchorId="231630A6" wp14:editId="25551085">
            <wp:extent cx="2763748" cy="161215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885" cy="1626813"/>
                    </a:xfrm>
                    <a:prstGeom prst="rect">
                      <a:avLst/>
                    </a:prstGeom>
                    <a:noFill/>
                  </pic:spPr>
                </pic:pic>
              </a:graphicData>
            </a:graphic>
          </wp:inline>
        </w:drawing>
      </w:r>
    </w:p>
    <w:p w14:paraId="4EB2541F" w14:textId="6CA14786" w:rsidR="002F1CF4" w:rsidRDefault="002F1CF4" w:rsidP="002F1CF4">
      <w:pPr>
        <w:jc w:val="center"/>
      </w:pPr>
    </w:p>
    <w:p w14:paraId="2A52129D" w14:textId="24B6498A" w:rsidR="002F1CF4" w:rsidRPr="00E44A13" w:rsidRDefault="003979CA" w:rsidP="003979CA">
      <w:pPr>
        <w:ind w:left="3828"/>
        <w:rPr>
          <w:rFonts w:ascii="Arial" w:hAnsi="Arial" w:cs="Arial"/>
          <w:sz w:val="24"/>
          <w:szCs w:val="24"/>
          <w:lang w:val="es-MX"/>
        </w:rPr>
      </w:pPr>
      <w:r w:rsidRPr="00E44A13">
        <w:rPr>
          <w:rFonts w:ascii="Arial" w:hAnsi="Arial" w:cs="Arial"/>
          <w:sz w:val="24"/>
          <w:szCs w:val="24"/>
          <w:lang w:val="es-MX"/>
        </w:rPr>
        <w:t xml:space="preserve">Av. Del Río 209 - </w:t>
      </w:r>
      <w:r w:rsidR="002F1CF4" w:rsidRPr="00E44A13">
        <w:rPr>
          <w:rFonts w:ascii="Arial" w:hAnsi="Arial" w:cs="Arial"/>
          <w:sz w:val="24"/>
          <w:szCs w:val="24"/>
          <w:lang w:val="es-MX"/>
        </w:rPr>
        <w:t>Pueblo Libre</w:t>
      </w:r>
    </w:p>
    <w:p w14:paraId="29A0DED0" w14:textId="77777777" w:rsidR="002F1CF4" w:rsidRPr="001F13C5" w:rsidRDefault="002F1CF4" w:rsidP="002F1CF4">
      <w:pPr>
        <w:jc w:val="both"/>
        <w:rPr>
          <w:rFonts w:ascii="Arial" w:hAnsi="Arial" w:cs="Arial"/>
          <w:lang w:val="es-MX"/>
        </w:rPr>
      </w:pPr>
    </w:p>
    <w:p w14:paraId="1B9099DF" w14:textId="77777777" w:rsidR="00392054" w:rsidRPr="005B1F6A" w:rsidRDefault="009C7785" w:rsidP="001F13C5">
      <w:pPr>
        <w:ind w:left="3119"/>
        <w:jc w:val="both"/>
        <w:rPr>
          <w:rFonts w:ascii="Century Gothic" w:hAnsi="Century Gothic"/>
          <w:sz w:val="20"/>
          <w:szCs w:val="20"/>
          <w:lang w:val="es-MX"/>
        </w:rPr>
      </w:pPr>
      <w:r w:rsidRPr="005B1F6A">
        <w:rPr>
          <w:rFonts w:ascii="Century Gothic" w:hAnsi="Century Gothic"/>
          <w:sz w:val="20"/>
          <w:szCs w:val="20"/>
          <w:lang w:val="es-MX"/>
        </w:rPr>
        <w:t xml:space="preserve">BIENVENIDOS </w:t>
      </w:r>
    </w:p>
    <w:p w14:paraId="156BBE5B" w14:textId="17031374" w:rsidR="00392054" w:rsidRPr="005B1F6A" w:rsidRDefault="009C7785" w:rsidP="00D91FE5">
      <w:pPr>
        <w:ind w:left="2268"/>
        <w:jc w:val="both"/>
        <w:rPr>
          <w:rFonts w:ascii="Century Gothic" w:hAnsi="Century Gothic"/>
          <w:sz w:val="20"/>
          <w:szCs w:val="20"/>
          <w:lang w:val="es-MX"/>
        </w:rPr>
      </w:pPr>
      <w:r w:rsidRPr="005B1F6A">
        <w:rPr>
          <w:rFonts w:ascii="Century Gothic" w:hAnsi="Century Gothic"/>
          <w:sz w:val="20"/>
          <w:szCs w:val="20"/>
          <w:lang w:val="es-MX"/>
        </w:rPr>
        <w:t xml:space="preserve">¡Felicitaciones por comprar una vivienda de </w:t>
      </w:r>
      <w:r w:rsidR="00C2473E" w:rsidRPr="005B1F6A">
        <w:rPr>
          <w:rFonts w:ascii="Century Gothic" w:hAnsi="Century Gothic"/>
          <w:b/>
          <w:bCs/>
          <w:color w:val="C45911" w:themeColor="accent2" w:themeShade="BF"/>
          <w:sz w:val="20"/>
          <w:szCs w:val="20"/>
          <w:lang w:val="es-MX"/>
        </w:rPr>
        <w:t>NEOVIDA</w:t>
      </w:r>
      <w:r w:rsidRPr="005B1F6A">
        <w:rPr>
          <w:rFonts w:ascii="Century Gothic" w:hAnsi="Century Gothic"/>
          <w:sz w:val="20"/>
          <w:szCs w:val="20"/>
          <w:lang w:val="es-MX"/>
        </w:rPr>
        <w:t xml:space="preserve">! </w:t>
      </w:r>
    </w:p>
    <w:p w14:paraId="61726154" w14:textId="2FC51F9C" w:rsidR="002F1CF4" w:rsidRPr="005B1F6A" w:rsidRDefault="00C2473E" w:rsidP="00601C10">
      <w:pPr>
        <w:spacing w:line="276" w:lineRule="auto"/>
        <w:ind w:left="2268"/>
        <w:jc w:val="both"/>
        <w:rPr>
          <w:rFonts w:ascii="Century Gothic" w:hAnsi="Century Gothic"/>
          <w:sz w:val="20"/>
          <w:szCs w:val="20"/>
          <w:lang w:val="es-MX"/>
        </w:rPr>
      </w:pPr>
      <w:r w:rsidRPr="005B1F6A">
        <w:rPr>
          <w:rFonts w:ascii="Century Gothic" w:hAnsi="Century Gothic"/>
          <w:b/>
          <w:bCs/>
          <w:color w:val="C45911" w:themeColor="accent2" w:themeShade="BF"/>
          <w:sz w:val="20"/>
          <w:szCs w:val="20"/>
          <w:lang w:val="es-MX"/>
        </w:rPr>
        <w:t>NEOVIDA</w:t>
      </w:r>
      <w:r w:rsidR="009C7785" w:rsidRPr="005B1F6A">
        <w:rPr>
          <w:rFonts w:ascii="Century Gothic" w:hAnsi="Century Gothic"/>
          <w:sz w:val="20"/>
          <w:szCs w:val="20"/>
          <w:lang w:val="es-MX"/>
        </w:rPr>
        <w:t xml:space="preserve"> comparte su emoción por su nueva residencia y espera poder ayudarlo respondiendo a sus inquietudes a fin de maximizar la inversión de su vivienda, de manera que pueda disfrutarla sin dificultades y de hacerla más durable, evitando las desagradables consecuencias de un uso inadecuado de la misma. “El Manual del Propietario” ha sido diseñado para acompañarlo después de la adquisición de su vivienda. La información que aquí se presenta pretende responder a sus inquietudes y prepararlo para usar adecuadamente su vivienda, proporcionándole la información necesaria para su mantenimiento. Este manual le brindará pautas de uso y mantenimiento de su vivienda, así como una descripción de las condiciones de entrega de </w:t>
      </w:r>
      <w:proofErr w:type="gramStart"/>
      <w:r w:rsidR="009C7785" w:rsidRPr="005B1F6A">
        <w:rPr>
          <w:rFonts w:ascii="Century Gothic" w:hAnsi="Century Gothic"/>
          <w:sz w:val="20"/>
          <w:szCs w:val="20"/>
          <w:lang w:val="es-MX"/>
        </w:rPr>
        <w:t>la misma</w:t>
      </w:r>
      <w:proofErr w:type="gramEnd"/>
      <w:r w:rsidR="009C7785" w:rsidRPr="005B1F6A">
        <w:rPr>
          <w:rFonts w:ascii="Century Gothic" w:hAnsi="Century Gothic"/>
          <w:sz w:val="20"/>
          <w:szCs w:val="20"/>
          <w:lang w:val="es-MX"/>
        </w:rPr>
        <w:t>.</w:t>
      </w:r>
    </w:p>
    <w:p w14:paraId="7C0CBD29" w14:textId="4050D5AD" w:rsidR="002F1CF4" w:rsidRDefault="002F1CF4" w:rsidP="00601C10">
      <w:pPr>
        <w:spacing w:line="276" w:lineRule="auto"/>
        <w:ind w:left="3119" w:firstLine="720"/>
        <w:jc w:val="both"/>
        <w:rPr>
          <w:rFonts w:ascii="Century Gothic" w:hAnsi="Century Gothic"/>
          <w:lang w:val="es-MX"/>
        </w:rPr>
      </w:pPr>
    </w:p>
    <w:p w14:paraId="7822213D" w14:textId="09E4A621" w:rsidR="00D91FE5" w:rsidRDefault="00D91FE5" w:rsidP="001F13C5">
      <w:pPr>
        <w:ind w:left="3119" w:firstLine="720"/>
        <w:jc w:val="both"/>
        <w:rPr>
          <w:rFonts w:ascii="Century Gothic" w:hAnsi="Century Gothic"/>
          <w:lang w:val="es-MX"/>
        </w:rPr>
      </w:pPr>
    </w:p>
    <w:p w14:paraId="23C5E54E" w14:textId="79FAA657" w:rsidR="00425FCE" w:rsidRDefault="00425FCE" w:rsidP="001F13C5">
      <w:pPr>
        <w:ind w:left="3119" w:firstLine="720"/>
        <w:jc w:val="both"/>
        <w:rPr>
          <w:rFonts w:ascii="Century Gothic" w:hAnsi="Century Gothic"/>
          <w:lang w:val="es-MX"/>
        </w:rPr>
      </w:pPr>
    </w:p>
    <w:p w14:paraId="1FCC62F9" w14:textId="7EFDBE99" w:rsidR="00425FCE" w:rsidRDefault="00425FCE" w:rsidP="001F13C5">
      <w:pPr>
        <w:ind w:left="3119" w:firstLine="720"/>
        <w:jc w:val="both"/>
        <w:rPr>
          <w:rFonts w:ascii="Century Gothic" w:hAnsi="Century Gothic"/>
          <w:lang w:val="es-MX"/>
        </w:rPr>
      </w:pPr>
    </w:p>
    <w:p w14:paraId="6785F31C" w14:textId="18CC5902" w:rsidR="00425FCE" w:rsidRDefault="00425FCE" w:rsidP="001F13C5">
      <w:pPr>
        <w:ind w:left="3119" w:firstLine="720"/>
        <w:jc w:val="both"/>
        <w:rPr>
          <w:rFonts w:ascii="Century Gothic" w:hAnsi="Century Gothic"/>
          <w:lang w:val="es-MX"/>
        </w:rPr>
      </w:pPr>
    </w:p>
    <w:p w14:paraId="727F616A" w14:textId="77777777" w:rsidR="00425FCE" w:rsidRDefault="00425FCE" w:rsidP="001F13C5">
      <w:pPr>
        <w:ind w:left="3119" w:firstLine="720"/>
        <w:jc w:val="both"/>
        <w:rPr>
          <w:rFonts w:ascii="Century Gothic" w:hAnsi="Century Gothic"/>
          <w:lang w:val="es-MX"/>
        </w:rPr>
      </w:pPr>
    </w:p>
    <w:p w14:paraId="609B1376" w14:textId="3846909A" w:rsidR="00D91FE5" w:rsidRDefault="00D91FE5" w:rsidP="001F13C5">
      <w:pPr>
        <w:ind w:left="3119" w:firstLine="720"/>
        <w:jc w:val="both"/>
        <w:rPr>
          <w:rFonts w:ascii="Century Gothic" w:hAnsi="Century Gothic"/>
          <w:lang w:val="es-MX"/>
        </w:rPr>
      </w:pPr>
    </w:p>
    <w:p w14:paraId="06262BA8" w14:textId="77777777" w:rsidR="00D91FE5" w:rsidRPr="001F13C5" w:rsidRDefault="00D91FE5" w:rsidP="001F13C5">
      <w:pPr>
        <w:ind w:left="3119" w:firstLine="720"/>
        <w:jc w:val="both"/>
        <w:rPr>
          <w:rFonts w:ascii="Century Gothic" w:hAnsi="Century Gothic"/>
          <w:lang w:val="es-MX"/>
        </w:rPr>
      </w:pPr>
    </w:p>
    <w:p w14:paraId="0FC1D272" w14:textId="72EA0083" w:rsidR="002F1CF4" w:rsidRDefault="002F1CF4" w:rsidP="001F13C5">
      <w:pPr>
        <w:ind w:left="3119" w:firstLine="720"/>
        <w:jc w:val="both"/>
        <w:rPr>
          <w:rFonts w:ascii="Century Gothic" w:hAnsi="Century Gothic"/>
          <w:b/>
          <w:color w:val="C45911" w:themeColor="accent2" w:themeShade="BF"/>
          <w:lang w:val="es-MX"/>
        </w:rPr>
      </w:pPr>
    </w:p>
    <w:p w14:paraId="1622A039" w14:textId="77777777" w:rsidR="005B1F6A" w:rsidRPr="001F13C5" w:rsidRDefault="005B1F6A" w:rsidP="001F13C5">
      <w:pPr>
        <w:ind w:left="3119" w:firstLine="720"/>
        <w:jc w:val="both"/>
        <w:rPr>
          <w:rFonts w:ascii="Century Gothic" w:hAnsi="Century Gothic"/>
          <w:b/>
          <w:color w:val="C45911" w:themeColor="accent2" w:themeShade="BF"/>
          <w:lang w:val="es-MX"/>
        </w:rPr>
      </w:pPr>
    </w:p>
    <w:sdt>
      <w:sdtPr>
        <w:rPr>
          <w:sz w:val="18"/>
          <w:szCs w:val="18"/>
        </w:rPr>
        <w:id w:val="430323322"/>
        <w:docPartObj>
          <w:docPartGallery w:val="Table of Contents"/>
          <w:docPartUnique/>
        </w:docPartObj>
      </w:sdtPr>
      <w:sdtEndPr>
        <w:rPr>
          <w:rFonts w:asciiTheme="minorHAnsi" w:hAnsiTheme="minorHAnsi"/>
          <w:bCs/>
          <w:noProof/>
          <w:color w:val="auto"/>
          <w:sz w:val="22"/>
          <w:szCs w:val="22"/>
          <w:lang w:val="en-US"/>
        </w:rPr>
      </w:sdtEndPr>
      <w:sdtContent>
        <w:p w14:paraId="116CC38C" w14:textId="55596ADD" w:rsidR="00E44A13" w:rsidRPr="001F555C" w:rsidRDefault="001F555C" w:rsidP="001F555C">
          <w:pPr>
            <w:pStyle w:val="TOCHeading"/>
            <w:numPr>
              <w:ilvl w:val="0"/>
              <w:numId w:val="0"/>
            </w:numPr>
            <w:rPr>
              <w:sz w:val="24"/>
              <w:szCs w:val="24"/>
            </w:rPr>
          </w:pPr>
          <w:r w:rsidRPr="001F555C">
            <w:rPr>
              <w:sz w:val="24"/>
              <w:szCs w:val="24"/>
            </w:rPr>
            <w:t>Índice</w:t>
          </w:r>
        </w:p>
        <w:p w14:paraId="3CDED52E" w14:textId="55F13EDF" w:rsidR="008A791A" w:rsidRPr="008A791A" w:rsidRDefault="00E44A13">
          <w:pPr>
            <w:pStyle w:val="TOC1"/>
            <w:rPr>
              <w:b w:val="0"/>
              <w:bCs w:val="0"/>
              <w:color w:val="auto"/>
              <w:sz w:val="22"/>
              <w:szCs w:val="22"/>
            </w:rPr>
          </w:pPr>
          <w:r w:rsidRPr="008A791A">
            <w:rPr>
              <w:color w:val="C45911" w:themeColor="accent2" w:themeShade="BF"/>
            </w:rPr>
            <w:fldChar w:fldCharType="begin"/>
          </w:r>
          <w:r w:rsidRPr="008A791A">
            <w:rPr>
              <w:color w:val="C45911" w:themeColor="accent2" w:themeShade="BF"/>
            </w:rPr>
            <w:instrText xml:space="preserve"> TOC \o "1-3" \h \z \u </w:instrText>
          </w:r>
          <w:r w:rsidRPr="008A791A">
            <w:rPr>
              <w:color w:val="C45911" w:themeColor="accent2" w:themeShade="BF"/>
            </w:rPr>
            <w:fldChar w:fldCharType="separate"/>
          </w:r>
          <w:hyperlink w:anchor="_Toc75170077" w:history="1">
            <w:r w:rsidR="008A791A" w:rsidRPr="008A791A">
              <w:rPr>
                <w:rStyle w:val="Hyperlink"/>
                <w:color w:val="034990" w:themeColor="hyperlink" w:themeShade="BF"/>
              </w:rPr>
              <w:t>1.</w:t>
            </w:r>
            <w:r w:rsidR="008A791A" w:rsidRPr="008A791A">
              <w:rPr>
                <w:b w:val="0"/>
                <w:bCs w:val="0"/>
                <w:color w:val="auto"/>
                <w:sz w:val="22"/>
                <w:szCs w:val="22"/>
              </w:rPr>
              <w:tab/>
            </w:r>
            <w:r w:rsidR="008A791A" w:rsidRPr="008A791A">
              <w:rPr>
                <w:rStyle w:val="Hyperlink"/>
                <w:color w:val="034990" w:themeColor="hyperlink" w:themeShade="BF"/>
              </w:rPr>
              <w:t>Introducción</w:t>
            </w:r>
            <w:r w:rsidR="008A791A" w:rsidRPr="008A791A">
              <w:rPr>
                <w:webHidden/>
                <w:color w:val="C45911" w:themeColor="accent2" w:themeShade="BF"/>
              </w:rPr>
              <w:tab/>
            </w:r>
            <w:r w:rsidR="008A791A" w:rsidRPr="008A791A">
              <w:rPr>
                <w:webHidden/>
                <w:color w:val="C45911" w:themeColor="accent2" w:themeShade="BF"/>
              </w:rPr>
              <w:fldChar w:fldCharType="begin"/>
            </w:r>
            <w:r w:rsidR="008A791A" w:rsidRPr="008A791A">
              <w:rPr>
                <w:webHidden/>
                <w:color w:val="C45911" w:themeColor="accent2" w:themeShade="BF"/>
              </w:rPr>
              <w:instrText xml:space="preserve"> PAGEREF _Toc75170077 \h </w:instrText>
            </w:r>
            <w:r w:rsidR="008A791A" w:rsidRPr="008A791A">
              <w:rPr>
                <w:webHidden/>
                <w:color w:val="C45911" w:themeColor="accent2" w:themeShade="BF"/>
              </w:rPr>
            </w:r>
            <w:r w:rsidR="008A791A" w:rsidRPr="008A791A">
              <w:rPr>
                <w:webHidden/>
                <w:color w:val="C45911" w:themeColor="accent2" w:themeShade="BF"/>
              </w:rPr>
              <w:fldChar w:fldCharType="separate"/>
            </w:r>
            <w:r w:rsidR="008A791A">
              <w:rPr>
                <w:webHidden/>
                <w:color w:val="C45911" w:themeColor="accent2" w:themeShade="BF"/>
              </w:rPr>
              <w:t>5</w:t>
            </w:r>
            <w:r w:rsidR="008A791A" w:rsidRPr="008A791A">
              <w:rPr>
                <w:webHidden/>
                <w:color w:val="C45911" w:themeColor="accent2" w:themeShade="BF"/>
              </w:rPr>
              <w:fldChar w:fldCharType="end"/>
            </w:r>
          </w:hyperlink>
        </w:p>
        <w:p w14:paraId="4BA51788" w14:textId="32EA4059" w:rsidR="008A791A" w:rsidRPr="008A791A" w:rsidRDefault="008A791A">
          <w:pPr>
            <w:pStyle w:val="TOC1"/>
            <w:rPr>
              <w:b w:val="0"/>
              <w:bCs w:val="0"/>
              <w:color w:val="auto"/>
              <w:sz w:val="22"/>
              <w:szCs w:val="22"/>
            </w:rPr>
          </w:pPr>
          <w:hyperlink w:anchor="_Toc75170078" w:history="1">
            <w:r w:rsidRPr="008A791A">
              <w:rPr>
                <w:rStyle w:val="Hyperlink"/>
                <w:color w:val="034990" w:themeColor="hyperlink" w:themeShade="BF"/>
              </w:rPr>
              <w:t>2.</w:t>
            </w:r>
            <w:r w:rsidRPr="008A791A">
              <w:rPr>
                <w:b w:val="0"/>
                <w:bCs w:val="0"/>
                <w:color w:val="auto"/>
                <w:sz w:val="22"/>
                <w:szCs w:val="22"/>
              </w:rPr>
              <w:tab/>
            </w:r>
            <w:r w:rsidRPr="008A791A">
              <w:rPr>
                <w:rStyle w:val="Hyperlink"/>
                <w:color w:val="034990" w:themeColor="hyperlink" w:themeShade="BF"/>
              </w:rPr>
              <w:t>Atención al Cliente</w:t>
            </w:r>
            <w:r w:rsidRPr="008A791A">
              <w:rPr>
                <w:webHidden/>
                <w:color w:val="C45911" w:themeColor="accent2" w:themeShade="BF"/>
              </w:rPr>
              <w:tab/>
            </w:r>
            <w:r w:rsidRPr="008A791A">
              <w:rPr>
                <w:webHidden/>
                <w:color w:val="C45911" w:themeColor="accent2" w:themeShade="BF"/>
              </w:rPr>
              <w:fldChar w:fldCharType="begin"/>
            </w:r>
            <w:r w:rsidRPr="008A791A">
              <w:rPr>
                <w:webHidden/>
                <w:color w:val="C45911" w:themeColor="accent2" w:themeShade="BF"/>
              </w:rPr>
              <w:instrText xml:space="preserve"> PAGEREF _Toc75170078 \h </w:instrText>
            </w:r>
            <w:r w:rsidRPr="008A791A">
              <w:rPr>
                <w:webHidden/>
                <w:color w:val="C45911" w:themeColor="accent2" w:themeShade="BF"/>
              </w:rPr>
            </w:r>
            <w:r w:rsidRPr="008A791A">
              <w:rPr>
                <w:webHidden/>
                <w:color w:val="C45911" w:themeColor="accent2" w:themeShade="BF"/>
              </w:rPr>
              <w:fldChar w:fldCharType="separate"/>
            </w:r>
            <w:r>
              <w:rPr>
                <w:webHidden/>
                <w:color w:val="C45911" w:themeColor="accent2" w:themeShade="BF"/>
              </w:rPr>
              <w:t>7</w:t>
            </w:r>
            <w:r w:rsidRPr="008A791A">
              <w:rPr>
                <w:webHidden/>
                <w:color w:val="C45911" w:themeColor="accent2" w:themeShade="BF"/>
              </w:rPr>
              <w:fldChar w:fldCharType="end"/>
            </w:r>
          </w:hyperlink>
        </w:p>
        <w:p w14:paraId="1784A3BC" w14:textId="7FCC71B5" w:rsidR="008A791A" w:rsidRPr="008A791A" w:rsidRDefault="008A791A">
          <w:pPr>
            <w:pStyle w:val="TOC1"/>
            <w:rPr>
              <w:b w:val="0"/>
              <w:bCs w:val="0"/>
              <w:color w:val="auto"/>
              <w:sz w:val="22"/>
              <w:szCs w:val="22"/>
            </w:rPr>
          </w:pPr>
          <w:hyperlink w:anchor="_Toc75170079" w:history="1">
            <w:r w:rsidRPr="008A791A">
              <w:rPr>
                <w:rStyle w:val="Hyperlink"/>
                <w:color w:val="034990" w:themeColor="hyperlink" w:themeShade="BF"/>
              </w:rPr>
              <w:t>3.</w:t>
            </w:r>
            <w:r w:rsidRPr="008A791A">
              <w:rPr>
                <w:b w:val="0"/>
                <w:bCs w:val="0"/>
                <w:color w:val="auto"/>
                <w:sz w:val="22"/>
                <w:szCs w:val="22"/>
              </w:rPr>
              <w:tab/>
            </w:r>
            <w:r w:rsidRPr="008A791A">
              <w:rPr>
                <w:rStyle w:val="Hyperlink"/>
                <w:color w:val="034990" w:themeColor="hyperlink" w:themeShade="BF"/>
              </w:rPr>
              <w:t>Aspectos generales</w:t>
            </w:r>
            <w:r w:rsidRPr="008A791A">
              <w:rPr>
                <w:webHidden/>
                <w:color w:val="C45911" w:themeColor="accent2" w:themeShade="BF"/>
              </w:rPr>
              <w:tab/>
            </w:r>
            <w:r w:rsidRPr="008A791A">
              <w:rPr>
                <w:webHidden/>
                <w:color w:val="C45911" w:themeColor="accent2" w:themeShade="BF"/>
              </w:rPr>
              <w:fldChar w:fldCharType="begin"/>
            </w:r>
            <w:r w:rsidRPr="008A791A">
              <w:rPr>
                <w:webHidden/>
                <w:color w:val="C45911" w:themeColor="accent2" w:themeShade="BF"/>
              </w:rPr>
              <w:instrText xml:space="preserve"> PAGEREF _Toc75170079 \h </w:instrText>
            </w:r>
            <w:r w:rsidRPr="008A791A">
              <w:rPr>
                <w:webHidden/>
                <w:color w:val="C45911" w:themeColor="accent2" w:themeShade="BF"/>
              </w:rPr>
            </w:r>
            <w:r w:rsidRPr="008A791A">
              <w:rPr>
                <w:webHidden/>
                <w:color w:val="C45911" w:themeColor="accent2" w:themeShade="BF"/>
              </w:rPr>
              <w:fldChar w:fldCharType="separate"/>
            </w:r>
            <w:r>
              <w:rPr>
                <w:webHidden/>
                <w:color w:val="C45911" w:themeColor="accent2" w:themeShade="BF"/>
              </w:rPr>
              <w:t>9</w:t>
            </w:r>
            <w:r w:rsidRPr="008A791A">
              <w:rPr>
                <w:webHidden/>
                <w:color w:val="C45911" w:themeColor="accent2" w:themeShade="BF"/>
              </w:rPr>
              <w:fldChar w:fldCharType="end"/>
            </w:r>
          </w:hyperlink>
        </w:p>
        <w:p w14:paraId="568A2947" w14:textId="032286D3" w:rsidR="008A791A" w:rsidRPr="008A791A" w:rsidRDefault="008A791A">
          <w:pPr>
            <w:pStyle w:val="TOC2"/>
            <w:rPr>
              <w:b w:val="0"/>
              <w:bCs w:val="0"/>
              <w:sz w:val="22"/>
              <w:szCs w:val="22"/>
            </w:rPr>
          </w:pPr>
          <w:hyperlink w:anchor="_Toc75170080" w:history="1">
            <w:r w:rsidRPr="008A791A">
              <w:rPr>
                <w:rStyle w:val="Hyperlink"/>
              </w:rPr>
              <w:t>3.1</w:t>
            </w:r>
            <w:r w:rsidRPr="008A791A">
              <w:rPr>
                <w:b w:val="0"/>
                <w:bCs w:val="0"/>
                <w:sz w:val="22"/>
                <w:szCs w:val="22"/>
              </w:rPr>
              <w:tab/>
            </w:r>
            <w:r w:rsidRPr="008A791A">
              <w:rPr>
                <w:rStyle w:val="Hyperlink"/>
              </w:rPr>
              <w:t>Datos generales</w:t>
            </w:r>
            <w:r w:rsidRPr="008A791A">
              <w:rPr>
                <w:webHidden/>
              </w:rPr>
              <w:tab/>
            </w:r>
            <w:r w:rsidRPr="008A791A">
              <w:rPr>
                <w:webHidden/>
              </w:rPr>
              <w:fldChar w:fldCharType="begin"/>
            </w:r>
            <w:r w:rsidRPr="008A791A">
              <w:rPr>
                <w:webHidden/>
              </w:rPr>
              <w:instrText xml:space="preserve"> PAGEREF _Toc75170080 \h </w:instrText>
            </w:r>
            <w:r w:rsidRPr="008A791A">
              <w:rPr>
                <w:webHidden/>
              </w:rPr>
            </w:r>
            <w:r w:rsidRPr="008A791A">
              <w:rPr>
                <w:webHidden/>
              </w:rPr>
              <w:fldChar w:fldCharType="separate"/>
            </w:r>
            <w:r>
              <w:rPr>
                <w:webHidden/>
              </w:rPr>
              <w:t>9</w:t>
            </w:r>
            <w:r w:rsidRPr="008A791A">
              <w:rPr>
                <w:webHidden/>
              </w:rPr>
              <w:fldChar w:fldCharType="end"/>
            </w:r>
          </w:hyperlink>
        </w:p>
        <w:p w14:paraId="0D5E7BA9" w14:textId="7ABCEB08" w:rsidR="008A791A" w:rsidRPr="008A791A" w:rsidRDefault="008A791A">
          <w:pPr>
            <w:pStyle w:val="TOC2"/>
            <w:rPr>
              <w:b w:val="0"/>
              <w:bCs w:val="0"/>
              <w:sz w:val="22"/>
              <w:szCs w:val="22"/>
            </w:rPr>
          </w:pPr>
          <w:hyperlink w:anchor="_Toc75170081" w:history="1">
            <w:r w:rsidRPr="008A791A">
              <w:rPr>
                <w:rStyle w:val="Hyperlink"/>
              </w:rPr>
              <w:t>3.2</w:t>
            </w:r>
            <w:r w:rsidRPr="008A791A">
              <w:rPr>
                <w:b w:val="0"/>
                <w:bCs w:val="0"/>
                <w:sz w:val="22"/>
                <w:szCs w:val="22"/>
              </w:rPr>
              <w:tab/>
            </w:r>
            <w:r w:rsidRPr="008A791A">
              <w:rPr>
                <w:rStyle w:val="Hyperlink"/>
              </w:rPr>
              <w:t>Conociendo el edificio</w:t>
            </w:r>
            <w:r w:rsidRPr="008A791A">
              <w:rPr>
                <w:webHidden/>
              </w:rPr>
              <w:tab/>
            </w:r>
            <w:r w:rsidRPr="008A791A">
              <w:rPr>
                <w:webHidden/>
              </w:rPr>
              <w:fldChar w:fldCharType="begin"/>
            </w:r>
            <w:r w:rsidRPr="008A791A">
              <w:rPr>
                <w:webHidden/>
              </w:rPr>
              <w:instrText xml:space="preserve"> PAGEREF _Toc75170081 \h </w:instrText>
            </w:r>
            <w:r w:rsidRPr="008A791A">
              <w:rPr>
                <w:webHidden/>
              </w:rPr>
            </w:r>
            <w:r w:rsidRPr="008A791A">
              <w:rPr>
                <w:webHidden/>
              </w:rPr>
              <w:fldChar w:fldCharType="separate"/>
            </w:r>
            <w:r>
              <w:rPr>
                <w:webHidden/>
              </w:rPr>
              <w:t>9</w:t>
            </w:r>
            <w:r w:rsidRPr="008A791A">
              <w:rPr>
                <w:webHidden/>
              </w:rPr>
              <w:fldChar w:fldCharType="end"/>
            </w:r>
          </w:hyperlink>
        </w:p>
        <w:p w14:paraId="7CBAC753" w14:textId="35F5A10F" w:rsidR="008A791A" w:rsidRPr="008A791A" w:rsidRDefault="008A791A">
          <w:pPr>
            <w:pStyle w:val="TOC2"/>
            <w:rPr>
              <w:b w:val="0"/>
              <w:bCs w:val="0"/>
              <w:sz w:val="22"/>
              <w:szCs w:val="22"/>
            </w:rPr>
          </w:pPr>
          <w:hyperlink w:anchor="_Toc75170082" w:history="1">
            <w:r w:rsidRPr="008A791A">
              <w:rPr>
                <w:rStyle w:val="Hyperlink"/>
              </w:rPr>
              <w:t>3.3</w:t>
            </w:r>
            <w:r w:rsidRPr="008A791A">
              <w:rPr>
                <w:b w:val="0"/>
                <w:bCs w:val="0"/>
                <w:sz w:val="22"/>
                <w:szCs w:val="22"/>
              </w:rPr>
              <w:tab/>
            </w:r>
            <w:r w:rsidRPr="008A791A">
              <w:rPr>
                <w:rStyle w:val="Hyperlink"/>
              </w:rPr>
              <w:t>Recomendaciones generales</w:t>
            </w:r>
            <w:r w:rsidRPr="008A791A">
              <w:rPr>
                <w:webHidden/>
              </w:rPr>
              <w:tab/>
            </w:r>
            <w:r w:rsidRPr="008A791A">
              <w:rPr>
                <w:webHidden/>
              </w:rPr>
              <w:fldChar w:fldCharType="begin"/>
            </w:r>
            <w:r w:rsidRPr="008A791A">
              <w:rPr>
                <w:webHidden/>
              </w:rPr>
              <w:instrText xml:space="preserve"> PAGEREF _Toc75170082 \h </w:instrText>
            </w:r>
            <w:r w:rsidRPr="008A791A">
              <w:rPr>
                <w:webHidden/>
              </w:rPr>
            </w:r>
            <w:r w:rsidRPr="008A791A">
              <w:rPr>
                <w:webHidden/>
              </w:rPr>
              <w:fldChar w:fldCharType="separate"/>
            </w:r>
            <w:r>
              <w:rPr>
                <w:webHidden/>
              </w:rPr>
              <w:t>9</w:t>
            </w:r>
            <w:r w:rsidRPr="008A791A">
              <w:rPr>
                <w:webHidden/>
              </w:rPr>
              <w:fldChar w:fldCharType="end"/>
            </w:r>
          </w:hyperlink>
        </w:p>
        <w:p w14:paraId="247DBF8D" w14:textId="02670208" w:rsidR="008A791A" w:rsidRPr="008A791A" w:rsidRDefault="008A791A" w:rsidP="008A791A">
          <w:pPr>
            <w:pStyle w:val="TOC3"/>
          </w:pPr>
          <w:hyperlink w:anchor="_Toc75170083" w:history="1">
            <w:r w:rsidRPr="008A791A">
              <w:rPr>
                <w:rStyle w:val="Hyperlink"/>
              </w:rPr>
              <w:t>3.3.1</w:t>
            </w:r>
            <w:r w:rsidRPr="008A791A">
              <w:tab/>
            </w:r>
            <w:r w:rsidRPr="008A791A">
              <w:rPr>
                <w:rStyle w:val="Hyperlink"/>
              </w:rPr>
              <w:t>Expansión y contracción de los materiales</w:t>
            </w:r>
            <w:r w:rsidRPr="008A791A">
              <w:rPr>
                <w:webHidden/>
              </w:rPr>
              <w:tab/>
            </w:r>
            <w:r w:rsidRPr="008A791A">
              <w:rPr>
                <w:webHidden/>
              </w:rPr>
              <w:fldChar w:fldCharType="begin"/>
            </w:r>
            <w:r w:rsidRPr="008A791A">
              <w:rPr>
                <w:webHidden/>
              </w:rPr>
              <w:instrText xml:space="preserve"> PAGEREF _Toc75170083 \h </w:instrText>
            </w:r>
            <w:r w:rsidRPr="008A791A">
              <w:rPr>
                <w:webHidden/>
              </w:rPr>
            </w:r>
            <w:r w:rsidRPr="008A791A">
              <w:rPr>
                <w:webHidden/>
              </w:rPr>
              <w:fldChar w:fldCharType="separate"/>
            </w:r>
            <w:r>
              <w:rPr>
                <w:webHidden/>
              </w:rPr>
              <w:t>10</w:t>
            </w:r>
            <w:r w:rsidRPr="008A791A">
              <w:rPr>
                <w:webHidden/>
              </w:rPr>
              <w:fldChar w:fldCharType="end"/>
            </w:r>
          </w:hyperlink>
        </w:p>
        <w:p w14:paraId="072A5C91" w14:textId="6DF6F224" w:rsidR="008A791A" w:rsidRPr="008A791A" w:rsidRDefault="008A791A" w:rsidP="008A791A">
          <w:pPr>
            <w:pStyle w:val="TOC3"/>
          </w:pPr>
          <w:hyperlink w:anchor="_Toc75170084" w:history="1">
            <w:r w:rsidRPr="008A791A">
              <w:rPr>
                <w:rStyle w:val="Hyperlink"/>
              </w:rPr>
              <w:t>3.3.2</w:t>
            </w:r>
            <w:r w:rsidRPr="008A791A">
              <w:tab/>
            </w:r>
            <w:r w:rsidRPr="008A791A">
              <w:rPr>
                <w:rStyle w:val="Hyperlink"/>
              </w:rPr>
              <w:t>Decoloración</w:t>
            </w:r>
            <w:r w:rsidRPr="008A791A">
              <w:rPr>
                <w:webHidden/>
              </w:rPr>
              <w:tab/>
            </w:r>
            <w:r w:rsidRPr="008A791A">
              <w:rPr>
                <w:webHidden/>
              </w:rPr>
              <w:fldChar w:fldCharType="begin"/>
            </w:r>
            <w:r w:rsidRPr="008A791A">
              <w:rPr>
                <w:webHidden/>
              </w:rPr>
              <w:instrText xml:space="preserve"> PAGEREF _Toc75170084 \h </w:instrText>
            </w:r>
            <w:r w:rsidRPr="008A791A">
              <w:rPr>
                <w:webHidden/>
              </w:rPr>
            </w:r>
            <w:r w:rsidRPr="008A791A">
              <w:rPr>
                <w:webHidden/>
              </w:rPr>
              <w:fldChar w:fldCharType="separate"/>
            </w:r>
            <w:r>
              <w:rPr>
                <w:webHidden/>
              </w:rPr>
              <w:t>10</w:t>
            </w:r>
            <w:r w:rsidRPr="008A791A">
              <w:rPr>
                <w:webHidden/>
              </w:rPr>
              <w:fldChar w:fldCharType="end"/>
            </w:r>
          </w:hyperlink>
        </w:p>
        <w:p w14:paraId="7F2DE011" w14:textId="616F0D9C" w:rsidR="008A791A" w:rsidRPr="008A791A" w:rsidRDefault="008A791A" w:rsidP="008A791A">
          <w:pPr>
            <w:pStyle w:val="TOC3"/>
          </w:pPr>
          <w:hyperlink w:anchor="_Toc75170085" w:history="1">
            <w:r w:rsidRPr="008A791A">
              <w:rPr>
                <w:rStyle w:val="Hyperlink"/>
              </w:rPr>
              <w:t>3.3.3   Efectos sísmicos</w:t>
            </w:r>
            <w:r w:rsidRPr="008A791A">
              <w:rPr>
                <w:webHidden/>
              </w:rPr>
              <w:tab/>
            </w:r>
            <w:r w:rsidRPr="008A791A">
              <w:rPr>
                <w:webHidden/>
              </w:rPr>
              <w:fldChar w:fldCharType="begin"/>
            </w:r>
            <w:r w:rsidRPr="008A791A">
              <w:rPr>
                <w:webHidden/>
              </w:rPr>
              <w:instrText xml:space="preserve"> PAGEREF _Toc75170085 \h </w:instrText>
            </w:r>
            <w:r w:rsidRPr="008A791A">
              <w:rPr>
                <w:webHidden/>
              </w:rPr>
            </w:r>
            <w:r w:rsidRPr="008A791A">
              <w:rPr>
                <w:webHidden/>
              </w:rPr>
              <w:fldChar w:fldCharType="separate"/>
            </w:r>
            <w:r>
              <w:rPr>
                <w:webHidden/>
              </w:rPr>
              <w:t>10</w:t>
            </w:r>
            <w:r w:rsidRPr="008A791A">
              <w:rPr>
                <w:webHidden/>
              </w:rPr>
              <w:fldChar w:fldCharType="end"/>
            </w:r>
          </w:hyperlink>
        </w:p>
        <w:p w14:paraId="1DF9F1A0" w14:textId="083C93EE" w:rsidR="008A791A" w:rsidRPr="008A791A" w:rsidRDefault="008A791A" w:rsidP="008A791A">
          <w:pPr>
            <w:pStyle w:val="TOC3"/>
          </w:pPr>
          <w:hyperlink w:anchor="_Toc75170086" w:history="1">
            <w:r w:rsidRPr="008A791A">
              <w:rPr>
                <w:rStyle w:val="Hyperlink"/>
              </w:rPr>
              <w:t>3.3.4   Humedad del primer año</w:t>
            </w:r>
            <w:r w:rsidRPr="008A791A">
              <w:rPr>
                <w:webHidden/>
              </w:rPr>
              <w:tab/>
            </w:r>
            <w:r w:rsidRPr="008A791A">
              <w:rPr>
                <w:webHidden/>
              </w:rPr>
              <w:fldChar w:fldCharType="begin"/>
            </w:r>
            <w:r w:rsidRPr="008A791A">
              <w:rPr>
                <w:webHidden/>
              </w:rPr>
              <w:instrText xml:space="preserve"> PAGEREF _Toc75170086 \h </w:instrText>
            </w:r>
            <w:r w:rsidRPr="008A791A">
              <w:rPr>
                <w:webHidden/>
              </w:rPr>
            </w:r>
            <w:r w:rsidRPr="008A791A">
              <w:rPr>
                <w:webHidden/>
              </w:rPr>
              <w:fldChar w:fldCharType="separate"/>
            </w:r>
            <w:r>
              <w:rPr>
                <w:webHidden/>
              </w:rPr>
              <w:t>10</w:t>
            </w:r>
            <w:r w:rsidRPr="008A791A">
              <w:rPr>
                <w:webHidden/>
              </w:rPr>
              <w:fldChar w:fldCharType="end"/>
            </w:r>
          </w:hyperlink>
        </w:p>
        <w:p w14:paraId="18B74DEF" w14:textId="05148EF8" w:rsidR="008A791A" w:rsidRPr="008A791A" w:rsidRDefault="008A791A" w:rsidP="008A791A">
          <w:pPr>
            <w:pStyle w:val="TOC3"/>
          </w:pPr>
          <w:hyperlink w:anchor="_Toc75170087" w:history="1">
            <w:r w:rsidRPr="008A791A">
              <w:rPr>
                <w:rStyle w:val="Hyperlink"/>
              </w:rPr>
              <w:t>3.3.5   Humedad por condensación</w:t>
            </w:r>
            <w:r w:rsidRPr="008A791A">
              <w:rPr>
                <w:webHidden/>
              </w:rPr>
              <w:tab/>
            </w:r>
            <w:r w:rsidRPr="008A791A">
              <w:rPr>
                <w:webHidden/>
              </w:rPr>
              <w:fldChar w:fldCharType="begin"/>
            </w:r>
            <w:r w:rsidRPr="008A791A">
              <w:rPr>
                <w:webHidden/>
              </w:rPr>
              <w:instrText xml:space="preserve"> PAGEREF _Toc75170087 \h </w:instrText>
            </w:r>
            <w:r w:rsidRPr="008A791A">
              <w:rPr>
                <w:webHidden/>
              </w:rPr>
            </w:r>
            <w:r w:rsidRPr="008A791A">
              <w:rPr>
                <w:webHidden/>
              </w:rPr>
              <w:fldChar w:fldCharType="separate"/>
            </w:r>
            <w:r>
              <w:rPr>
                <w:webHidden/>
              </w:rPr>
              <w:t>10</w:t>
            </w:r>
            <w:r w:rsidRPr="008A791A">
              <w:rPr>
                <w:webHidden/>
              </w:rPr>
              <w:fldChar w:fldCharType="end"/>
            </w:r>
          </w:hyperlink>
        </w:p>
        <w:p w14:paraId="4B359640" w14:textId="7F2FB7E6" w:rsidR="008A791A" w:rsidRPr="008A791A" w:rsidRDefault="008A791A" w:rsidP="008A791A">
          <w:pPr>
            <w:pStyle w:val="TOC3"/>
          </w:pPr>
          <w:hyperlink w:anchor="_Toc75170088" w:history="1">
            <w:r w:rsidRPr="008A791A">
              <w:rPr>
                <w:rStyle w:val="Hyperlink"/>
              </w:rPr>
              <w:t>3.3.6   Oxidación</w:t>
            </w:r>
            <w:r w:rsidRPr="008A791A">
              <w:rPr>
                <w:webHidden/>
              </w:rPr>
              <w:tab/>
            </w:r>
            <w:r w:rsidRPr="008A791A">
              <w:rPr>
                <w:webHidden/>
              </w:rPr>
              <w:fldChar w:fldCharType="begin"/>
            </w:r>
            <w:r w:rsidRPr="008A791A">
              <w:rPr>
                <w:webHidden/>
              </w:rPr>
              <w:instrText xml:space="preserve"> PAGEREF _Toc75170088 \h </w:instrText>
            </w:r>
            <w:r w:rsidRPr="008A791A">
              <w:rPr>
                <w:webHidden/>
              </w:rPr>
            </w:r>
            <w:r w:rsidRPr="008A791A">
              <w:rPr>
                <w:webHidden/>
              </w:rPr>
              <w:fldChar w:fldCharType="separate"/>
            </w:r>
            <w:r>
              <w:rPr>
                <w:webHidden/>
              </w:rPr>
              <w:t>11</w:t>
            </w:r>
            <w:r w:rsidRPr="008A791A">
              <w:rPr>
                <w:webHidden/>
              </w:rPr>
              <w:fldChar w:fldCharType="end"/>
            </w:r>
          </w:hyperlink>
        </w:p>
        <w:p w14:paraId="61D1F994" w14:textId="23ACFBE8" w:rsidR="008A791A" w:rsidRPr="008A791A" w:rsidRDefault="008A791A" w:rsidP="008A791A">
          <w:pPr>
            <w:pStyle w:val="TOC3"/>
          </w:pPr>
          <w:hyperlink w:anchor="_Toc75170089" w:history="1">
            <w:r w:rsidRPr="008A791A">
              <w:rPr>
                <w:rStyle w:val="Hyperlink"/>
              </w:rPr>
              <w:t>3.3.7   Uso del departamento</w:t>
            </w:r>
            <w:r w:rsidRPr="008A791A">
              <w:rPr>
                <w:webHidden/>
              </w:rPr>
              <w:tab/>
            </w:r>
            <w:r w:rsidRPr="008A791A">
              <w:rPr>
                <w:webHidden/>
              </w:rPr>
              <w:fldChar w:fldCharType="begin"/>
            </w:r>
            <w:r w:rsidRPr="008A791A">
              <w:rPr>
                <w:webHidden/>
              </w:rPr>
              <w:instrText xml:space="preserve"> PAGEREF _Toc75170089 \h </w:instrText>
            </w:r>
            <w:r w:rsidRPr="008A791A">
              <w:rPr>
                <w:webHidden/>
              </w:rPr>
            </w:r>
            <w:r w:rsidRPr="008A791A">
              <w:rPr>
                <w:webHidden/>
              </w:rPr>
              <w:fldChar w:fldCharType="separate"/>
            </w:r>
            <w:r>
              <w:rPr>
                <w:webHidden/>
              </w:rPr>
              <w:t>11</w:t>
            </w:r>
            <w:r w:rsidRPr="008A791A">
              <w:rPr>
                <w:webHidden/>
              </w:rPr>
              <w:fldChar w:fldCharType="end"/>
            </w:r>
          </w:hyperlink>
        </w:p>
        <w:p w14:paraId="4F6084EC" w14:textId="0714F0EA" w:rsidR="008A791A" w:rsidRPr="008A791A" w:rsidRDefault="008A791A">
          <w:pPr>
            <w:pStyle w:val="TOC2"/>
            <w:rPr>
              <w:b w:val="0"/>
              <w:bCs w:val="0"/>
              <w:sz w:val="22"/>
              <w:szCs w:val="22"/>
            </w:rPr>
          </w:pPr>
          <w:hyperlink w:anchor="_Toc75170090" w:history="1">
            <w:r w:rsidRPr="008A791A">
              <w:rPr>
                <w:rStyle w:val="Hyperlink"/>
              </w:rPr>
              <w:t>3.4</w:t>
            </w:r>
            <w:r w:rsidRPr="008A791A">
              <w:rPr>
                <w:b w:val="0"/>
                <w:bCs w:val="0"/>
                <w:sz w:val="22"/>
                <w:szCs w:val="22"/>
              </w:rPr>
              <w:tab/>
            </w:r>
            <w:r w:rsidRPr="008A791A">
              <w:rPr>
                <w:rStyle w:val="Hyperlink"/>
              </w:rPr>
              <w:t>Modificaciones al interior del departamento</w:t>
            </w:r>
            <w:r w:rsidRPr="008A791A">
              <w:rPr>
                <w:webHidden/>
              </w:rPr>
              <w:tab/>
            </w:r>
            <w:r w:rsidRPr="008A791A">
              <w:rPr>
                <w:webHidden/>
              </w:rPr>
              <w:fldChar w:fldCharType="begin"/>
            </w:r>
            <w:r w:rsidRPr="008A791A">
              <w:rPr>
                <w:webHidden/>
              </w:rPr>
              <w:instrText xml:space="preserve"> PAGEREF _Toc75170090 \h </w:instrText>
            </w:r>
            <w:r w:rsidRPr="008A791A">
              <w:rPr>
                <w:webHidden/>
              </w:rPr>
            </w:r>
            <w:r w:rsidRPr="008A791A">
              <w:rPr>
                <w:webHidden/>
              </w:rPr>
              <w:fldChar w:fldCharType="separate"/>
            </w:r>
            <w:r>
              <w:rPr>
                <w:webHidden/>
              </w:rPr>
              <w:t>12</w:t>
            </w:r>
            <w:r w:rsidRPr="008A791A">
              <w:rPr>
                <w:webHidden/>
              </w:rPr>
              <w:fldChar w:fldCharType="end"/>
            </w:r>
          </w:hyperlink>
        </w:p>
        <w:p w14:paraId="44D829A0" w14:textId="29629180" w:rsidR="008A791A" w:rsidRPr="008A791A" w:rsidRDefault="008A791A">
          <w:pPr>
            <w:pStyle w:val="TOC2"/>
            <w:rPr>
              <w:b w:val="0"/>
              <w:bCs w:val="0"/>
              <w:sz w:val="22"/>
              <w:szCs w:val="22"/>
            </w:rPr>
          </w:pPr>
          <w:hyperlink w:anchor="_Toc75170091" w:history="1">
            <w:r w:rsidRPr="008A791A">
              <w:rPr>
                <w:rStyle w:val="Hyperlink"/>
              </w:rPr>
              <w:t>3.5</w:t>
            </w:r>
            <w:r w:rsidRPr="008A791A">
              <w:rPr>
                <w:b w:val="0"/>
                <w:bCs w:val="0"/>
                <w:sz w:val="22"/>
                <w:szCs w:val="22"/>
              </w:rPr>
              <w:tab/>
            </w:r>
            <w:r w:rsidRPr="008A791A">
              <w:rPr>
                <w:rStyle w:val="Hyperlink"/>
              </w:rPr>
              <w:t>Precauciones al realizar el amoblado del departamento</w:t>
            </w:r>
            <w:r w:rsidRPr="008A791A">
              <w:rPr>
                <w:webHidden/>
              </w:rPr>
              <w:tab/>
            </w:r>
            <w:r w:rsidRPr="008A791A">
              <w:rPr>
                <w:webHidden/>
              </w:rPr>
              <w:fldChar w:fldCharType="begin"/>
            </w:r>
            <w:r w:rsidRPr="008A791A">
              <w:rPr>
                <w:webHidden/>
              </w:rPr>
              <w:instrText xml:space="preserve"> PAGEREF _Toc75170091 \h </w:instrText>
            </w:r>
            <w:r w:rsidRPr="008A791A">
              <w:rPr>
                <w:webHidden/>
              </w:rPr>
            </w:r>
            <w:r w:rsidRPr="008A791A">
              <w:rPr>
                <w:webHidden/>
              </w:rPr>
              <w:fldChar w:fldCharType="separate"/>
            </w:r>
            <w:r>
              <w:rPr>
                <w:webHidden/>
              </w:rPr>
              <w:t>12</w:t>
            </w:r>
            <w:r w:rsidRPr="008A791A">
              <w:rPr>
                <w:webHidden/>
              </w:rPr>
              <w:fldChar w:fldCharType="end"/>
            </w:r>
          </w:hyperlink>
        </w:p>
        <w:p w14:paraId="33C1BB70" w14:textId="2999F990" w:rsidR="008A791A" w:rsidRPr="008A791A" w:rsidRDefault="008A791A">
          <w:pPr>
            <w:pStyle w:val="TOC2"/>
            <w:rPr>
              <w:b w:val="0"/>
              <w:bCs w:val="0"/>
              <w:sz w:val="22"/>
              <w:szCs w:val="22"/>
            </w:rPr>
          </w:pPr>
          <w:hyperlink w:anchor="_Toc75170092" w:history="1">
            <w:r w:rsidRPr="008A791A">
              <w:rPr>
                <w:rStyle w:val="Hyperlink"/>
              </w:rPr>
              <w:t>3.6</w:t>
            </w:r>
            <w:r w:rsidRPr="008A791A">
              <w:rPr>
                <w:b w:val="0"/>
                <w:bCs w:val="0"/>
                <w:sz w:val="22"/>
                <w:szCs w:val="22"/>
              </w:rPr>
              <w:tab/>
            </w:r>
            <w:r w:rsidRPr="008A791A">
              <w:rPr>
                <w:rStyle w:val="Hyperlink"/>
              </w:rPr>
              <w:t>En caso de emergencia</w:t>
            </w:r>
            <w:r w:rsidRPr="008A791A">
              <w:rPr>
                <w:webHidden/>
              </w:rPr>
              <w:tab/>
            </w:r>
            <w:r w:rsidRPr="008A791A">
              <w:rPr>
                <w:webHidden/>
              </w:rPr>
              <w:fldChar w:fldCharType="begin"/>
            </w:r>
            <w:r w:rsidRPr="008A791A">
              <w:rPr>
                <w:webHidden/>
              </w:rPr>
              <w:instrText xml:space="preserve"> PAGEREF _Toc75170092 \h </w:instrText>
            </w:r>
            <w:r w:rsidRPr="008A791A">
              <w:rPr>
                <w:webHidden/>
              </w:rPr>
            </w:r>
            <w:r w:rsidRPr="008A791A">
              <w:rPr>
                <w:webHidden/>
              </w:rPr>
              <w:fldChar w:fldCharType="separate"/>
            </w:r>
            <w:r>
              <w:rPr>
                <w:webHidden/>
              </w:rPr>
              <w:t>12</w:t>
            </w:r>
            <w:r w:rsidRPr="008A791A">
              <w:rPr>
                <w:webHidden/>
              </w:rPr>
              <w:fldChar w:fldCharType="end"/>
            </w:r>
          </w:hyperlink>
        </w:p>
        <w:p w14:paraId="2A408923" w14:textId="2F18528F" w:rsidR="008A791A" w:rsidRPr="008A791A" w:rsidRDefault="008A791A">
          <w:pPr>
            <w:pStyle w:val="TOC1"/>
            <w:rPr>
              <w:b w:val="0"/>
              <w:bCs w:val="0"/>
              <w:color w:val="auto"/>
              <w:sz w:val="22"/>
              <w:szCs w:val="22"/>
            </w:rPr>
          </w:pPr>
          <w:hyperlink w:anchor="_Toc75170093" w:history="1">
            <w:r w:rsidRPr="008A791A">
              <w:rPr>
                <w:rStyle w:val="Hyperlink"/>
                <w:color w:val="034990" w:themeColor="hyperlink" w:themeShade="BF"/>
              </w:rPr>
              <w:t>4.</w:t>
            </w:r>
            <w:r w:rsidRPr="008A791A">
              <w:rPr>
                <w:b w:val="0"/>
                <w:bCs w:val="0"/>
                <w:color w:val="auto"/>
                <w:sz w:val="22"/>
                <w:szCs w:val="22"/>
              </w:rPr>
              <w:tab/>
            </w:r>
            <w:r w:rsidRPr="008A791A">
              <w:rPr>
                <w:rStyle w:val="Hyperlink"/>
                <w:color w:val="034990" w:themeColor="hyperlink" w:themeShade="BF"/>
              </w:rPr>
              <w:t>Cuadro de mantenimiento</w:t>
            </w:r>
            <w:r w:rsidRPr="008A791A">
              <w:rPr>
                <w:webHidden/>
                <w:color w:val="C45911" w:themeColor="accent2" w:themeShade="BF"/>
              </w:rPr>
              <w:tab/>
            </w:r>
            <w:r w:rsidRPr="008A791A">
              <w:rPr>
                <w:webHidden/>
                <w:color w:val="C45911" w:themeColor="accent2" w:themeShade="BF"/>
              </w:rPr>
              <w:fldChar w:fldCharType="begin"/>
            </w:r>
            <w:r w:rsidRPr="008A791A">
              <w:rPr>
                <w:webHidden/>
                <w:color w:val="C45911" w:themeColor="accent2" w:themeShade="BF"/>
              </w:rPr>
              <w:instrText xml:space="preserve"> PAGEREF _Toc75170093 \h </w:instrText>
            </w:r>
            <w:r w:rsidRPr="008A791A">
              <w:rPr>
                <w:webHidden/>
                <w:color w:val="C45911" w:themeColor="accent2" w:themeShade="BF"/>
              </w:rPr>
            </w:r>
            <w:r w:rsidRPr="008A791A">
              <w:rPr>
                <w:webHidden/>
                <w:color w:val="C45911" w:themeColor="accent2" w:themeShade="BF"/>
              </w:rPr>
              <w:fldChar w:fldCharType="separate"/>
            </w:r>
            <w:r>
              <w:rPr>
                <w:webHidden/>
                <w:color w:val="C45911" w:themeColor="accent2" w:themeShade="BF"/>
              </w:rPr>
              <w:t>14</w:t>
            </w:r>
            <w:r w:rsidRPr="008A791A">
              <w:rPr>
                <w:webHidden/>
                <w:color w:val="C45911" w:themeColor="accent2" w:themeShade="BF"/>
              </w:rPr>
              <w:fldChar w:fldCharType="end"/>
            </w:r>
          </w:hyperlink>
        </w:p>
        <w:p w14:paraId="08D9C834" w14:textId="28193796" w:rsidR="008A791A" w:rsidRPr="008A791A" w:rsidRDefault="008A791A">
          <w:pPr>
            <w:pStyle w:val="TOC1"/>
            <w:rPr>
              <w:b w:val="0"/>
              <w:bCs w:val="0"/>
              <w:color w:val="auto"/>
              <w:sz w:val="22"/>
              <w:szCs w:val="22"/>
            </w:rPr>
          </w:pPr>
          <w:hyperlink w:anchor="_Toc75170094" w:history="1">
            <w:r w:rsidRPr="008A791A">
              <w:rPr>
                <w:rStyle w:val="Hyperlink"/>
                <w:color w:val="034990" w:themeColor="hyperlink" w:themeShade="BF"/>
              </w:rPr>
              <w:t>5.</w:t>
            </w:r>
            <w:r w:rsidRPr="008A791A">
              <w:rPr>
                <w:b w:val="0"/>
                <w:bCs w:val="0"/>
                <w:color w:val="auto"/>
                <w:sz w:val="22"/>
                <w:szCs w:val="22"/>
              </w:rPr>
              <w:tab/>
            </w:r>
            <w:r w:rsidRPr="008A791A">
              <w:rPr>
                <w:rStyle w:val="Hyperlink"/>
                <w:color w:val="034990" w:themeColor="hyperlink" w:themeShade="BF"/>
              </w:rPr>
              <w:t>Elementos generales</w:t>
            </w:r>
            <w:r w:rsidRPr="008A791A">
              <w:rPr>
                <w:webHidden/>
                <w:color w:val="C45911" w:themeColor="accent2" w:themeShade="BF"/>
              </w:rPr>
              <w:tab/>
            </w:r>
            <w:r w:rsidRPr="008A791A">
              <w:rPr>
                <w:webHidden/>
                <w:color w:val="C45911" w:themeColor="accent2" w:themeShade="BF"/>
              </w:rPr>
              <w:fldChar w:fldCharType="begin"/>
            </w:r>
            <w:r w:rsidRPr="008A791A">
              <w:rPr>
                <w:webHidden/>
                <w:color w:val="C45911" w:themeColor="accent2" w:themeShade="BF"/>
              </w:rPr>
              <w:instrText xml:space="preserve"> PAGEREF _Toc75170094 \h </w:instrText>
            </w:r>
            <w:r w:rsidRPr="008A791A">
              <w:rPr>
                <w:webHidden/>
                <w:color w:val="C45911" w:themeColor="accent2" w:themeShade="BF"/>
              </w:rPr>
            </w:r>
            <w:r w:rsidRPr="008A791A">
              <w:rPr>
                <w:webHidden/>
                <w:color w:val="C45911" w:themeColor="accent2" w:themeShade="BF"/>
              </w:rPr>
              <w:fldChar w:fldCharType="separate"/>
            </w:r>
            <w:r>
              <w:rPr>
                <w:webHidden/>
                <w:color w:val="C45911" w:themeColor="accent2" w:themeShade="BF"/>
              </w:rPr>
              <w:t>16</w:t>
            </w:r>
            <w:r w:rsidRPr="008A791A">
              <w:rPr>
                <w:webHidden/>
                <w:color w:val="C45911" w:themeColor="accent2" w:themeShade="BF"/>
              </w:rPr>
              <w:fldChar w:fldCharType="end"/>
            </w:r>
          </w:hyperlink>
        </w:p>
        <w:p w14:paraId="25E2271E" w14:textId="534215ED" w:rsidR="008A791A" w:rsidRPr="008A791A" w:rsidRDefault="008A791A">
          <w:pPr>
            <w:pStyle w:val="TOC2"/>
            <w:rPr>
              <w:b w:val="0"/>
              <w:bCs w:val="0"/>
              <w:sz w:val="22"/>
              <w:szCs w:val="22"/>
            </w:rPr>
          </w:pPr>
          <w:hyperlink w:anchor="_Toc75170095" w:history="1">
            <w:r w:rsidRPr="008A791A">
              <w:rPr>
                <w:rStyle w:val="Hyperlink"/>
              </w:rPr>
              <w:t>5.1</w:t>
            </w:r>
            <w:r w:rsidRPr="008A791A">
              <w:rPr>
                <w:b w:val="0"/>
                <w:bCs w:val="0"/>
                <w:sz w:val="22"/>
                <w:szCs w:val="22"/>
              </w:rPr>
              <w:tab/>
            </w:r>
            <w:r w:rsidRPr="008A791A">
              <w:rPr>
                <w:rStyle w:val="Hyperlink"/>
              </w:rPr>
              <w:t>Muros interiores</w:t>
            </w:r>
            <w:r w:rsidRPr="008A791A">
              <w:rPr>
                <w:webHidden/>
              </w:rPr>
              <w:tab/>
            </w:r>
            <w:r w:rsidRPr="008A791A">
              <w:rPr>
                <w:webHidden/>
              </w:rPr>
              <w:fldChar w:fldCharType="begin"/>
            </w:r>
            <w:r w:rsidRPr="008A791A">
              <w:rPr>
                <w:webHidden/>
              </w:rPr>
              <w:instrText xml:space="preserve"> PAGEREF _Toc75170095 \h </w:instrText>
            </w:r>
            <w:r w:rsidRPr="008A791A">
              <w:rPr>
                <w:webHidden/>
              </w:rPr>
            </w:r>
            <w:r w:rsidRPr="008A791A">
              <w:rPr>
                <w:webHidden/>
              </w:rPr>
              <w:fldChar w:fldCharType="separate"/>
            </w:r>
            <w:r>
              <w:rPr>
                <w:webHidden/>
              </w:rPr>
              <w:t>16</w:t>
            </w:r>
            <w:r w:rsidRPr="008A791A">
              <w:rPr>
                <w:webHidden/>
              </w:rPr>
              <w:fldChar w:fldCharType="end"/>
            </w:r>
          </w:hyperlink>
        </w:p>
        <w:p w14:paraId="70037486" w14:textId="7FCB4E23" w:rsidR="008A791A" w:rsidRPr="008A791A" w:rsidRDefault="008A791A" w:rsidP="008A791A">
          <w:pPr>
            <w:pStyle w:val="TOC3"/>
          </w:pPr>
          <w:hyperlink w:anchor="_Toc75170096" w:history="1">
            <w:r w:rsidRPr="008A791A">
              <w:rPr>
                <w:rStyle w:val="Hyperlink"/>
              </w:rPr>
              <w:t>5.1.1 Fisuras y rajaduras</w:t>
            </w:r>
            <w:r w:rsidRPr="008A791A">
              <w:rPr>
                <w:webHidden/>
              </w:rPr>
              <w:tab/>
            </w:r>
            <w:r w:rsidRPr="008A791A">
              <w:rPr>
                <w:webHidden/>
              </w:rPr>
              <w:fldChar w:fldCharType="begin"/>
            </w:r>
            <w:r w:rsidRPr="008A791A">
              <w:rPr>
                <w:webHidden/>
              </w:rPr>
              <w:instrText xml:space="preserve"> PAGEREF _Toc75170096 \h </w:instrText>
            </w:r>
            <w:r w:rsidRPr="008A791A">
              <w:rPr>
                <w:webHidden/>
              </w:rPr>
            </w:r>
            <w:r w:rsidRPr="008A791A">
              <w:rPr>
                <w:webHidden/>
              </w:rPr>
              <w:fldChar w:fldCharType="separate"/>
            </w:r>
            <w:r>
              <w:rPr>
                <w:webHidden/>
              </w:rPr>
              <w:t>16</w:t>
            </w:r>
            <w:r w:rsidRPr="008A791A">
              <w:rPr>
                <w:webHidden/>
              </w:rPr>
              <w:fldChar w:fldCharType="end"/>
            </w:r>
          </w:hyperlink>
        </w:p>
        <w:p w14:paraId="4F9A3596" w14:textId="4623F9BD" w:rsidR="008A791A" w:rsidRPr="008A791A" w:rsidRDefault="008A791A" w:rsidP="008A791A">
          <w:pPr>
            <w:pStyle w:val="TOC3"/>
          </w:pPr>
          <w:hyperlink w:anchor="_Toc75170097" w:history="1">
            <w:r w:rsidRPr="008A791A">
              <w:rPr>
                <w:rStyle w:val="Hyperlink"/>
              </w:rPr>
              <w:t>5.1.2 Salitre</w:t>
            </w:r>
            <w:r w:rsidRPr="008A791A">
              <w:rPr>
                <w:webHidden/>
              </w:rPr>
              <w:tab/>
            </w:r>
            <w:r w:rsidRPr="008A791A">
              <w:rPr>
                <w:webHidden/>
              </w:rPr>
              <w:fldChar w:fldCharType="begin"/>
            </w:r>
            <w:r w:rsidRPr="008A791A">
              <w:rPr>
                <w:webHidden/>
              </w:rPr>
              <w:instrText xml:space="preserve"> PAGEREF _Toc75170097 \h </w:instrText>
            </w:r>
            <w:r w:rsidRPr="008A791A">
              <w:rPr>
                <w:webHidden/>
              </w:rPr>
            </w:r>
            <w:r w:rsidRPr="008A791A">
              <w:rPr>
                <w:webHidden/>
              </w:rPr>
              <w:fldChar w:fldCharType="separate"/>
            </w:r>
            <w:r>
              <w:rPr>
                <w:webHidden/>
              </w:rPr>
              <w:t>16</w:t>
            </w:r>
            <w:r w:rsidRPr="008A791A">
              <w:rPr>
                <w:webHidden/>
              </w:rPr>
              <w:fldChar w:fldCharType="end"/>
            </w:r>
          </w:hyperlink>
        </w:p>
        <w:p w14:paraId="6A068D89" w14:textId="7C602C4D" w:rsidR="008A791A" w:rsidRPr="008A791A" w:rsidRDefault="008A791A">
          <w:pPr>
            <w:pStyle w:val="TOC2"/>
            <w:rPr>
              <w:b w:val="0"/>
              <w:bCs w:val="0"/>
              <w:sz w:val="22"/>
              <w:szCs w:val="22"/>
            </w:rPr>
          </w:pPr>
          <w:hyperlink w:anchor="_Toc75170098" w:history="1">
            <w:r w:rsidRPr="008A791A">
              <w:rPr>
                <w:rStyle w:val="Hyperlink"/>
              </w:rPr>
              <w:t>5.2</w:t>
            </w:r>
            <w:r w:rsidRPr="008A791A">
              <w:rPr>
                <w:b w:val="0"/>
                <w:bCs w:val="0"/>
                <w:sz w:val="22"/>
                <w:szCs w:val="22"/>
              </w:rPr>
              <w:tab/>
            </w:r>
            <w:r w:rsidRPr="008A791A">
              <w:rPr>
                <w:rStyle w:val="Hyperlink"/>
              </w:rPr>
              <w:t>Pisos y revestimiento</w:t>
            </w:r>
            <w:r w:rsidRPr="008A791A">
              <w:rPr>
                <w:webHidden/>
              </w:rPr>
              <w:tab/>
            </w:r>
            <w:r w:rsidRPr="008A791A">
              <w:rPr>
                <w:webHidden/>
              </w:rPr>
              <w:fldChar w:fldCharType="begin"/>
            </w:r>
            <w:r w:rsidRPr="008A791A">
              <w:rPr>
                <w:webHidden/>
              </w:rPr>
              <w:instrText xml:space="preserve"> PAGEREF _Toc75170098 \h </w:instrText>
            </w:r>
            <w:r w:rsidRPr="008A791A">
              <w:rPr>
                <w:webHidden/>
              </w:rPr>
            </w:r>
            <w:r w:rsidRPr="008A791A">
              <w:rPr>
                <w:webHidden/>
              </w:rPr>
              <w:fldChar w:fldCharType="separate"/>
            </w:r>
            <w:r>
              <w:rPr>
                <w:webHidden/>
              </w:rPr>
              <w:t>17</w:t>
            </w:r>
            <w:r w:rsidRPr="008A791A">
              <w:rPr>
                <w:webHidden/>
              </w:rPr>
              <w:fldChar w:fldCharType="end"/>
            </w:r>
          </w:hyperlink>
        </w:p>
        <w:p w14:paraId="1870BD01" w14:textId="10EE9B53" w:rsidR="008A791A" w:rsidRPr="008A791A" w:rsidRDefault="008A791A" w:rsidP="008A791A">
          <w:pPr>
            <w:pStyle w:val="TOC3"/>
          </w:pPr>
          <w:hyperlink w:anchor="_Toc75170099" w:history="1">
            <w:r w:rsidRPr="008A791A">
              <w:rPr>
                <w:rStyle w:val="Hyperlink"/>
              </w:rPr>
              <w:t>5.2.1      Cemento semi pulido</w:t>
            </w:r>
            <w:r w:rsidRPr="008A791A">
              <w:rPr>
                <w:webHidden/>
              </w:rPr>
              <w:tab/>
            </w:r>
            <w:r w:rsidRPr="008A791A">
              <w:rPr>
                <w:webHidden/>
              </w:rPr>
              <w:fldChar w:fldCharType="begin"/>
            </w:r>
            <w:r w:rsidRPr="008A791A">
              <w:rPr>
                <w:webHidden/>
              </w:rPr>
              <w:instrText xml:space="preserve"> PAGEREF _Toc75170099 \h </w:instrText>
            </w:r>
            <w:r w:rsidRPr="008A791A">
              <w:rPr>
                <w:webHidden/>
              </w:rPr>
            </w:r>
            <w:r w:rsidRPr="008A791A">
              <w:rPr>
                <w:webHidden/>
              </w:rPr>
              <w:fldChar w:fldCharType="separate"/>
            </w:r>
            <w:r>
              <w:rPr>
                <w:webHidden/>
              </w:rPr>
              <w:t>17</w:t>
            </w:r>
            <w:r w:rsidRPr="008A791A">
              <w:rPr>
                <w:webHidden/>
              </w:rPr>
              <w:fldChar w:fldCharType="end"/>
            </w:r>
          </w:hyperlink>
        </w:p>
        <w:p w14:paraId="380F88FC" w14:textId="49D19E8B" w:rsidR="008A791A" w:rsidRPr="008A791A" w:rsidRDefault="008A791A" w:rsidP="008A791A">
          <w:pPr>
            <w:pStyle w:val="TOC3"/>
          </w:pPr>
          <w:hyperlink w:anchor="_Toc75170100" w:history="1">
            <w:r w:rsidRPr="008A791A">
              <w:rPr>
                <w:rStyle w:val="Hyperlink"/>
              </w:rPr>
              <w:t>5.2.2     Laminados y zócalos</w:t>
            </w:r>
            <w:r w:rsidRPr="008A791A">
              <w:rPr>
                <w:webHidden/>
              </w:rPr>
              <w:tab/>
            </w:r>
            <w:r w:rsidRPr="008A791A">
              <w:rPr>
                <w:webHidden/>
              </w:rPr>
              <w:fldChar w:fldCharType="begin"/>
            </w:r>
            <w:r w:rsidRPr="008A791A">
              <w:rPr>
                <w:webHidden/>
              </w:rPr>
              <w:instrText xml:space="preserve"> PAGEREF _Toc75170100 \h </w:instrText>
            </w:r>
            <w:r w:rsidRPr="008A791A">
              <w:rPr>
                <w:webHidden/>
              </w:rPr>
            </w:r>
            <w:r w:rsidRPr="008A791A">
              <w:rPr>
                <w:webHidden/>
              </w:rPr>
              <w:fldChar w:fldCharType="separate"/>
            </w:r>
            <w:r>
              <w:rPr>
                <w:webHidden/>
              </w:rPr>
              <w:t>17</w:t>
            </w:r>
            <w:r w:rsidRPr="008A791A">
              <w:rPr>
                <w:webHidden/>
              </w:rPr>
              <w:fldChar w:fldCharType="end"/>
            </w:r>
          </w:hyperlink>
        </w:p>
        <w:p w14:paraId="4706F92C" w14:textId="11A0FF2E" w:rsidR="008A791A" w:rsidRPr="008A791A" w:rsidRDefault="008A791A" w:rsidP="008A791A">
          <w:pPr>
            <w:pStyle w:val="TOC3"/>
          </w:pPr>
          <w:hyperlink w:anchor="_Toc75170101" w:history="1">
            <w:r w:rsidRPr="008A791A">
              <w:rPr>
                <w:rStyle w:val="Hyperlink"/>
              </w:rPr>
              <w:t>5.2.3     Porcelanatos y porcelánicos</w:t>
            </w:r>
            <w:r w:rsidRPr="008A791A">
              <w:rPr>
                <w:webHidden/>
              </w:rPr>
              <w:tab/>
            </w:r>
            <w:r w:rsidRPr="008A791A">
              <w:rPr>
                <w:webHidden/>
              </w:rPr>
              <w:fldChar w:fldCharType="begin"/>
            </w:r>
            <w:r w:rsidRPr="008A791A">
              <w:rPr>
                <w:webHidden/>
              </w:rPr>
              <w:instrText xml:space="preserve"> PAGEREF _Toc75170101 \h </w:instrText>
            </w:r>
            <w:r w:rsidRPr="008A791A">
              <w:rPr>
                <w:webHidden/>
              </w:rPr>
            </w:r>
            <w:r w:rsidRPr="008A791A">
              <w:rPr>
                <w:webHidden/>
              </w:rPr>
              <w:fldChar w:fldCharType="separate"/>
            </w:r>
            <w:r>
              <w:rPr>
                <w:webHidden/>
              </w:rPr>
              <w:t>18</w:t>
            </w:r>
            <w:r w:rsidRPr="008A791A">
              <w:rPr>
                <w:webHidden/>
              </w:rPr>
              <w:fldChar w:fldCharType="end"/>
            </w:r>
          </w:hyperlink>
        </w:p>
        <w:p w14:paraId="7191EDB7" w14:textId="51F129A1" w:rsidR="008A791A" w:rsidRPr="008A791A" w:rsidRDefault="008A791A" w:rsidP="008A791A">
          <w:pPr>
            <w:pStyle w:val="TOC3"/>
          </w:pPr>
          <w:hyperlink w:anchor="_Toc75170102" w:history="1">
            <w:r w:rsidRPr="008A791A">
              <w:rPr>
                <w:rStyle w:val="Hyperlink"/>
              </w:rPr>
              <w:t>5.2.4      Cerámicos</w:t>
            </w:r>
            <w:r w:rsidRPr="008A791A">
              <w:rPr>
                <w:webHidden/>
              </w:rPr>
              <w:tab/>
            </w:r>
            <w:r w:rsidRPr="008A791A">
              <w:rPr>
                <w:webHidden/>
              </w:rPr>
              <w:fldChar w:fldCharType="begin"/>
            </w:r>
            <w:r w:rsidRPr="008A791A">
              <w:rPr>
                <w:webHidden/>
              </w:rPr>
              <w:instrText xml:space="preserve"> PAGEREF _Toc75170102 \h </w:instrText>
            </w:r>
            <w:r w:rsidRPr="008A791A">
              <w:rPr>
                <w:webHidden/>
              </w:rPr>
            </w:r>
            <w:r w:rsidRPr="008A791A">
              <w:rPr>
                <w:webHidden/>
              </w:rPr>
              <w:fldChar w:fldCharType="separate"/>
            </w:r>
            <w:r>
              <w:rPr>
                <w:webHidden/>
              </w:rPr>
              <w:t>19</w:t>
            </w:r>
            <w:r w:rsidRPr="008A791A">
              <w:rPr>
                <w:webHidden/>
              </w:rPr>
              <w:fldChar w:fldCharType="end"/>
            </w:r>
          </w:hyperlink>
        </w:p>
        <w:p w14:paraId="0659726E" w14:textId="6F5BF300" w:rsidR="008A791A" w:rsidRPr="008A791A" w:rsidRDefault="008A791A" w:rsidP="008A791A">
          <w:pPr>
            <w:pStyle w:val="TOC3"/>
          </w:pPr>
          <w:hyperlink w:anchor="_Toc75170103" w:history="1">
            <w:r w:rsidRPr="008A791A">
              <w:rPr>
                <w:rStyle w:val="Hyperlink"/>
              </w:rPr>
              <w:t>5.2.5   Granito</w:t>
            </w:r>
            <w:r w:rsidRPr="008A791A">
              <w:rPr>
                <w:webHidden/>
              </w:rPr>
              <w:tab/>
            </w:r>
            <w:r w:rsidRPr="008A791A">
              <w:rPr>
                <w:webHidden/>
              </w:rPr>
              <w:fldChar w:fldCharType="begin"/>
            </w:r>
            <w:r w:rsidRPr="008A791A">
              <w:rPr>
                <w:webHidden/>
              </w:rPr>
              <w:instrText xml:space="preserve"> PAGEREF _Toc75170103 \h </w:instrText>
            </w:r>
            <w:r w:rsidRPr="008A791A">
              <w:rPr>
                <w:webHidden/>
              </w:rPr>
            </w:r>
            <w:r w:rsidRPr="008A791A">
              <w:rPr>
                <w:webHidden/>
              </w:rPr>
              <w:fldChar w:fldCharType="separate"/>
            </w:r>
            <w:r>
              <w:rPr>
                <w:webHidden/>
              </w:rPr>
              <w:t>20</w:t>
            </w:r>
            <w:r w:rsidRPr="008A791A">
              <w:rPr>
                <w:webHidden/>
              </w:rPr>
              <w:fldChar w:fldCharType="end"/>
            </w:r>
          </w:hyperlink>
        </w:p>
        <w:p w14:paraId="30879DA2" w14:textId="7AD3CE28" w:rsidR="008A791A" w:rsidRPr="008A791A" w:rsidRDefault="008A791A">
          <w:pPr>
            <w:pStyle w:val="TOC2"/>
            <w:rPr>
              <w:b w:val="0"/>
              <w:bCs w:val="0"/>
              <w:sz w:val="22"/>
              <w:szCs w:val="22"/>
            </w:rPr>
          </w:pPr>
          <w:hyperlink w:anchor="_Toc75170104" w:history="1">
            <w:r w:rsidRPr="008A791A">
              <w:rPr>
                <w:rStyle w:val="Hyperlink"/>
              </w:rPr>
              <w:t>5.3</w:t>
            </w:r>
            <w:r w:rsidRPr="008A791A">
              <w:rPr>
                <w:b w:val="0"/>
                <w:bCs w:val="0"/>
                <w:sz w:val="22"/>
                <w:szCs w:val="22"/>
              </w:rPr>
              <w:tab/>
            </w:r>
            <w:r w:rsidRPr="008A791A">
              <w:rPr>
                <w:rStyle w:val="Hyperlink"/>
              </w:rPr>
              <w:t>Carpintería de madera</w:t>
            </w:r>
            <w:r w:rsidRPr="008A791A">
              <w:rPr>
                <w:webHidden/>
              </w:rPr>
              <w:tab/>
            </w:r>
            <w:r w:rsidRPr="008A791A">
              <w:rPr>
                <w:webHidden/>
              </w:rPr>
              <w:fldChar w:fldCharType="begin"/>
            </w:r>
            <w:r w:rsidRPr="008A791A">
              <w:rPr>
                <w:webHidden/>
              </w:rPr>
              <w:instrText xml:space="preserve"> PAGEREF _Toc75170104 \h </w:instrText>
            </w:r>
            <w:r w:rsidRPr="008A791A">
              <w:rPr>
                <w:webHidden/>
              </w:rPr>
            </w:r>
            <w:r w:rsidRPr="008A791A">
              <w:rPr>
                <w:webHidden/>
              </w:rPr>
              <w:fldChar w:fldCharType="separate"/>
            </w:r>
            <w:r>
              <w:rPr>
                <w:webHidden/>
              </w:rPr>
              <w:t>21</w:t>
            </w:r>
            <w:r w:rsidRPr="008A791A">
              <w:rPr>
                <w:webHidden/>
              </w:rPr>
              <w:fldChar w:fldCharType="end"/>
            </w:r>
          </w:hyperlink>
        </w:p>
        <w:p w14:paraId="5DB7281E" w14:textId="4115456D" w:rsidR="008A791A" w:rsidRPr="008A791A" w:rsidRDefault="008A791A" w:rsidP="008A791A">
          <w:pPr>
            <w:pStyle w:val="TOC3"/>
          </w:pPr>
          <w:hyperlink w:anchor="_Toc75170105" w:history="1">
            <w:r w:rsidRPr="008A791A">
              <w:rPr>
                <w:rStyle w:val="Hyperlink"/>
              </w:rPr>
              <w:t>5.3.1     Puertas</w:t>
            </w:r>
            <w:r w:rsidRPr="008A791A">
              <w:rPr>
                <w:webHidden/>
              </w:rPr>
              <w:tab/>
            </w:r>
            <w:r w:rsidRPr="008A791A">
              <w:rPr>
                <w:webHidden/>
              </w:rPr>
              <w:fldChar w:fldCharType="begin"/>
            </w:r>
            <w:r w:rsidRPr="008A791A">
              <w:rPr>
                <w:webHidden/>
              </w:rPr>
              <w:instrText xml:space="preserve"> PAGEREF _Toc75170105 \h </w:instrText>
            </w:r>
            <w:r w:rsidRPr="008A791A">
              <w:rPr>
                <w:webHidden/>
              </w:rPr>
            </w:r>
            <w:r w:rsidRPr="008A791A">
              <w:rPr>
                <w:webHidden/>
              </w:rPr>
              <w:fldChar w:fldCharType="separate"/>
            </w:r>
            <w:r>
              <w:rPr>
                <w:webHidden/>
              </w:rPr>
              <w:t>21</w:t>
            </w:r>
            <w:r w:rsidRPr="008A791A">
              <w:rPr>
                <w:webHidden/>
              </w:rPr>
              <w:fldChar w:fldCharType="end"/>
            </w:r>
          </w:hyperlink>
        </w:p>
        <w:p w14:paraId="568ADFB0" w14:textId="107B8FB4" w:rsidR="008A791A" w:rsidRPr="008A791A" w:rsidRDefault="008A791A" w:rsidP="008A791A">
          <w:pPr>
            <w:pStyle w:val="TOC3"/>
          </w:pPr>
          <w:hyperlink w:anchor="_Toc75170106" w:history="1">
            <w:r w:rsidRPr="008A791A">
              <w:rPr>
                <w:rStyle w:val="Hyperlink"/>
              </w:rPr>
              <w:t>5.3.2      Muebles de melamina</w:t>
            </w:r>
            <w:r w:rsidRPr="008A791A">
              <w:rPr>
                <w:webHidden/>
              </w:rPr>
              <w:tab/>
            </w:r>
            <w:r w:rsidRPr="008A791A">
              <w:rPr>
                <w:webHidden/>
              </w:rPr>
              <w:fldChar w:fldCharType="begin"/>
            </w:r>
            <w:r w:rsidRPr="008A791A">
              <w:rPr>
                <w:webHidden/>
              </w:rPr>
              <w:instrText xml:space="preserve"> PAGEREF _Toc75170106 \h </w:instrText>
            </w:r>
            <w:r w:rsidRPr="008A791A">
              <w:rPr>
                <w:webHidden/>
              </w:rPr>
            </w:r>
            <w:r w:rsidRPr="008A791A">
              <w:rPr>
                <w:webHidden/>
              </w:rPr>
              <w:fldChar w:fldCharType="separate"/>
            </w:r>
            <w:r>
              <w:rPr>
                <w:webHidden/>
              </w:rPr>
              <w:t>22</w:t>
            </w:r>
            <w:r w:rsidRPr="008A791A">
              <w:rPr>
                <w:webHidden/>
              </w:rPr>
              <w:fldChar w:fldCharType="end"/>
            </w:r>
          </w:hyperlink>
        </w:p>
        <w:p w14:paraId="28B44625" w14:textId="350F4C55" w:rsidR="008A791A" w:rsidRPr="008A791A" w:rsidRDefault="008A791A">
          <w:pPr>
            <w:pStyle w:val="TOC2"/>
            <w:rPr>
              <w:b w:val="0"/>
              <w:bCs w:val="0"/>
              <w:sz w:val="22"/>
              <w:szCs w:val="22"/>
            </w:rPr>
          </w:pPr>
          <w:hyperlink w:anchor="_Toc75170107" w:history="1">
            <w:r w:rsidRPr="008A791A">
              <w:rPr>
                <w:rStyle w:val="Hyperlink"/>
              </w:rPr>
              <w:t>5.4</w:t>
            </w:r>
            <w:r w:rsidRPr="008A791A">
              <w:rPr>
                <w:b w:val="0"/>
                <w:bCs w:val="0"/>
                <w:sz w:val="22"/>
                <w:szCs w:val="22"/>
              </w:rPr>
              <w:tab/>
            </w:r>
            <w:r w:rsidRPr="008A791A">
              <w:rPr>
                <w:rStyle w:val="Hyperlink"/>
              </w:rPr>
              <w:t>Carpintería metálica</w:t>
            </w:r>
            <w:r w:rsidRPr="008A791A">
              <w:rPr>
                <w:webHidden/>
              </w:rPr>
              <w:tab/>
            </w:r>
            <w:r w:rsidRPr="008A791A">
              <w:rPr>
                <w:webHidden/>
              </w:rPr>
              <w:fldChar w:fldCharType="begin"/>
            </w:r>
            <w:r w:rsidRPr="008A791A">
              <w:rPr>
                <w:webHidden/>
              </w:rPr>
              <w:instrText xml:space="preserve"> PAGEREF _Toc75170107 \h </w:instrText>
            </w:r>
            <w:r w:rsidRPr="008A791A">
              <w:rPr>
                <w:webHidden/>
              </w:rPr>
            </w:r>
            <w:r w:rsidRPr="008A791A">
              <w:rPr>
                <w:webHidden/>
              </w:rPr>
              <w:fldChar w:fldCharType="separate"/>
            </w:r>
            <w:r>
              <w:rPr>
                <w:webHidden/>
              </w:rPr>
              <w:t>23</w:t>
            </w:r>
            <w:r w:rsidRPr="008A791A">
              <w:rPr>
                <w:webHidden/>
              </w:rPr>
              <w:fldChar w:fldCharType="end"/>
            </w:r>
          </w:hyperlink>
        </w:p>
        <w:p w14:paraId="26F3BFCD" w14:textId="66949D00" w:rsidR="008A791A" w:rsidRPr="008A791A" w:rsidRDefault="008A791A">
          <w:pPr>
            <w:pStyle w:val="TOC2"/>
            <w:rPr>
              <w:b w:val="0"/>
              <w:bCs w:val="0"/>
              <w:sz w:val="22"/>
              <w:szCs w:val="22"/>
            </w:rPr>
          </w:pPr>
          <w:hyperlink w:anchor="_Toc75170108" w:history="1">
            <w:r w:rsidRPr="008A791A">
              <w:rPr>
                <w:rStyle w:val="Hyperlink"/>
              </w:rPr>
              <w:t>5.5</w:t>
            </w:r>
            <w:r w:rsidRPr="008A791A">
              <w:rPr>
                <w:b w:val="0"/>
                <w:bCs w:val="0"/>
                <w:sz w:val="22"/>
                <w:szCs w:val="22"/>
              </w:rPr>
              <w:tab/>
            </w:r>
            <w:r w:rsidRPr="008A791A">
              <w:rPr>
                <w:rStyle w:val="Hyperlink"/>
              </w:rPr>
              <w:t>Cerrajería</w:t>
            </w:r>
            <w:r w:rsidRPr="008A791A">
              <w:rPr>
                <w:webHidden/>
              </w:rPr>
              <w:tab/>
            </w:r>
            <w:r w:rsidRPr="008A791A">
              <w:rPr>
                <w:webHidden/>
              </w:rPr>
              <w:fldChar w:fldCharType="begin"/>
            </w:r>
            <w:r w:rsidRPr="008A791A">
              <w:rPr>
                <w:webHidden/>
              </w:rPr>
              <w:instrText xml:space="preserve"> PAGEREF _Toc75170108 \h </w:instrText>
            </w:r>
            <w:r w:rsidRPr="008A791A">
              <w:rPr>
                <w:webHidden/>
              </w:rPr>
            </w:r>
            <w:r w:rsidRPr="008A791A">
              <w:rPr>
                <w:webHidden/>
              </w:rPr>
              <w:fldChar w:fldCharType="separate"/>
            </w:r>
            <w:r>
              <w:rPr>
                <w:webHidden/>
              </w:rPr>
              <w:t>23</w:t>
            </w:r>
            <w:r w:rsidRPr="008A791A">
              <w:rPr>
                <w:webHidden/>
              </w:rPr>
              <w:fldChar w:fldCharType="end"/>
            </w:r>
          </w:hyperlink>
        </w:p>
        <w:p w14:paraId="7011E473" w14:textId="3CC2E27C" w:rsidR="008A791A" w:rsidRPr="008A791A" w:rsidRDefault="008A791A">
          <w:pPr>
            <w:pStyle w:val="TOC2"/>
            <w:rPr>
              <w:b w:val="0"/>
              <w:bCs w:val="0"/>
              <w:sz w:val="22"/>
              <w:szCs w:val="22"/>
            </w:rPr>
          </w:pPr>
          <w:hyperlink w:anchor="_Toc75170109" w:history="1">
            <w:r w:rsidRPr="008A791A">
              <w:rPr>
                <w:rStyle w:val="Hyperlink"/>
              </w:rPr>
              <w:t>5.6</w:t>
            </w:r>
            <w:r w:rsidRPr="008A791A">
              <w:rPr>
                <w:b w:val="0"/>
                <w:bCs w:val="0"/>
                <w:sz w:val="22"/>
                <w:szCs w:val="22"/>
              </w:rPr>
              <w:tab/>
            </w:r>
            <w:r w:rsidRPr="008A791A">
              <w:rPr>
                <w:rStyle w:val="Hyperlink"/>
              </w:rPr>
              <w:t>Puertas levadizas</w:t>
            </w:r>
            <w:r w:rsidRPr="008A791A">
              <w:rPr>
                <w:webHidden/>
              </w:rPr>
              <w:tab/>
            </w:r>
            <w:r w:rsidRPr="008A791A">
              <w:rPr>
                <w:webHidden/>
              </w:rPr>
              <w:fldChar w:fldCharType="begin"/>
            </w:r>
            <w:r w:rsidRPr="008A791A">
              <w:rPr>
                <w:webHidden/>
              </w:rPr>
              <w:instrText xml:space="preserve"> PAGEREF _Toc75170109 \h </w:instrText>
            </w:r>
            <w:r w:rsidRPr="008A791A">
              <w:rPr>
                <w:webHidden/>
              </w:rPr>
            </w:r>
            <w:r w:rsidRPr="008A791A">
              <w:rPr>
                <w:webHidden/>
              </w:rPr>
              <w:fldChar w:fldCharType="separate"/>
            </w:r>
            <w:r>
              <w:rPr>
                <w:webHidden/>
              </w:rPr>
              <w:t>24</w:t>
            </w:r>
            <w:r w:rsidRPr="008A791A">
              <w:rPr>
                <w:webHidden/>
              </w:rPr>
              <w:fldChar w:fldCharType="end"/>
            </w:r>
          </w:hyperlink>
        </w:p>
        <w:p w14:paraId="79760CD4" w14:textId="534CC3D3" w:rsidR="008A791A" w:rsidRPr="008A791A" w:rsidRDefault="008A791A">
          <w:pPr>
            <w:pStyle w:val="TOC2"/>
            <w:rPr>
              <w:b w:val="0"/>
              <w:bCs w:val="0"/>
              <w:sz w:val="22"/>
              <w:szCs w:val="22"/>
            </w:rPr>
          </w:pPr>
          <w:hyperlink w:anchor="_Toc75170110" w:history="1">
            <w:r w:rsidRPr="008A791A">
              <w:rPr>
                <w:rStyle w:val="Hyperlink"/>
              </w:rPr>
              <w:t>5.7</w:t>
            </w:r>
            <w:r w:rsidRPr="008A791A">
              <w:rPr>
                <w:b w:val="0"/>
                <w:bCs w:val="0"/>
                <w:sz w:val="22"/>
                <w:szCs w:val="22"/>
              </w:rPr>
              <w:tab/>
            </w:r>
            <w:r w:rsidRPr="008A791A">
              <w:rPr>
                <w:rStyle w:val="Hyperlink"/>
              </w:rPr>
              <w:t>Aparatos sanitarios y griferías</w:t>
            </w:r>
            <w:r w:rsidRPr="008A791A">
              <w:rPr>
                <w:webHidden/>
              </w:rPr>
              <w:tab/>
            </w:r>
            <w:r w:rsidRPr="008A791A">
              <w:rPr>
                <w:webHidden/>
              </w:rPr>
              <w:fldChar w:fldCharType="begin"/>
            </w:r>
            <w:r w:rsidRPr="008A791A">
              <w:rPr>
                <w:webHidden/>
              </w:rPr>
              <w:instrText xml:space="preserve"> PAGEREF _Toc75170110 \h </w:instrText>
            </w:r>
            <w:r w:rsidRPr="008A791A">
              <w:rPr>
                <w:webHidden/>
              </w:rPr>
            </w:r>
            <w:r w:rsidRPr="008A791A">
              <w:rPr>
                <w:webHidden/>
              </w:rPr>
              <w:fldChar w:fldCharType="separate"/>
            </w:r>
            <w:r>
              <w:rPr>
                <w:webHidden/>
              </w:rPr>
              <w:t>24</w:t>
            </w:r>
            <w:r w:rsidRPr="008A791A">
              <w:rPr>
                <w:webHidden/>
              </w:rPr>
              <w:fldChar w:fldCharType="end"/>
            </w:r>
          </w:hyperlink>
        </w:p>
        <w:p w14:paraId="40D7275D" w14:textId="286F771D" w:rsidR="008A791A" w:rsidRPr="008A791A" w:rsidRDefault="008A791A" w:rsidP="008A791A">
          <w:pPr>
            <w:pStyle w:val="TOC3"/>
          </w:pPr>
          <w:hyperlink w:anchor="_Toc75170111" w:history="1">
            <w:r w:rsidRPr="008A791A">
              <w:rPr>
                <w:rStyle w:val="Hyperlink"/>
              </w:rPr>
              <w:t>5.7.1   Sanitarios</w:t>
            </w:r>
            <w:r w:rsidRPr="008A791A">
              <w:rPr>
                <w:webHidden/>
              </w:rPr>
              <w:tab/>
            </w:r>
            <w:r w:rsidRPr="008A791A">
              <w:rPr>
                <w:webHidden/>
              </w:rPr>
              <w:fldChar w:fldCharType="begin"/>
            </w:r>
            <w:r w:rsidRPr="008A791A">
              <w:rPr>
                <w:webHidden/>
              </w:rPr>
              <w:instrText xml:space="preserve"> PAGEREF _Toc75170111 \h </w:instrText>
            </w:r>
            <w:r w:rsidRPr="008A791A">
              <w:rPr>
                <w:webHidden/>
              </w:rPr>
            </w:r>
            <w:r w:rsidRPr="008A791A">
              <w:rPr>
                <w:webHidden/>
              </w:rPr>
              <w:fldChar w:fldCharType="separate"/>
            </w:r>
            <w:r>
              <w:rPr>
                <w:webHidden/>
              </w:rPr>
              <w:t>24</w:t>
            </w:r>
            <w:r w:rsidRPr="008A791A">
              <w:rPr>
                <w:webHidden/>
              </w:rPr>
              <w:fldChar w:fldCharType="end"/>
            </w:r>
          </w:hyperlink>
        </w:p>
        <w:p w14:paraId="190DE87D" w14:textId="67DE6F35" w:rsidR="008A791A" w:rsidRPr="008A791A" w:rsidRDefault="008A791A" w:rsidP="008A791A">
          <w:pPr>
            <w:pStyle w:val="TOC3"/>
          </w:pPr>
          <w:hyperlink w:anchor="_Toc75170112" w:history="1">
            <w:r w:rsidRPr="008A791A">
              <w:rPr>
                <w:rStyle w:val="Hyperlink"/>
              </w:rPr>
              <w:t xml:space="preserve">5.7.2 </w:t>
            </w:r>
            <w:r>
              <w:rPr>
                <w:rStyle w:val="Hyperlink"/>
              </w:rPr>
              <w:t xml:space="preserve"> </w:t>
            </w:r>
            <w:r w:rsidRPr="008A791A">
              <w:rPr>
                <w:rStyle w:val="Hyperlink"/>
              </w:rPr>
              <w:t>Lavaderos</w:t>
            </w:r>
            <w:r w:rsidRPr="008A791A">
              <w:rPr>
                <w:webHidden/>
              </w:rPr>
              <w:tab/>
            </w:r>
            <w:r w:rsidRPr="008A791A">
              <w:rPr>
                <w:webHidden/>
              </w:rPr>
              <w:fldChar w:fldCharType="begin"/>
            </w:r>
            <w:r w:rsidRPr="008A791A">
              <w:rPr>
                <w:webHidden/>
              </w:rPr>
              <w:instrText xml:space="preserve"> PAGEREF _Toc75170112 \h </w:instrText>
            </w:r>
            <w:r w:rsidRPr="008A791A">
              <w:rPr>
                <w:webHidden/>
              </w:rPr>
            </w:r>
            <w:r w:rsidRPr="008A791A">
              <w:rPr>
                <w:webHidden/>
              </w:rPr>
              <w:fldChar w:fldCharType="separate"/>
            </w:r>
            <w:r>
              <w:rPr>
                <w:webHidden/>
              </w:rPr>
              <w:t>25</w:t>
            </w:r>
            <w:r w:rsidRPr="008A791A">
              <w:rPr>
                <w:webHidden/>
              </w:rPr>
              <w:fldChar w:fldCharType="end"/>
            </w:r>
          </w:hyperlink>
        </w:p>
        <w:p w14:paraId="459CC4BF" w14:textId="63CABC69" w:rsidR="008A791A" w:rsidRPr="008A791A" w:rsidRDefault="008A791A" w:rsidP="008A791A">
          <w:pPr>
            <w:pStyle w:val="TOC3"/>
          </w:pPr>
          <w:hyperlink w:anchor="_Toc75170113" w:history="1">
            <w:r w:rsidRPr="008A791A">
              <w:rPr>
                <w:rStyle w:val="Hyperlink"/>
              </w:rPr>
              <w:t>5.7.3   Griferías</w:t>
            </w:r>
            <w:r w:rsidRPr="008A791A">
              <w:rPr>
                <w:webHidden/>
              </w:rPr>
              <w:tab/>
            </w:r>
            <w:r w:rsidRPr="008A791A">
              <w:rPr>
                <w:webHidden/>
              </w:rPr>
              <w:fldChar w:fldCharType="begin"/>
            </w:r>
            <w:r w:rsidRPr="008A791A">
              <w:rPr>
                <w:webHidden/>
              </w:rPr>
              <w:instrText xml:space="preserve"> PAGEREF _Toc75170113 \h </w:instrText>
            </w:r>
            <w:r w:rsidRPr="008A791A">
              <w:rPr>
                <w:webHidden/>
              </w:rPr>
            </w:r>
            <w:r w:rsidRPr="008A791A">
              <w:rPr>
                <w:webHidden/>
              </w:rPr>
              <w:fldChar w:fldCharType="separate"/>
            </w:r>
            <w:r>
              <w:rPr>
                <w:webHidden/>
              </w:rPr>
              <w:t>26</w:t>
            </w:r>
            <w:r w:rsidRPr="008A791A">
              <w:rPr>
                <w:webHidden/>
              </w:rPr>
              <w:fldChar w:fldCharType="end"/>
            </w:r>
          </w:hyperlink>
        </w:p>
        <w:p w14:paraId="2A34BC37" w14:textId="7DFCCE98" w:rsidR="008A791A" w:rsidRPr="008A791A" w:rsidRDefault="008A791A">
          <w:pPr>
            <w:pStyle w:val="TOC2"/>
            <w:rPr>
              <w:b w:val="0"/>
              <w:bCs w:val="0"/>
              <w:sz w:val="22"/>
              <w:szCs w:val="22"/>
            </w:rPr>
          </w:pPr>
          <w:hyperlink w:anchor="_Toc75170114" w:history="1">
            <w:r w:rsidRPr="008A791A">
              <w:rPr>
                <w:rStyle w:val="Hyperlink"/>
              </w:rPr>
              <w:t>5.8</w:t>
            </w:r>
            <w:r w:rsidRPr="008A791A">
              <w:rPr>
                <w:b w:val="0"/>
                <w:bCs w:val="0"/>
                <w:sz w:val="22"/>
                <w:szCs w:val="22"/>
              </w:rPr>
              <w:tab/>
            </w:r>
            <w:r w:rsidRPr="008A791A">
              <w:rPr>
                <w:rStyle w:val="Hyperlink"/>
              </w:rPr>
              <w:t>Pintura</w:t>
            </w:r>
            <w:r w:rsidRPr="008A791A">
              <w:rPr>
                <w:webHidden/>
              </w:rPr>
              <w:tab/>
            </w:r>
            <w:r w:rsidRPr="008A791A">
              <w:rPr>
                <w:webHidden/>
              </w:rPr>
              <w:fldChar w:fldCharType="begin"/>
            </w:r>
            <w:r w:rsidRPr="008A791A">
              <w:rPr>
                <w:webHidden/>
              </w:rPr>
              <w:instrText xml:space="preserve"> PAGEREF _Toc75170114 \h </w:instrText>
            </w:r>
            <w:r w:rsidRPr="008A791A">
              <w:rPr>
                <w:webHidden/>
              </w:rPr>
            </w:r>
            <w:r w:rsidRPr="008A791A">
              <w:rPr>
                <w:webHidden/>
              </w:rPr>
              <w:fldChar w:fldCharType="separate"/>
            </w:r>
            <w:r>
              <w:rPr>
                <w:webHidden/>
              </w:rPr>
              <w:t>27</w:t>
            </w:r>
            <w:r w:rsidRPr="008A791A">
              <w:rPr>
                <w:webHidden/>
              </w:rPr>
              <w:fldChar w:fldCharType="end"/>
            </w:r>
          </w:hyperlink>
        </w:p>
        <w:p w14:paraId="442541E1" w14:textId="08230B05" w:rsidR="008A791A" w:rsidRPr="008A791A" w:rsidRDefault="008A791A" w:rsidP="008A791A">
          <w:pPr>
            <w:pStyle w:val="TOC3"/>
            <w:rPr>
              <w:sz w:val="18"/>
              <w:szCs w:val="18"/>
            </w:rPr>
          </w:pPr>
          <w:hyperlink w:anchor="_Toc75170115" w:history="1">
            <w:r w:rsidRPr="008A791A">
              <w:rPr>
                <w:rStyle w:val="Hyperlink"/>
                <w:sz w:val="18"/>
                <w:szCs w:val="18"/>
              </w:rPr>
              <w:t>5.8.1   De muros y techo</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_Toc75170115 \h </w:instrText>
            </w:r>
            <w:r w:rsidRPr="008A791A">
              <w:rPr>
                <w:webHidden/>
                <w:sz w:val="18"/>
                <w:szCs w:val="18"/>
              </w:rPr>
            </w:r>
            <w:r w:rsidRPr="008A791A">
              <w:rPr>
                <w:webHidden/>
                <w:sz w:val="18"/>
                <w:szCs w:val="18"/>
              </w:rPr>
              <w:fldChar w:fldCharType="separate"/>
            </w:r>
            <w:r w:rsidRPr="008A791A">
              <w:rPr>
                <w:webHidden/>
                <w:sz w:val="18"/>
                <w:szCs w:val="18"/>
              </w:rPr>
              <w:t>27</w:t>
            </w:r>
            <w:r w:rsidRPr="008A791A">
              <w:rPr>
                <w:webHidden/>
                <w:sz w:val="18"/>
                <w:szCs w:val="18"/>
              </w:rPr>
              <w:fldChar w:fldCharType="end"/>
            </w:r>
          </w:hyperlink>
        </w:p>
        <w:p w14:paraId="645D1B8B" w14:textId="224F02BE" w:rsidR="008A791A" w:rsidRPr="008A791A" w:rsidRDefault="008A791A" w:rsidP="008A791A">
          <w:pPr>
            <w:pStyle w:val="TOC3"/>
            <w:rPr>
              <w:sz w:val="18"/>
              <w:szCs w:val="18"/>
            </w:rPr>
          </w:pPr>
          <w:hyperlink w:anchor="_Toc75170116" w:history="1">
            <w:r w:rsidRPr="008A791A">
              <w:rPr>
                <w:rStyle w:val="Hyperlink"/>
                <w:sz w:val="18"/>
                <w:szCs w:val="18"/>
              </w:rPr>
              <w:t xml:space="preserve">5.8.2 </w:t>
            </w:r>
            <w:r>
              <w:rPr>
                <w:rStyle w:val="Hyperlink"/>
                <w:sz w:val="18"/>
                <w:szCs w:val="18"/>
              </w:rPr>
              <w:t xml:space="preserve"> </w:t>
            </w:r>
            <w:r w:rsidRPr="008A791A">
              <w:rPr>
                <w:rStyle w:val="Hyperlink"/>
                <w:sz w:val="18"/>
                <w:szCs w:val="18"/>
              </w:rPr>
              <w:t>Microcemento</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_Toc75170116 \h </w:instrText>
            </w:r>
            <w:r w:rsidRPr="008A791A">
              <w:rPr>
                <w:webHidden/>
                <w:sz w:val="18"/>
                <w:szCs w:val="18"/>
              </w:rPr>
            </w:r>
            <w:r w:rsidRPr="008A791A">
              <w:rPr>
                <w:webHidden/>
                <w:sz w:val="18"/>
                <w:szCs w:val="18"/>
              </w:rPr>
              <w:fldChar w:fldCharType="separate"/>
            </w:r>
            <w:r w:rsidRPr="008A791A">
              <w:rPr>
                <w:webHidden/>
                <w:sz w:val="18"/>
                <w:szCs w:val="18"/>
              </w:rPr>
              <w:t>28</w:t>
            </w:r>
            <w:r w:rsidRPr="008A791A">
              <w:rPr>
                <w:webHidden/>
                <w:sz w:val="18"/>
                <w:szCs w:val="18"/>
              </w:rPr>
              <w:fldChar w:fldCharType="end"/>
            </w:r>
          </w:hyperlink>
        </w:p>
        <w:p w14:paraId="62F69649" w14:textId="39D5C21B" w:rsidR="008A791A" w:rsidRPr="008A791A" w:rsidRDefault="008A791A" w:rsidP="008A791A">
          <w:pPr>
            <w:pStyle w:val="TOC3"/>
            <w:rPr>
              <w:sz w:val="18"/>
              <w:szCs w:val="18"/>
            </w:rPr>
          </w:pPr>
          <w:hyperlink w:anchor="_Toc75170117" w:history="1">
            <w:r w:rsidRPr="008A791A">
              <w:rPr>
                <w:rStyle w:val="Hyperlink"/>
                <w:sz w:val="18"/>
                <w:szCs w:val="18"/>
              </w:rPr>
              <w:t>5.8.3 Carpintería metálica</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_Toc75170117 \h </w:instrText>
            </w:r>
            <w:r w:rsidRPr="008A791A">
              <w:rPr>
                <w:webHidden/>
                <w:sz w:val="18"/>
                <w:szCs w:val="18"/>
              </w:rPr>
            </w:r>
            <w:r w:rsidRPr="008A791A">
              <w:rPr>
                <w:webHidden/>
                <w:sz w:val="18"/>
                <w:szCs w:val="18"/>
              </w:rPr>
              <w:fldChar w:fldCharType="separate"/>
            </w:r>
            <w:r w:rsidRPr="008A791A">
              <w:rPr>
                <w:webHidden/>
                <w:sz w:val="18"/>
                <w:szCs w:val="18"/>
              </w:rPr>
              <w:t>28</w:t>
            </w:r>
            <w:r w:rsidRPr="008A791A">
              <w:rPr>
                <w:webHidden/>
                <w:sz w:val="18"/>
                <w:szCs w:val="18"/>
              </w:rPr>
              <w:fldChar w:fldCharType="end"/>
            </w:r>
          </w:hyperlink>
        </w:p>
        <w:p w14:paraId="28F052DA" w14:textId="6ACEC408" w:rsidR="008A791A" w:rsidRPr="008A791A" w:rsidRDefault="008A791A">
          <w:pPr>
            <w:pStyle w:val="TOC2"/>
            <w:rPr>
              <w:b w:val="0"/>
              <w:bCs w:val="0"/>
              <w:sz w:val="22"/>
              <w:szCs w:val="22"/>
            </w:rPr>
          </w:pPr>
          <w:hyperlink w:anchor="_Toc75170118" w:history="1">
            <w:r w:rsidRPr="008A791A">
              <w:rPr>
                <w:rStyle w:val="Hyperlink"/>
              </w:rPr>
              <w:t>5.9</w:t>
            </w:r>
            <w:r w:rsidRPr="008A791A">
              <w:rPr>
                <w:b w:val="0"/>
                <w:bCs w:val="0"/>
                <w:sz w:val="22"/>
                <w:szCs w:val="22"/>
              </w:rPr>
              <w:tab/>
            </w:r>
            <w:r w:rsidRPr="008A791A">
              <w:rPr>
                <w:rStyle w:val="Hyperlink"/>
              </w:rPr>
              <w:t>Ventanas, Mamparas, perfiles de aluminio y techo Policarbonato</w:t>
            </w:r>
            <w:r w:rsidRPr="008A791A">
              <w:rPr>
                <w:webHidden/>
              </w:rPr>
              <w:tab/>
            </w:r>
            <w:r w:rsidRPr="008A791A">
              <w:rPr>
                <w:webHidden/>
              </w:rPr>
              <w:fldChar w:fldCharType="begin"/>
            </w:r>
            <w:r w:rsidRPr="008A791A">
              <w:rPr>
                <w:webHidden/>
              </w:rPr>
              <w:instrText xml:space="preserve"> PAGEREF _Toc75170118 \h </w:instrText>
            </w:r>
            <w:r w:rsidRPr="008A791A">
              <w:rPr>
                <w:webHidden/>
              </w:rPr>
            </w:r>
            <w:r w:rsidRPr="008A791A">
              <w:rPr>
                <w:webHidden/>
              </w:rPr>
              <w:fldChar w:fldCharType="separate"/>
            </w:r>
            <w:r>
              <w:rPr>
                <w:webHidden/>
              </w:rPr>
              <w:t>29</w:t>
            </w:r>
            <w:r w:rsidRPr="008A791A">
              <w:rPr>
                <w:webHidden/>
              </w:rPr>
              <w:fldChar w:fldCharType="end"/>
            </w:r>
          </w:hyperlink>
        </w:p>
        <w:p w14:paraId="26A730FD" w14:textId="495BD468" w:rsidR="008A791A" w:rsidRPr="008A791A" w:rsidRDefault="008A791A" w:rsidP="008A791A">
          <w:pPr>
            <w:pStyle w:val="TOC3"/>
            <w:rPr>
              <w:sz w:val="18"/>
              <w:szCs w:val="18"/>
            </w:rPr>
          </w:pPr>
          <w:hyperlink w:anchor="_Toc75170119" w:history="1">
            <w:r w:rsidRPr="008A791A">
              <w:rPr>
                <w:rStyle w:val="Hyperlink"/>
                <w:sz w:val="18"/>
                <w:szCs w:val="18"/>
              </w:rPr>
              <w:t>5.9.1   Cristal Templado</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_Toc75170119 \h </w:instrText>
            </w:r>
            <w:r w:rsidRPr="008A791A">
              <w:rPr>
                <w:webHidden/>
                <w:sz w:val="18"/>
                <w:szCs w:val="18"/>
              </w:rPr>
            </w:r>
            <w:r w:rsidRPr="008A791A">
              <w:rPr>
                <w:webHidden/>
                <w:sz w:val="18"/>
                <w:szCs w:val="18"/>
              </w:rPr>
              <w:fldChar w:fldCharType="separate"/>
            </w:r>
            <w:r w:rsidRPr="008A791A">
              <w:rPr>
                <w:webHidden/>
                <w:sz w:val="18"/>
                <w:szCs w:val="18"/>
              </w:rPr>
              <w:t>29</w:t>
            </w:r>
            <w:r w:rsidRPr="008A791A">
              <w:rPr>
                <w:webHidden/>
                <w:sz w:val="18"/>
                <w:szCs w:val="18"/>
              </w:rPr>
              <w:fldChar w:fldCharType="end"/>
            </w:r>
          </w:hyperlink>
        </w:p>
        <w:p w14:paraId="770F31CC" w14:textId="3B4EA66E" w:rsidR="008A791A" w:rsidRPr="008A791A" w:rsidRDefault="008A791A" w:rsidP="008A791A">
          <w:pPr>
            <w:pStyle w:val="TOC3"/>
            <w:rPr>
              <w:sz w:val="18"/>
              <w:szCs w:val="18"/>
            </w:rPr>
          </w:pPr>
          <w:hyperlink w:anchor="_Toc75170120" w:history="1">
            <w:r w:rsidRPr="008A791A">
              <w:rPr>
                <w:rStyle w:val="Hyperlink"/>
                <w:sz w:val="18"/>
                <w:szCs w:val="18"/>
              </w:rPr>
              <w:t>5.9.2   Perfiles de aluminio</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_Toc75170120 \h </w:instrText>
            </w:r>
            <w:r w:rsidRPr="008A791A">
              <w:rPr>
                <w:webHidden/>
                <w:sz w:val="18"/>
                <w:szCs w:val="18"/>
              </w:rPr>
            </w:r>
            <w:r w:rsidRPr="008A791A">
              <w:rPr>
                <w:webHidden/>
                <w:sz w:val="18"/>
                <w:szCs w:val="18"/>
              </w:rPr>
              <w:fldChar w:fldCharType="separate"/>
            </w:r>
            <w:r w:rsidRPr="008A791A">
              <w:rPr>
                <w:webHidden/>
                <w:sz w:val="18"/>
                <w:szCs w:val="18"/>
              </w:rPr>
              <w:t>29</w:t>
            </w:r>
            <w:r w:rsidRPr="008A791A">
              <w:rPr>
                <w:webHidden/>
                <w:sz w:val="18"/>
                <w:szCs w:val="18"/>
              </w:rPr>
              <w:fldChar w:fldCharType="end"/>
            </w:r>
          </w:hyperlink>
        </w:p>
        <w:p w14:paraId="1CF661C9" w14:textId="4855BCF3" w:rsidR="008A791A" w:rsidRPr="008A791A" w:rsidRDefault="008A791A">
          <w:pPr>
            <w:pStyle w:val="TOC2"/>
            <w:rPr>
              <w:b w:val="0"/>
              <w:bCs w:val="0"/>
              <w:sz w:val="22"/>
              <w:szCs w:val="22"/>
            </w:rPr>
          </w:pPr>
          <w:hyperlink w:anchor="_Toc75170121" w:history="1">
            <w:r w:rsidRPr="008A791A">
              <w:rPr>
                <w:rStyle w:val="Hyperlink"/>
              </w:rPr>
              <w:t>5.10</w:t>
            </w:r>
            <w:r w:rsidRPr="008A791A">
              <w:rPr>
                <w:b w:val="0"/>
                <w:bCs w:val="0"/>
                <w:sz w:val="22"/>
                <w:szCs w:val="22"/>
              </w:rPr>
              <w:tab/>
            </w:r>
            <w:r w:rsidRPr="008A791A">
              <w:rPr>
                <w:rStyle w:val="Hyperlink"/>
              </w:rPr>
              <w:t>Equipamiento</w:t>
            </w:r>
            <w:r w:rsidRPr="008A791A">
              <w:rPr>
                <w:webHidden/>
              </w:rPr>
              <w:tab/>
            </w:r>
            <w:r w:rsidRPr="008A791A">
              <w:rPr>
                <w:webHidden/>
              </w:rPr>
              <w:fldChar w:fldCharType="begin"/>
            </w:r>
            <w:r w:rsidRPr="008A791A">
              <w:rPr>
                <w:webHidden/>
              </w:rPr>
              <w:instrText xml:space="preserve"> PAGEREF _Toc75170121 \h </w:instrText>
            </w:r>
            <w:r w:rsidRPr="008A791A">
              <w:rPr>
                <w:webHidden/>
              </w:rPr>
            </w:r>
            <w:r w:rsidRPr="008A791A">
              <w:rPr>
                <w:webHidden/>
              </w:rPr>
              <w:fldChar w:fldCharType="separate"/>
            </w:r>
            <w:r>
              <w:rPr>
                <w:webHidden/>
              </w:rPr>
              <w:t>30</w:t>
            </w:r>
            <w:r w:rsidRPr="008A791A">
              <w:rPr>
                <w:webHidden/>
              </w:rPr>
              <w:fldChar w:fldCharType="end"/>
            </w:r>
          </w:hyperlink>
        </w:p>
        <w:p w14:paraId="33122D78" w14:textId="27A73B03" w:rsidR="008A791A" w:rsidRPr="008A791A" w:rsidRDefault="008A791A" w:rsidP="008A791A">
          <w:pPr>
            <w:pStyle w:val="TOC3"/>
            <w:rPr>
              <w:sz w:val="18"/>
              <w:szCs w:val="18"/>
            </w:rPr>
          </w:pPr>
          <w:hyperlink w:anchor="_Toc75170122" w:history="1">
            <w:r w:rsidRPr="008A791A">
              <w:rPr>
                <w:rStyle w:val="Hyperlink"/>
                <w:sz w:val="18"/>
                <w:szCs w:val="18"/>
              </w:rPr>
              <w:t>5.10.1  Instalaciones Sanitarias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_Toc75170122 \h </w:instrText>
            </w:r>
            <w:r w:rsidRPr="008A791A">
              <w:rPr>
                <w:webHidden/>
                <w:sz w:val="18"/>
                <w:szCs w:val="18"/>
              </w:rPr>
            </w:r>
            <w:r w:rsidRPr="008A791A">
              <w:rPr>
                <w:webHidden/>
                <w:sz w:val="18"/>
                <w:szCs w:val="18"/>
              </w:rPr>
              <w:fldChar w:fldCharType="separate"/>
            </w:r>
            <w:r w:rsidRPr="008A791A">
              <w:rPr>
                <w:webHidden/>
                <w:sz w:val="18"/>
                <w:szCs w:val="18"/>
              </w:rPr>
              <w:t>30</w:t>
            </w:r>
            <w:r w:rsidRPr="008A791A">
              <w:rPr>
                <w:webHidden/>
                <w:sz w:val="18"/>
                <w:szCs w:val="18"/>
              </w:rPr>
              <w:fldChar w:fldCharType="end"/>
            </w:r>
          </w:hyperlink>
        </w:p>
        <w:p w14:paraId="5B671914" w14:textId="0288F4E9" w:rsidR="008A791A" w:rsidRPr="008A791A" w:rsidRDefault="008A791A" w:rsidP="008A791A">
          <w:pPr>
            <w:pStyle w:val="TOC3"/>
            <w:rPr>
              <w:sz w:val="18"/>
              <w:szCs w:val="18"/>
            </w:rPr>
          </w:pPr>
          <w:hyperlink w:anchor="_Toc75170123" w:history="1">
            <w:r w:rsidRPr="008A791A">
              <w:rPr>
                <w:rStyle w:val="Hyperlink"/>
                <w:sz w:val="18"/>
                <w:szCs w:val="18"/>
              </w:rPr>
              <w:t>5.10.2 Instalaciones Eléctricas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_Toc75170123 \h </w:instrText>
            </w:r>
            <w:r w:rsidRPr="008A791A">
              <w:rPr>
                <w:webHidden/>
                <w:sz w:val="18"/>
                <w:szCs w:val="18"/>
              </w:rPr>
            </w:r>
            <w:r w:rsidRPr="008A791A">
              <w:rPr>
                <w:webHidden/>
                <w:sz w:val="18"/>
                <w:szCs w:val="18"/>
              </w:rPr>
              <w:fldChar w:fldCharType="separate"/>
            </w:r>
            <w:r w:rsidRPr="008A791A">
              <w:rPr>
                <w:webHidden/>
                <w:sz w:val="18"/>
                <w:szCs w:val="18"/>
              </w:rPr>
              <w:t>32</w:t>
            </w:r>
            <w:r w:rsidRPr="008A791A">
              <w:rPr>
                <w:webHidden/>
                <w:sz w:val="18"/>
                <w:szCs w:val="18"/>
              </w:rPr>
              <w:fldChar w:fldCharType="end"/>
            </w:r>
          </w:hyperlink>
        </w:p>
        <w:p w14:paraId="1D39EEDB" w14:textId="30AEA5C2" w:rsidR="008A791A" w:rsidRPr="008A791A" w:rsidRDefault="008A791A" w:rsidP="008A791A">
          <w:pPr>
            <w:pStyle w:val="TOC3"/>
            <w:rPr>
              <w:sz w:val="18"/>
              <w:szCs w:val="18"/>
            </w:rPr>
          </w:pPr>
          <w:hyperlink w:anchor="_Toc75170124" w:history="1">
            <w:r w:rsidRPr="008A791A">
              <w:rPr>
                <w:rStyle w:val="Hyperlink"/>
                <w:sz w:val="18"/>
                <w:szCs w:val="18"/>
              </w:rPr>
              <w:t>5.10.3    Instalaciones de Gas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_Toc75170124 \h </w:instrText>
            </w:r>
            <w:r w:rsidRPr="008A791A">
              <w:rPr>
                <w:webHidden/>
                <w:sz w:val="18"/>
                <w:szCs w:val="18"/>
              </w:rPr>
            </w:r>
            <w:r w:rsidRPr="008A791A">
              <w:rPr>
                <w:webHidden/>
                <w:sz w:val="18"/>
                <w:szCs w:val="18"/>
              </w:rPr>
              <w:fldChar w:fldCharType="separate"/>
            </w:r>
            <w:r w:rsidRPr="008A791A">
              <w:rPr>
                <w:webHidden/>
                <w:sz w:val="18"/>
                <w:szCs w:val="18"/>
              </w:rPr>
              <w:t>33</w:t>
            </w:r>
            <w:r w:rsidRPr="008A791A">
              <w:rPr>
                <w:webHidden/>
                <w:sz w:val="18"/>
                <w:szCs w:val="18"/>
              </w:rPr>
              <w:fldChar w:fldCharType="end"/>
            </w:r>
          </w:hyperlink>
        </w:p>
        <w:p w14:paraId="528D1230" w14:textId="759FC5DB" w:rsidR="008A791A" w:rsidRPr="008A791A" w:rsidRDefault="008A791A" w:rsidP="008A791A">
          <w:pPr>
            <w:pStyle w:val="TOC3"/>
            <w:rPr>
              <w:sz w:val="18"/>
              <w:szCs w:val="18"/>
            </w:rPr>
          </w:pPr>
          <w:hyperlink w:anchor="_Toc75170125" w:history="1">
            <w:r w:rsidRPr="008A791A">
              <w:rPr>
                <w:rStyle w:val="Hyperlink"/>
                <w:sz w:val="18"/>
                <w:szCs w:val="18"/>
              </w:rPr>
              <w:t>5.10.4  Intercomunicadores, telefonía y Tv cable</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_Toc75170125 \h </w:instrText>
            </w:r>
            <w:r w:rsidRPr="008A791A">
              <w:rPr>
                <w:webHidden/>
                <w:sz w:val="18"/>
                <w:szCs w:val="18"/>
              </w:rPr>
            </w:r>
            <w:r w:rsidRPr="008A791A">
              <w:rPr>
                <w:webHidden/>
                <w:sz w:val="18"/>
                <w:szCs w:val="18"/>
              </w:rPr>
              <w:fldChar w:fldCharType="separate"/>
            </w:r>
            <w:r w:rsidRPr="008A791A">
              <w:rPr>
                <w:webHidden/>
                <w:sz w:val="18"/>
                <w:szCs w:val="18"/>
              </w:rPr>
              <w:t>33</w:t>
            </w:r>
            <w:r w:rsidRPr="008A791A">
              <w:rPr>
                <w:webHidden/>
                <w:sz w:val="18"/>
                <w:szCs w:val="18"/>
              </w:rPr>
              <w:fldChar w:fldCharType="end"/>
            </w:r>
          </w:hyperlink>
        </w:p>
        <w:p w14:paraId="08FF91FC" w14:textId="0E760A18" w:rsidR="008A791A" w:rsidRPr="008A791A" w:rsidRDefault="008A791A">
          <w:pPr>
            <w:pStyle w:val="TOC1"/>
            <w:rPr>
              <w:b w:val="0"/>
              <w:bCs w:val="0"/>
              <w:color w:val="auto"/>
              <w:sz w:val="22"/>
              <w:szCs w:val="22"/>
            </w:rPr>
          </w:pPr>
          <w:hyperlink w:anchor="_Toc75170126" w:history="1">
            <w:r w:rsidRPr="008A791A">
              <w:rPr>
                <w:rStyle w:val="Hyperlink"/>
                <w:color w:val="034990" w:themeColor="hyperlink" w:themeShade="BF"/>
              </w:rPr>
              <w:t>6.</w:t>
            </w:r>
            <w:r w:rsidRPr="008A791A">
              <w:rPr>
                <w:b w:val="0"/>
                <w:bCs w:val="0"/>
                <w:color w:val="auto"/>
                <w:sz w:val="22"/>
                <w:szCs w:val="22"/>
              </w:rPr>
              <w:tab/>
            </w:r>
            <w:r w:rsidRPr="008A791A">
              <w:rPr>
                <w:rStyle w:val="Hyperlink"/>
                <w:color w:val="034990" w:themeColor="hyperlink" w:themeShade="BF"/>
              </w:rPr>
              <w:t>Bienes comunes</w:t>
            </w:r>
            <w:r w:rsidRPr="008A791A">
              <w:rPr>
                <w:webHidden/>
                <w:color w:val="C45911" w:themeColor="accent2" w:themeShade="BF"/>
              </w:rPr>
              <w:tab/>
            </w:r>
            <w:r w:rsidRPr="008A791A">
              <w:rPr>
                <w:webHidden/>
                <w:color w:val="C45911" w:themeColor="accent2" w:themeShade="BF"/>
              </w:rPr>
              <w:fldChar w:fldCharType="begin"/>
            </w:r>
            <w:r w:rsidRPr="008A791A">
              <w:rPr>
                <w:webHidden/>
                <w:color w:val="C45911" w:themeColor="accent2" w:themeShade="BF"/>
              </w:rPr>
              <w:instrText xml:space="preserve"> PAGEREF _Toc75170126 \h </w:instrText>
            </w:r>
            <w:r w:rsidRPr="008A791A">
              <w:rPr>
                <w:webHidden/>
                <w:color w:val="C45911" w:themeColor="accent2" w:themeShade="BF"/>
              </w:rPr>
            </w:r>
            <w:r w:rsidRPr="008A791A">
              <w:rPr>
                <w:webHidden/>
                <w:color w:val="C45911" w:themeColor="accent2" w:themeShade="BF"/>
              </w:rPr>
              <w:fldChar w:fldCharType="separate"/>
            </w:r>
            <w:r>
              <w:rPr>
                <w:webHidden/>
                <w:color w:val="C45911" w:themeColor="accent2" w:themeShade="BF"/>
              </w:rPr>
              <w:t>34</w:t>
            </w:r>
            <w:r w:rsidRPr="008A791A">
              <w:rPr>
                <w:webHidden/>
                <w:color w:val="C45911" w:themeColor="accent2" w:themeShade="BF"/>
              </w:rPr>
              <w:fldChar w:fldCharType="end"/>
            </w:r>
          </w:hyperlink>
        </w:p>
        <w:p w14:paraId="4F901C28" w14:textId="5332107F" w:rsidR="008A791A" w:rsidRPr="008A791A" w:rsidRDefault="008A791A">
          <w:pPr>
            <w:pStyle w:val="TOC2"/>
            <w:rPr>
              <w:b w:val="0"/>
              <w:bCs w:val="0"/>
              <w:sz w:val="22"/>
              <w:szCs w:val="22"/>
            </w:rPr>
          </w:pPr>
          <w:hyperlink w:anchor="_Toc75170127" w:history="1">
            <w:r w:rsidRPr="008A791A">
              <w:rPr>
                <w:rStyle w:val="Hyperlink"/>
              </w:rPr>
              <w:t>6.1</w:t>
            </w:r>
            <w:r w:rsidRPr="008A791A">
              <w:rPr>
                <w:b w:val="0"/>
                <w:bCs w:val="0"/>
                <w:sz w:val="22"/>
                <w:szCs w:val="22"/>
              </w:rPr>
              <w:tab/>
            </w:r>
            <w:r w:rsidRPr="008A791A">
              <w:rPr>
                <w:rStyle w:val="Hyperlink"/>
              </w:rPr>
              <w:t>Pautas de Mantenimiento de Bienes Comunes</w:t>
            </w:r>
            <w:r w:rsidRPr="008A791A">
              <w:rPr>
                <w:webHidden/>
              </w:rPr>
              <w:tab/>
            </w:r>
            <w:r w:rsidRPr="008A791A">
              <w:rPr>
                <w:webHidden/>
              </w:rPr>
              <w:fldChar w:fldCharType="begin"/>
            </w:r>
            <w:r w:rsidRPr="008A791A">
              <w:rPr>
                <w:webHidden/>
              </w:rPr>
              <w:instrText xml:space="preserve"> PAGEREF _Toc75170127 \h </w:instrText>
            </w:r>
            <w:r w:rsidRPr="008A791A">
              <w:rPr>
                <w:webHidden/>
              </w:rPr>
            </w:r>
            <w:r w:rsidRPr="008A791A">
              <w:rPr>
                <w:webHidden/>
              </w:rPr>
              <w:fldChar w:fldCharType="separate"/>
            </w:r>
            <w:r>
              <w:rPr>
                <w:webHidden/>
              </w:rPr>
              <w:t>34</w:t>
            </w:r>
            <w:r w:rsidRPr="008A791A">
              <w:rPr>
                <w:webHidden/>
              </w:rPr>
              <w:fldChar w:fldCharType="end"/>
            </w:r>
          </w:hyperlink>
        </w:p>
        <w:p w14:paraId="6694F96E" w14:textId="588429A5" w:rsidR="008A791A" w:rsidRPr="008A791A" w:rsidRDefault="008A791A" w:rsidP="008A791A">
          <w:pPr>
            <w:pStyle w:val="TOC3"/>
            <w:rPr>
              <w:sz w:val="18"/>
              <w:szCs w:val="18"/>
            </w:rPr>
          </w:pPr>
          <w:hyperlink w:anchor="_Toc75170128" w:history="1">
            <w:r w:rsidRPr="008A791A">
              <w:rPr>
                <w:rStyle w:val="Hyperlink"/>
                <w:sz w:val="18"/>
                <w:szCs w:val="18"/>
              </w:rPr>
              <w:t>6.1.1</w:t>
            </w:r>
            <w:r>
              <w:rPr>
                <w:rStyle w:val="Hyperlink"/>
                <w:sz w:val="18"/>
                <w:szCs w:val="18"/>
              </w:rPr>
              <w:t xml:space="preserve"> </w:t>
            </w:r>
            <w:r w:rsidRPr="008A791A">
              <w:rPr>
                <w:rStyle w:val="Hyperlink"/>
                <w:sz w:val="18"/>
                <w:szCs w:val="18"/>
              </w:rPr>
              <w:t>Obligaciones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_Toc75170128 \h </w:instrText>
            </w:r>
            <w:r w:rsidRPr="008A791A">
              <w:rPr>
                <w:webHidden/>
                <w:sz w:val="18"/>
                <w:szCs w:val="18"/>
              </w:rPr>
            </w:r>
            <w:r w:rsidRPr="008A791A">
              <w:rPr>
                <w:webHidden/>
                <w:sz w:val="18"/>
                <w:szCs w:val="18"/>
              </w:rPr>
              <w:fldChar w:fldCharType="separate"/>
            </w:r>
            <w:r w:rsidRPr="008A791A">
              <w:rPr>
                <w:webHidden/>
                <w:sz w:val="18"/>
                <w:szCs w:val="18"/>
              </w:rPr>
              <w:t>34</w:t>
            </w:r>
            <w:r w:rsidRPr="008A791A">
              <w:rPr>
                <w:webHidden/>
                <w:sz w:val="18"/>
                <w:szCs w:val="18"/>
              </w:rPr>
              <w:fldChar w:fldCharType="end"/>
            </w:r>
          </w:hyperlink>
        </w:p>
        <w:p w14:paraId="7C31D510" w14:textId="35FCB333" w:rsidR="008A791A" w:rsidRPr="008A791A" w:rsidRDefault="008A791A" w:rsidP="008A791A">
          <w:pPr>
            <w:pStyle w:val="TOC3"/>
            <w:rPr>
              <w:sz w:val="18"/>
              <w:szCs w:val="18"/>
            </w:rPr>
          </w:pPr>
          <w:hyperlink w:anchor="_Toc75170129" w:history="1">
            <w:r w:rsidRPr="008A791A">
              <w:rPr>
                <w:rStyle w:val="Hyperlink"/>
                <w:sz w:val="18"/>
                <w:szCs w:val="18"/>
              </w:rPr>
              <w:t>6.1.2</w:t>
            </w:r>
            <w:r>
              <w:rPr>
                <w:rStyle w:val="Hyperlink"/>
                <w:sz w:val="18"/>
                <w:szCs w:val="18"/>
              </w:rPr>
              <w:t xml:space="preserve"> </w:t>
            </w:r>
            <w:r w:rsidRPr="008A791A">
              <w:rPr>
                <w:rStyle w:val="Hyperlink"/>
                <w:sz w:val="18"/>
                <w:szCs w:val="18"/>
              </w:rPr>
              <w:t>Mantenimiento frecuente</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_Toc75170129 \h </w:instrText>
            </w:r>
            <w:r w:rsidRPr="008A791A">
              <w:rPr>
                <w:webHidden/>
                <w:sz w:val="18"/>
                <w:szCs w:val="18"/>
              </w:rPr>
            </w:r>
            <w:r w:rsidRPr="008A791A">
              <w:rPr>
                <w:webHidden/>
                <w:sz w:val="18"/>
                <w:szCs w:val="18"/>
              </w:rPr>
              <w:fldChar w:fldCharType="separate"/>
            </w:r>
            <w:r w:rsidRPr="008A791A">
              <w:rPr>
                <w:webHidden/>
                <w:sz w:val="18"/>
                <w:szCs w:val="18"/>
              </w:rPr>
              <w:t>35</w:t>
            </w:r>
            <w:r w:rsidRPr="008A791A">
              <w:rPr>
                <w:webHidden/>
                <w:sz w:val="18"/>
                <w:szCs w:val="18"/>
              </w:rPr>
              <w:fldChar w:fldCharType="end"/>
            </w:r>
          </w:hyperlink>
        </w:p>
        <w:p w14:paraId="1EC7BA6E" w14:textId="409099D2" w:rsidR="008A791A" w:rsidRPr="008A791A" w:rsidRDefault="008A791A">
          <w:pPr>
            <w:pStyle w:val="TOC2"/>
            <w:rPr>
              <w:b w:val="0"/>
              <w:bCs w:val="0"/>
              <w:sz w:val="22"/>
              <w:szCs w:val="22"/>
            </w:rPr>
          </w:pPr>
          <w:hyperlink w:anchor="_Toc75170130" w:history="1">
            <w:r w:rsidRPr="008A791A">
              <w:rPr>
                <w:rStyle w:val="Hyperlink"/>
              </w:rPr>
              <w:t>6.2</w:t>
            </w:r>
            <w:r w:rsidRPr="008A791A">
              <w:rPr>
                <w:b w:val="0"/>
                <w:bCs w:val="0"/>
                <w:sz w:val="22"/>
                <w:szCs w:val="22"/>
              </w:rPr>
              <w:tab/>
            </w:r>
            <w:r w:rsidRPr="008A791A">
              <w:rPr>
                <w:rStyle w:val="Hyperlink"/>
              </w:rPr>
              <w:t>Espacios comunes</w:t>
            </w:r>
            <w:r w:rsidRPr="008A791A">
              <w:rPr>
                <w:webHidden/>
              </w:rPr>
              <w:tab/>
            </w:r>
            <w:r w:rsidRPr="008A791A">
              <w:rPr>
                <w:webHidden/>
              </w:rPr>
              <w:fldChar w:fldCharType="begin"/>
            </w:r>
            <w:r w:rsidRPr="008A791A">
              <w:rPr>
                <w:webHidden/>
              </w:rPr>
              <w:instrText xml:space="preserve"> PAGEREF _Toc75170130 \h </w:instrText>
            </w:r>
            <w:r w:rsidRPr="008A791A">
              <w:rPr>
                <w:webHidden/>
              </w:rPr>
            </w:r>
            <w:r w:rsidRPr="008A791A">
              <w:rPr>
                <w:webHidden/>
              </w:rPr>
              <w:fldChar w:fldCharType="separate"/>
            </w:r>
            <w:r>
              <w:rPr>
                <w:webHidden/>
              </w:rPr>
              <w:t>36</w:t>
            </w:r>
            <w:r w:rsidRPr="008A791A">
              <w:rPr>
                <w:webHidden/>
              </w:rPr>
              <w:fldChar w:fldCharType="end"/>
            </w:r>
          </w:hyperlink>
        </w:p>
        <w:p w14:paraId="6F47CBED" w14:textId="797A7F3A" w:rsidR="008A791A" w:rsidRPr="008A791A" w:rsidRDefault="008A791A" w:rsidP="008A791A">
          <w:pPr>
            <w:pStyle w:val="TOC3"/>
            <w:rPr>
              <w:sz w:val="18"/>
              <w:szCs w:val="18"/>
            </w:rPr>
          </w:pPr>
          <w:hyperlink w:anchor="_Toc75170131" w:history="1">
            <w:r w:rsidRPr="008A791A">
              <w:rPr>
                <w:rStyle w:val="Hyperlink"/>
                <w:sz w:val="18"/>
                <w:szCs w:val="18"/>
              </w:rPr>
              <w:t>6.2.1</w:t>
            </w:r>
            <w:r>
              <w:rPr>
                <w:rStyle w:val="Hyperlink"/>
                <w:sz w:val="18"/>
                <w:szCs w:val="18"/>
              </w:rPr>
              <w:t xml:space="preserve"> </w:t>
            </w:r>
            <w:r w:rsidRPr="008A791A">
              <w:rPr>
                <w:rStyle w:val="Hyperlink"/>
                <w:sz w:val="18"/>
                <w:szCs w:val="18"/>
              </w:rPr>
              <w:t>Hall de ingreso</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_Toc75170131 \h </w:instrText>
            </w:r>
            <w:r w:rsidRPr="008A791A">
              <w:rPr>
                <w:webHidden/>
                <w:sz w:val="18"/>
                <w:szCs w:val="18"/>
              </w:rPr>
            </w:r>
            <w:r w:rsidRPr="008A791A">
              <w:rPr>
                <w:webHidden/>
                <w:sz w:val="18"/>
                <w:szCs w:val="18"/>
              </w:rPr>
              <w:fldChar w:fldCharType="separate"/>
            </w:r>
            <w:r w:rsidRPr="008A791A">
              <w:rPr>
                <w:webHidden/>
                <w:sz w:val="18"/>
                <w:szCs w:val="18"/>
              </w:rPr>
              <w:t>36</w:t>
            </w:r>
            <w:r w:rsidRPr="008A791A">
              <w:rPr>
                <w:webHidden/>
                <w:sz w:val="18"/>
                <w:szCs w:val="18"/>
              </w:rPr>
              <w:fldChar w:fldCharType="end"/>
            </w:r>
          </w:hyperlink>
        </w:p>
        <w:p w14:paraId="30672541" w14:textId="3B913A37" w:rsidR="008A791A" w:rsidRPr="008A791A" w:rsidRDefault="008A791A" w:rsidP="008A791A">
          <w:pPr>
            <w:pStyle w:val="TOC3"/>
            <w:rPr>
              <w:sz w:val="18"/>
              <w:szCs w:val="18"/>
            </w:rPr>
          </w:pPr>
          <w:hyperlink w:anchor="_Toc75170132" w:history="1">
            <w:r w:rsidRPr="008A791A">
              <w:rPr>
                <w:rStyle w:val="Hyperlink"/>
                <w:sz w:val="18"/>
                <w:szCs w:val="18"/>
              </w:rPr>
              <w:t>6.2.2</w:t>
            </w:r>
            <w:r>
              <w:rPr>
                <w:rStyle w:val="Hyperlink"/>
                <w:sz w:val="18"/>
                <w:szCs w:val="18"/>
              </w:rPr>
              <w:t xml:space="preserve"> </w:t>
            </w:r>
            <w:r w:rsidRPr="008A791A">
              <w:rPr>
                <w:rStyle w:val="Hyperlink"/>
                <w:sz w:val="18"/>
                <w:szCs w:val="18"/>
              </w:rPr>
              <w:t>Sala de espera visitas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_Toc75170132 \h </w:instrText>
            </w:r>
            <w:r w:rsidRPr="008A791A">
              <w:rPr>
                <w:webHidden/>
                <w:sz w:val="18"/>
                <w:szCs w:val="18"/>
              </w:rPr>
            </w:r>
            <w:r w:rsidRPr="008A791A">
              <w:rPr>
                <w:webHidden/>
                <w:sz w:val="18"/>
                <w:szCs w:val="18"/>
              </w:rPr>
              <w:fldChar w:fldCharType="separate"/>
            </w:r>
            <w:r w:rsidRPr="008A791A">
              <w:rPr>
                <w:webHidden/>
                <w:sz w:val="18"/>
                <w:szCs w:val="18"/>
              </w:rPr>
              <w:t>36</w:t>
            </w:r>
            <w:r w:rsidRPr="008A791A">
              <w:rPr>
                <w:webHidden/>
                <w:sz w:val="18"/>
                <w:szCs w:val="18"/>
              </w:rPr>
              <w:fldChar w:fldCharType="end"/>
            </w:r>
          </w:hyperlink>
        </w:p>
        <w:p w14:paraId="000D06A9" w14:textId="5582B5AF" w:rsidR="008A791A" w:rsidRPr="008A791A" w:rsidRDefault="008A791A" w:rsidP="008A791A">
          <w:pPr>
            <w:pStyle w:val="TOC3"/>
            <w:rPr>
              <w:sz w:val="18"/>
              <w:szCs w:val="18"/>
            </w:rPr>
          </w:pPr>
          <w:hyperlink w:anchor="_Toc75170133" w:history="1">
            <w:r w:rsidRPr="008A791A">
              <w:rPr>
                <w:rStyle w:val="Hyperlink"/>
                <w:sz w:val="18"/>
                <w:szCs w:val="18"/>
              </w:rPr>
              <w:t>6.2.3</w:t>
            </w:r>
            <w:r>
              <w:rPr>
                <w:rStyle w:val="Hyperlink"/>
                <w:sz w:val="18"/>
                <w:szCs w:val="18"/>
              </w:rPr>
              <w:t xml:space="preserve"> </w:t>
            </w:r>
            <w:r w:rsidRPr="008A791A">
              <w:rPr>
                <w:rStyle w:val="Hyperlink"/>
                <w:sz w:val="18"/>
                <w:szCs w:val="18"/>
              </w:rPr>
              <w:t>Baño de visitas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_Toc75170133 \h </w:instrText>
            </w:r>
            <w:r w:rsidRPr="008A791A">
              <w:rPr>
                <w:webHidden/>
                <w:sz w:val="18"/>
                <w:szCs w:val="18"/>
              </w:rPr>
            </w:r>
            <w:r w:rsidRPr="008A791A">
              <w:rPr>
                <w:webHidden/>
                <w:sz w:val="18"/>
                <w:szCs w:val="18"/>
              </w:rPr>
              <w:fldChar w:fldCharType="separate"/>
            </w:r>
            <w:r w:rsidRPr="008A791A">
              <w:rPr>
                <w:webHidden/>
                <w:sz w:val="18"/>
                <w:szCs w:val="18"/>
              </w:rPr>
              <w:t>36</w:t>
            </w:r>
            <w:r w:rsidRPr="008A791A">
              <w:rPr>
                <w:webHidden/>
                <w:sz w:val="18"/>
                <w:szCs w:val="18"/>
              </w:rPr>
              <w:fldChar w:fldCharType="end"/>
            </w:r>
          </w:hyperlink>
        </w:p>
        <w:p w14:paraId="0EC51EEB" w14:textId="76AED228" w:rsidR="008A791A" w:rsidRPr="008A791A" w:rsidRDefault="008A791A" w:rsidP="008A791A">
          <w:pPr>
            <w:pStyle w:val="TOC3"/>
            <w:rPr>
              <w:sz w:val="18"/>
              <w:szCs w:val="18"/>
            </w:rPr>
          </w:pPr>
          <w:hyperlink w:anchor="_Toc75170134" w:history="1">
            <w:r w:rsidRPr="008A791A">
              <w:rPr>
                <w:rStyle w:val="Hyperlink"/>
                <w:sz w:val="18"/>
                <w:szCs w:val="18"/>
              </w:rPr>
              <w:t>6.2.4</w:t>
            </w:r>
            <w:r>
              <w:rPr>
                <w:rStyle w:val="Hyperlink"/>
                <w:sz w:val="18"/>
                <w:szCs w:val="18"/>
              </w:rPr>
              <w:t xml:space="preserve"> </w:t>
            </w:r>
            <w:r w:rsidRPr="008A791A">
              <w:rPr>
                <w:rStyle w:val="Hyperlink"/>
                <w:sz w:val="18"/>
                <w:szCs w:val="18"/>
              </w:rPr>
              <w:t>Macetas y jardines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_Toc75170134 \h </w:instrText>
            </w:r>
            <w:r w:rsidRPr="008A791A">
              <w:rPr>
                <w:webHidden/>
                <w:sz w:val="18"/>
                <w:szCs w:val="18"/>
              </w:rPr>
            </w:r>
            <w:r w:rsidRPr="008A791A">
              <w:rPr>
                <w:webHidden/>
                <w:sz w:val="18"/>
                <w:szCs w:val="18"/>
              </w:rPr>
              <w:fldChar w:fldCharType="separate"/>
            </w:r>
            <w:r w:rsidRPr="008A791A">
              <w:rPr>
                <w:webHidden/>
                <w:sz w:val="18"/>
                <w:szCs w:val="18"/>
              </w:rPr>
              <w:t>36</w:t>
            </w:r>
            <w:r w:rsidRPr="008A791A">
              <w:rPr>
                <w:webHidden/>
                <w:sz w:val="18"/>
                <w:szCs w:val="18"/>
              </w:rPr>
              <w:fldChar w:fldCharType="end"/>
            </w:r>
          </w:hyperlink>
        </w:p>
        <w:p w14:paraId="3B3FE694" w14:textId="2DA64D5C" w:rsidR="008A791A" w:rsidRPr="008A791A" w:rsidRDefault="008A791A" w:rsidP="008A791A">
          <w:pPr>
            <w:pStyle w:val="TOC3"/>
            <w:rPr>
              <w:sz w:val="18"/>
              <w:szCs w:val="18"/>
            </w:rPr>
          </w:pPr>
          <w:hyperlink w:anchor="_Toc75170135" w:history="1">
            <w:r w:rsidRPr="008A791A">
              <w:rPr>
                <w:rStyle w:val="Hyperlink"/>
                <w:sz w:val="18"/>
                <w:szCs w:val="18"/>
              </w:rPr>
              <w:t>6.2.5</w:t>
            </w:r>
            <w:r>
              <w:rPr>
                <w:rStyle w:val="Hyperlink"/>
                <w:sz w:val="18"/>
                <w:szCs w:val="18"/>
              </w:rPr>
              <w:t xml:space="preserve"> </w:t>
            </w:r>
            <w:r w:rsidRPr="008A791A">
              <w:rPr>
                <w:rStyle w:val="Hyperlink"/>
                <w:sz w:val="18"/>
                <w:szCs w:val="18"/>
              </w:rPr>
              <w:t>Estacionamientos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_Toc75170135 \h </w:instrText>
            </w:r>
            <w:r w:rsidRPr="008A791A">
              <w:rPr>
                <w:webHidden/>
                <w:sz w:val="18"/>
                <w:szCs w:val="18"/>
              </w:rPr>
            </w:r>
            <w:r w:rsidRPr="008A791A">
              <w:rPr>
                <w:webHidden/>
                <w:sz w:val="18"/>
                <w:szCs w:val="18"/>
              </w:rPr>
              <w:fldChar w:fldCharType="separate"/>
            </w:r>
            <w:r w:rsidRPr="008A791A">
              <w:rPr>
                <w:webHidden/>
                <w:sz w:val="18"/>
                <w:szCs w:val="18"/>
              </w:rPr>
              <w:t>36</w:t>
            </w:r>
            <w:r w:rsidRPr="008A791A">
              <w:rPr>
                <w:webHidden/>
                <w:sz w:val="18"/>
                <w:szCs w:val="18"/>
              </w:rPr>
              <w:fldChar w:fldCharType="end"/>
            </w:r>
          </w:hyperlink>
        </w:p>
        <w:p w14:paraId="1D7D8EA8" w14:textId="7861B385" w:rsidR="008A791A" w:rsidRPr="008A791A" w:rsidRDefault="008A791A" w:rsidP="008A791A">
          <w:pPr>
            <w:pStyle w:val="TOC3"/>
            <w:rPr>
              <w:sz w:val="18"/>
              <w:szCs w:val="18"/>
            </w:rPr>
          </w:pPr>
          <w:hyperlink w:anchor="_Toc75170136" w:history="1">
            <w:r w:rsidRPr="008A791A">
              <w:rPr>
                <w:rStyle w:val="Hyperlink"/>
                <w:sz w:val="18"/>
                <w:szCs w:val="18"/>
              </w:rPr>
              <w:t>6.2.6</w:t>
            </w:r>
            <w:r>
              <w:rPr>
                <w:rStyle w:val="Hyperlink"/>
                <w:sz w:val="18"/>
                <w:szCs w:val="18"/>
              </w:rPr>
              <w:t xml:space="preserve"> </w:t>
            </w:r>
            <w:r w:rsidRPr="008A791A">
              <w:rPr>
                <w:rStyle w:val="Hyperlink"/>
                <w:sz w:val="18"/>
                <w:szCs w:val="18"/>
              </w:rPr>
              <w:t>Estacionamientos de bicicletas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_Toc75170136 \h </w:instrText>
            </w:r>
            <w:r w:rsidRPr="008A791A">
              <w:rPr>
                <w:webHidden/>
                <w:sz w:val="18"/>
                <w:szCs w:val="18"/>
              </w:rPr>
            </w:r>
            <w:r w:rsidRPr="008A791A">
              <w:rPr>
                <w:webHidden/>
                <w:sz w:val="18"/>
                <w:szCs w:val="18"/>
              </w:rPr>
              <w:fldChar w:fldCharType="separate"/>
            </w:r>
            <w:r w:rsidRPr="008A791A">
              <w:rPr>
                <w:webHidden/>
                <w:sz w:val="18"/>
                <w:szCs w:val="18"/>
              </w:rPr>
              <w:t>36</w:t>
            </w:r>
            <w:r w:rsidRPr="008A791A">
              <w:rPr>
                <w:webHidden/>
                <w:sz w:val="18"/>
                <w:szCs w:val="18"/>
              </w:rPr>
              <w:fldChar w:fldCharType="end"/>
            </w:r>
          </w:hyperlink>
        </w:p>
        <w:p w14:paraId="74D690F4" w14:textId="09AFBEDE" w:rsidR="008A791A" w:rsidRPr="008A791A" w:rsidRDefault="008A791A" w:rsidP="008A791A">
          <w:pPr>
            <w:pStyle w:val="TOC3"/>
            <w:rPr>
              <w:sz w:val="18"/>
              <w:szCs w:val="18"/>
            </w:rPr>
          </w:pPr>
          <w:hyperlink w:anchor="_Toc75170137" w:history="1">
            <w:r w:rsidRPr="008A791A">
              <w:rPr>
                <w:rStyle w:val="Hyperlink"/>
                <w:sz w:val="18"/>
                <w:szCs w:val="18"/>
              </w:rPr>
              <w:t>6.2.7</w:t>
            </w:r>
            <w:r>
              <w:rPr>
                <w:rStyle w:val="Hyperlink"/>
                <w:sz w:val="18"/>
                <w:szCs w:val="18"/>
              </w:rPr>
              <w:t xml:space="preserve"> </w:t>
            </w:r>
            <w:r w:rsidRPr="008A791A">
              <w:rPr>
                <w:rStyle w:val="Hyperlink"/>
                <w:sz w:val="18"/>
                <w:szCs w:val="18"/>
              </w:rPr>
              <w:t>Cuarto de bombas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_Toc75170137 \h </w:instrText>
            </w:r>
            <w:r w:rsidRPr="008A791A">
              <w:rPr>
                <w:webHidden/>
                <w:sz w:val="18"/>
                <w:szCs w:val="18"/>
              </w:rPr>
            </w:r>
            <w:r w:rsidRPr="008A791A">
              <w:rPr>
                <w:webHidden/>
                <w:sz w:val="18"/>
                <w:szCs w:val="18"/>
              </w:rPr>
              <w:fldChar w:fldCharType="separate"/>
            </w:r>
            <w:r w:rsidRPr="008A791A">
              <w:rPr>
                <w:webHidden/>
                <w:sz w:val="18"/>
                <w:szCs w:val="18"/>
              </w:rPr>
              <w:t>36</w:t>
            </w:r>
            <w:r w:rsidRPr="008A791A">
              <w:rPr>
                <w:webHidden/>
                <w:sz w:val="18"/>
                <w:szCs w:val="18"/>
              </w:rPr>
              <w:fldChar w:fldCharType="end"/>
            </w:r>
          </w:hyperlink>
        </w:p>
        <w:p w14:paraId="6683DD3F" w14:textId="68B4905B" w:rsidR="008A791A" w:rsidRPr="008A791A" w:rsidRDefault="008A791A" w:rsidP="008A791A">
          <w:pPr>
            <w:pStyle w:val="TOC3"/>
            <w:rPr>
              <w:sz w:val="18"/>
              <w:szCs w:val="18"/>
            </w:rPr>
          </w:pPr>
          <w:hyperlink w:anchor="_Toc75170138" w:history="1">
            <w:r w:rsidRPr="008A791A">
              <w:rPr>
                <w:rStyle w:val="Hyperlink"/>
                <w:sz w:val="18"/>
                <w:szCs w:val="18"/>
              </w:rPr>
              <w:t>6.2.8</w:t>
            </w:r>
            <w:r>
              <w:rPr>
                <w:rStyle w:val="Hyperlink"/>
                <w:sz w:val="18"/>
                <w:szCs w:val="18"/>
              </w:rPr>
              <w:t xml:space="preserve"> </w:t>
            </w:r>
            <w:r w:rsidRPr="008A791A">
              <w:rPr>
                <w:rStyle w:val="Hyperlink"/>
                <w:sz w:val="18"/>
                <w:szCs w:val="18"/>
              </w:rPr>
              <w:t>Cisternas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_Toc75170138 \h </w:instrText>
            </w:r>
            <w:r w:rsidRPr="008A791A">
              <w:rPr>
                <w:webHidden/>
                <w:sz w:val="18"/>
                <w:szCs w:val="18"/>
              </w:rPr>
            </w:r>
            <w:r w:rsidRPr="008A791A">
              <w:rPr>
                <w:webHidden/>
                <w:sz w:val="18"/>
                <w:szCs w:val="18"/>
              </w:rPr>
              <w:fldChar w:fldCharType="separate"/>
            </w:r>
            <w:r w:rsidRPr="008A791A">
              <w:rPr>
                <w:webHidden/>
                <w:sz w:val="18"/>
                <w:szCs w:val="18"/>
              </w:rPr>
              <w:t>37</w:t>
            </w:r>
            <w:r w:rsidRPr="008A791A">
              <w:rPr>
                <w:webHidden/>
                <w:sz w:val="18"/>
                <w:szCs w:val="18"/>
              </w:rPr>
              <w:fldChar w:fldCharType="end"/>
            </w:r>
          </w:hyperlink>
        </w:p>
        <w:p w14:paraId="6BCB966C" w14:textId="5B1C8DBF" w:rsidR="008A791A" w:rsidRPr="008A791A" w:rsidRDefault="008A791A" w:rsidP="008A791A">
          <w:pPr>
            <w:pStyle w:val="TOC3"/>
            <w:rPr>
              <w:sz w:val="18"/>
              <w:szCs w:val="18"/>
            </w:rPr>
          </w:pPr>
          <w:hyperlink w:anchor="_Toc75170139" w:history="1">
            <w:r w:rsidRPr="008A791A">
              <w:rPr>
                <w:rStyle w:val="Hyperlink"/>
                <w:sz w:val="18"/>
                <w:szCs w:val="18"/>
              </w:rPr>
              <w:t>6.2.9</w:t>
            </w:r>
            <w:r>
              <w:rPr>
                <w:rStyle w:val="Hyperlink"/>
                <w:sz w:val="18"/>
                <w:szCs w:val="18"/>
              </w:rPr>
              <w:t xml:space="preserve"> </w:t>
            </w:r>
            <w:r w:rsidRPr="008A791A">
              <w:rPr>
                <w:rStyle w:val="Hyperlink"/>
                <w:sz w:val="18"/>
                <w:szCs w:val="18"/>
              </w:rPr>
              <w:t>Cisterna de almacenamiento de agua para uso de bomba contra incendio</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_Toc75170139 \h </w:instrText>
            </w:r>
            <w:r w:rsidRPr="008A791A">
              <w:rPr>
                <w:webHidden/>
                <w:sz w:val="18"/>
                <w:szCs w:val="18"/>
              </w:rPr>
            </w:r>
            <w:r w:rsidRPr="008A791A">
              <w:rPr>
                <w:webHidden/>
                <w:sz w:val="18"/>
                <w:szCs w:val="18"/>
              </w:rPr>
              <w:fldChar w:fldCharType="separate"/>
            </w:r>
            <w:r w:rsidRPr="008A791A">
              <w:rPr>
                <w:webHidden/>
                <w:sz w:val="18"/>
                <w:szCs w:val="18"/>
              </w:rPr>
              <w:t>37</w:t>
            </w:r>
            <w:r w:rsidRPr="008A791A">
              <w:rPr>
                <w:webHidden/>
                <w:sz w:val="18"/>
                <w:szCs w:val="18"/>
              </w:rPr>
              <w:fldChar w:fldCharType="end"/>
            </w:r>
          </w:hyperlink>
        </w:p>
        <w:p w14:paraId="7C569395" w14:textId="711632F2" w:rsidR="008A791A" w:rsidRPr="008A791A" w:rsidRDefault="008A791A" w:rsidP="008A791A">
          <w:pPr>
            <w:pStyle w:val="TOC3"/>
            <w:rPr>
              <w:sz w:val="18"/>
              <w:szCs w:val="18"/>
            </w:rPr>
          </w:pPr>
          <w:hyperlink w:anchor="_Toc75170140" w:history="1">
            <w:r w:rsidRPr="008A791A">
              <w:rPr>
                <w:rStyle w:val="Hyperlink"/>
                <w:sz w:val="18"/>
                <w:szCs w:val="18"/>
              </w:rPr>
              <w:t>6.2.10</w:t>
            </w:r>
            <w:r>
              <w:rPr>
                <w:rStyle w:val="Hyperlink"/>
                <w:sz w:val="18"/>
                <w:szCs w:val="18"/>
              </w:rPr>
              <w:t xml:space="preserve"> </w:t>
            </w:r>
            <w:r w:rsidRPr="008A791A">
              <w:rPr>
                <w:rStyle w:val="Hyperlink"/>
                <w:sz w:val="18"/>
                <w:szCs w:val="18"/>
              </w:rPr>
              <w:t>Cuarto de Monóxido</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_Toc75170140 \h </w:instrText>
            </w:r>
            <w:r w:rsidRPr="008A791A">
              <w:rPr>
                <w:webHidden/>
                <w:sz w:val="18"/>
                <w:szCs w:val="18"/>
              </w:rPr>
            </w:r>
            <w:r w:rsidRPr="008A791A">
              <w:rPr>
                <w:webHidden/>
                <w:sz w:val="18"/>
                <w:szCs w:val="18"/>
              </w:rPr>
              <w:fldChar w:fldCharType="separate"/>
            </w:r>
            <w:r w:rsidRPr="008A791A">
              <w:rPr>
                <w:webHidden/>
                <w:sz w:val="18"/>
                <w:szCs w:val="18"/>
              </w:rPr>
              <w:t>37</w:t>
            </w:r>
            <w:r w:rsidRPr="008A791A">
              <w:rPr>
                <w:webHidden/>
                <w:sz w:val="18"/>
                <w:szCs w:val="18"/>
              </w:rPr>
              <w:fldChar w:fldCharType="end"/>
            </w:r>
          </w:hyperlink>
        </w:p>
        <w:p w14:paraId="2068C021" w14:textId="4840BCD1" w:rsidR="008A791A" w:rsidRPr="008A791A" w:rsidRDefault="008A791A" w:rsidP="008A791A">
          <w:pPr>
            <w:pStyle w:val="TOC3"/>
            <w:rPr>
              <w:sz w:val="18"/>
              <w:szCs w:val="18"/>
            </w:rPr>
          </w:pPr>
          <w:hyperlink w:anchor="_Toc75170141" w:history="1">
            <w:r w:rsidRPr="008A791A">
              <w:rPr>
                <w:rStyle w:val="Hyperlink"/>
                <w:sz w:val="18"/>
                <w:szCs w:val="18"/>
              </w:rPr>
              <w:t>6.2.11 Ascensor</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_Toc75170141 \h </w:instrText>
            </w:r>
            <w:r w:rsidRPr="008A791A">
              <w:rPr>
                <w:webHidden/>
                <w:sz w:val="18"/>
                <w:szCs w:val="18"/>
              </w:rPr>
            </w:r>
            <w:r w:rsidRPr="008A791A">
              <w:rPr>
                <w:webHidden/>
                <w:sz w:val="18"/>
                <w:szCs w:val="18"/>
              </w:rPr>
              <w:fldChar w:fldCharType="separate"/>
            </w:r>
            <w:r w:rsidRPr="008A791A">
              <w:rPr>
                <w:webHidden/>
                <w:sz w:val="18"/>
                <w:szCs w:val="18"/>
              </w:rPr>
              <w:t>37</w:t>
            </w:r>
            <w:r w:rsidRPr="008A791A">
              <w:rPr>
                <w:webHidden/>
                <w:sz w:val="18"/>
                <w:szCs w:val="18"/>
              </w:rPr>
              <w:fldChar w:fldCharType="end"/>
            </w:r>
          </w:hyperlink>
        </w:p>
        <w:p w14:paraId="6D9F7559" w14:textId="5242EB5B" w:rsidR="008A791A" w:rsidRPr="008A791A" w:rsidRDefault="008A791A" w:rsidP="008A791A">
          <w:pPr>
            <w:pStyle w:val="TOC3"/>
            <w:rPr>
              <w:sz w:val="18"/>
              <w:szCs w:val="18"/>
            </w:rPr>
          </w:pPr>
          <w:hyperlink w:anchor="_Toc75170142" w:history="1">
            <w:r w:rsidRPr="008A791A">
              <w:rPr>
                <w:rStyle w:val="Hyperlink"/>
                <w:sz w:val="18"/>
                <w:szCs w:val="18"/>
              </w:rPr>
              <w:t>6.2.12 Sala de niños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_Toc75170142 \h </w:instrText>
            </w:r>
            <w:r w:rsidRPr="008A791A">
              <w:rPr>
                <w:webHidden/>
                <w:sz w:val="18"/>
                <w:szCs w:val="18"/>
              </w:rPr>
            </w:r>
            <w:r w:rsidRPr="008A791A">
              <w:rPr>
                <w:webHidden/>
                <w:sz w:val="18"/>
                <w:szCs w:val="18"/>
              </w:rPr>
              <w:fldChar w:fldCharType="separate"/>
            </w:r>
            <w:r w:rsidRPr="008A791A">
              <w:rPr>
                <w:webHidden/>
                <w:sz w:val="18"/>
                <w:szCs w:val="18"/>
              </w:rPr>
              <w:t>37</w:t>
            </w:r>
            <w:r w:rsidRPr="008A791A">
              <w:rPr>
                <w:webHidden/>
                <w:sz w:val="18"/>
                <w:szCs w:val="18"/>
              </w:rPr>
              <w:fldChar w:fldCharType="end"/>
            </w:r>
          </w:hyperlink>
        </w:p>
        <w:p w14:paraId="1965BC7D" w14:textId="387BB2FB" w:rsidR="008A791A" w:rsidRPr="008A791A" w:rsidRDefault="008A791A" w:rsidP="008A791A">
          <w:pPr>
            <w:pStyle w:val="TOC3"/>
            <w:rPr>
              <w:sz w:val="18"/>
              <w:szCs w:val="18"/>
            </w:rPr>
          </w:pPr>
          <w:hyperlink w:anchor="_Toc75170143" w:history="1">
            <w:r w:rsidRPr="008A791A">
              <w:rPr>
                <w:rStyle w:val="Hyperlink"/>
                <w:sz w:val="18"/>
                <w:szCs w:val="18"/>
              </w:rPr>
              <w:t>6.2.13 Sala Co-working</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_Toc75170143 \h </w:instrText>
            </w:r>
            <w:r w:rsidRPr="008A791A">
              <w:rPr>
                <w:webHidden/>
                <w:sz w:val="18"/>
                <w:szCs w:val="18"/>
              </w:rPr>
            </w:r>
            <w:r w:rsidRPr="008A791A">
              <w:rPr>
                <w:webHidden/>
                <w:sz w:val="18"/>
                <w:szCs w:val="18"/>
              </w:rPr>
              <w:fldChar w:fldCharType="separate"/>
            </w:r>
            <w:r w:rsidRPr="008A791A">
              <w:rPr>
                <w:webHidden/>
                <w:sz w:val="18"/>
                <w:szCs w:val="18"/>
              </w:rPr>
              <w:t>38</w:t>
            </w:r>
            <w:r w:rsidRPr="008A791A">
              <w:rPr>
                <w:webHidden/>
                <w:sz w:val="18"/>
                <w:szCs w:val="18"/>
              </w:rPr>
              <w:fldChar w:fldCharType="end"/>
            </w:r>
          </w:hyperlink>
        </w:p>
        <w:p w14:paraId="6EFCC346" w14:textId="73E6313A" w:rsidR="008A791A" w:rsidRPr="008A791A" w:rsidRDefault="008A791A" w:rsidP="008A791A">
          <w:pPr>
            <w:pStyle w:val="TOC3"/>
            <w:rPr>
              <w:sz w:val="18"/>
              <w:szCs w:val="18"/>
            </w:rPr>
          </w:pPr>
          <w:hyperlink w:anchor="_Toc75170144" w:history="1">
            <w:r w:rsidRPr="008A791A">
              <w:rPr>
                <w:rStyle w:val="Hyperlink"/>
                <w:sz w:val="18"/>
                <w:szCs w:val="18"/>
              </w:rPr>
              <w:t>6.2.14 Sala de Uso Múltiple</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_Toc75170144 \h </w:instrText>
            </w:r>
            <w:r w:rsidRPr="008A791A">
              <w:rPr>
                <w:webHidden/>
                <w:sz w:val="18"/>
                <w:szCs w:val="18"/>
              </w:rPr>
            </w:r>
            <w:r w:rsidRPr="008A791A">
              <w:rPr>
                <w:webHidden/>
                <w:sz w:val="18"/>
                <w:szCs w:val="18"/>
              </w:rPr>
              <w:fldChar w:fldCharType="separate"/>
            </w:r>
            <w:r w:rsidRPr="008A791A">
              <w:rPr>
                <w:webHidden/>
                <w:sz w:val="18"/>
                <w:szCs w:val="18"/>
              </w:rPr>
              <w:t>38</w:t>
            </w:r>
            <w:r w:rsidRPr="008A791A">
              <w:rPr>
                <w:webHidden/>
                <w:sz w:val="18"/>
                <w:szCs w:val="18"/>
              </w:rPr>
              <w:fldChar w:fldCharType="end"/>
            </w:r>
          </w:hyperlink>
        </w:p>
        <w:p w14:paraId="71DC59A6" w14:textId="2B111636" w:rsidR="008A791A" w:rsidRPr="008A791A" w:rsidRDefault="008A791A" w:rsidP="008A791A">
          <w:pPr>
            <w:pStyle w:val="TOC3"/>
            <w:rPr>
              <w:sz w:val="18"/>
              <w:szCs w:val="18"/>
            </w:rPr>
          </w:pPr>
          <w:hyperlink w:anchor="_Toc75170145" w:history="1">
            <w:r w:rsidRPr="008A791A">
              <w:rPr>
                <w:rStyle w:val="Hyperlink"/>
                <w:sz w:val="18"/>
                <w:szCs w:val="18"/>
              </w:rPr>
              <w:t>6.2.15 Terraza</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_Toc75170145 \h </w:instrText>
            </w:r>
            <w:r w:rsidRPr="008A791A">
              <w:rPr>
                <w:webHidden/>
                <w:sz w:val="18"/>
                <w:szCs w:val="18"/>
              </w:rPr>
            </w:r>
            <w:r w:rsidRPr="008A791A">
              <w:rPr>
                <w:webHidden/>
                <w:sz w:val="18"/>
                <w:szCs w:val="18"/>
              </w:rPr>
              <w:fldChar w:fldCharType="separate"/>
            </w:r>
            <w:r w:rsidRPr="008A791A">
              <w:rPr>
                <w:webHidden/>
                <w:sz w:val="18"/>
                <w:szCs w:val="18"/>
              </w:rPr>
              <w:t>38</w:t>
            </w:r>
            <w:r w:rsidRPr="008A791A">
              <w:rPr>
                <w:webHidden/>
                <w:sz w:val="18"/>
                <w:szCs w:val="18"/>
              </w:rPr>
              <w:fldChar w:fldCharType="end"/>
            </w:r>
          </w:hyperlink>
        </w:p>
        <w:p w14:paraId="2D683403" w14:textId="65534B3C" w:rsidR="008A791A" w:rsidRPr="008A791A" w:rsidRDefault="008A791A" w:rsidP="008A791A">
          <w:pPr>
            <w:pStyle w:val="TOC3"/>
            <w:rPr>
              <w:sz w:val="18"/>
              <w:szCs w:val="18"/>
            </w:rPr>
          </w:pPr>
          <w:hyperlink w:anchor="_Toc75170146" w:history="1">
            <w:r w:rsidRPr="008A791A">
              <w:rPr>
                <w:rStyle w:val="Hyperlink"/>
                <w:sz w:val="18"/>
                <w:szCs w:val="18"/>
              </w:rPr>
              <w:t>6.2.16 Biohuerto</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_Toc75170146 \h </w:instrText>
            </w:r>
            <w:r w:rsidRPr="008A791A">
              <w:rPr>
                <w:webHidden/>
                <w:sz w:val="18"/>
                <w:szCs w:val="18"/>
              </w:rPr>
            </w:r>
            <w:r w:rsidRPr="008A791A">
              <w:rPr>
                <w:webHidden/>
                <w:sz w:val="18"/>
                <w:szCs w:val="18"/>
              </w:rPr>
              <w:fldChar w:fldCharType="separate"/>
            </w:r>
            <w:r w:rsidRPr="008A791A">
              <w:rPr>
                <w:webHidden/>
                <w:sz w:val="18"/>
                <w:szCs w:val="18"/>
              </w:rPr>
              <w:t>38</w:t>
            </w:r>
            <w:r w:rsidRPr="008A791A">
              <w:rPr>
                <w:webHidden/>
                <w:sz w:val="18"/>
                <w:szCs w:val="18"/>
              </w:rPr>
              <w:fldChar w:fldCharType="end"/>
            </w:r>
          </w:hyperlink>
        </w:p>
        <w:p w14:paraId="11A01090" w14:textId="33EE03EE" w:rsidR="008A791A" w:rsidRPr="008A791A" w:rsidRDefault="008A791A" w:rsidP="008A791A">
          <w:pPr>
            <w:pStyle w:val="TOC3"/>
            <w:rPr>
              <w:sz w:val="18"/>
              <w:szCs w:val="18"/>
            </w:rPr>
          </w:pPr>
          <w:hyperlink w:anchor="_Toc75170147" w:history="1">
            <w:r w:rsidRPr="008A791A">
              <w:rPr>
                <w:rStyle w:val="Hyperlink"/>
                <w:sz w:val="18"/>
                <w:szCs w:val="18"/>
              </w:rPr>
              <w:t>6.2.17 Tablero de comunicaciones</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_Toc75170147 \h </w:instrText>
            </w:r>
            <w:r w:rsidRPr="008A791A">
              <w:rPr>
                <w:webHidden/>
                <w:sz w:val="18"/>
                <w:szCs w:val="18"/>
              </w:rPr>
            </w:r>
            <w:r w:rsidRPr="008A791A">
              <w:rPr>
                <w:webHidden/>
                <w:sz w:val="18"/>
                <w:szCs w:val="18"/>
              </w:rPr>
              <w:fldChar w:fldCharType="separate"/>
            </w:r>
            <w:r w:rsidRPr="008A791A">
              <w:rPr>
                <w:webHidden/>
                <w:sz w:val="18"/>
                <w:szCs w:val="18"/>
              </w:rPr>
              <w:t>38</w:t>
            </w:r>
            <w:r w:rsidRPr="008A791A">
              <w:rPr>
                <w:webHidden/>
                <w:sz w:val="18"/>
                <w:szCs w:val="18"/>
              </w:rPr>
              <w:fldChar w:fldCharType="end"/>
            </w:r>
          </w:hyperlink>
        </w:p>
        <w:p w14:paraId="44A82400" w14:textId="66207BEA" w:rsidR="008A791A" w:rsidRPr="008A791A" w:rsidRDefault="008A791A" w:rsidP="008A791A">
          <w:pPr>
            <w:pStyle w:val="TOC3"/>
            <w:rPr>
              <w:sz w:val="18"/>
              <w:szCs w:val="18"/>
            </w:rPr>
          </w:pPr>
          <w:hyperlink w:anchor="_Toc75170148" w:history="1">
            <w:r w:rsidRPr="008A791A">
              <w:rPr>
                <w:rStyle w:val="Hyperlink"/>
                <w:sz w:val="18"/>
                <w:szCs w:val="18"/>
              </w:rPr>
              <w:t>6.2.18 Tablero de ascensor</w:t>
            </w:r>
            <w:r w:rsidRPr="008A791A">
              <w:rPr>
                <w:webHidden/>
                <w:sz w:val="18"/>
                <w:szCs w:val="18"/>
              </w:rPr>
              <w:tab/>
            </w:r>
            <w:r w:rsidRPr="008A791A">
              <w:rPr>
                <w:webHidden/>
                <w:sz w:val="18"/>
                <w:szCs w:val="18"/>
              </w:rPr>
              <w:fldChar w:fldCharType="begin"/>
            </w:r>
            <w:r w:rsidRPr="008A791A">
              <w:rPr>
                <w:webHidden/>
                <w:sz w:val="18"/>
                <w:szCs w:val="18"/>
              </w:rPr>
              <w:instrText xml:space="preserve"> PAGEREF _Toc75170148 \h </w:instrText>
            </w:r>
            <w:r w:rsidRPr="008A791A">
              <w:rPr>
                <w:webHidden/>
                <w:sz w:val="18"/>
                <w:szCs w:val="18"/>
              </w:rPr>
            </w:r>
            <w:r w:rsidRPr="008A791A">
              <w:rPr>
                <w:webHidden/>
                <w:sz w:val="18"/>
                <w:szCs w:val="18"/>
              </w:rPr>
              <w:fldChar w:fldCharType="separate"/>
            </w:r>
            <w:r w:rsidRPr="008A791A">
              <w:rPr>
                <w:webHidden/>
                <w:sz w:val="18"/>
                <w:szCs w:val="18"/>
              </w:rPr>
              <w:t>38</w:t>
            </w:r>
            <w:r w:rsidRPr="008A791A">
              <w:rPr>
                <w:webHidden/>
                <w:sz w:val="18"/>
                <w:szCs w:val="18"/>
              </w:rPr>
              <w:fldChar w:fldCharType="end"/>
            </w:r>
          </w:hyperlink>
        </w:p>
        <w:p w14:paraId="0179FCFB" w14:textId="4F4FD732" w:rsidR="008A791A" w:rsidRPr="008A791A" w:rsidRDefault="008A791A">
          <w:pPr>
            <w:pStyle w:val="TOC1"/>
            <w:rPr>
              <w:b w:val="0"/>
              <w:bCs w:val="0"/>
              <w:color w:val="auto"/>
              <w:sz w:val="22"/>
              <w:szCs w:val="22"/>
            </w:rPr>
          </w:pPr>
          <w:hyperlink w:anchor="_Toc75170149" w:history="1">
            <w:r w:rsidRPr="008A791A">
              <w:rPr>
                <w:rStyle w:val="Hyperlink"/>
                <w:color w:val="034990" w:themeColor="hyperlink" w:themeShade="BF"/>
              </w:rPr>
              <w:t>7.</w:t>
            </w:r>
            <w:r w:rsidRPr="008A791A">
              <w:rPr>
                <w:b w:val="0"/>
                <w:bCs w:val="0"/>
                <w:color w:val="auto"/>
                <w:sz w:val="22"/>
                <w:szCs w:val="22"/>
              </w:rPr>
              <w:tab/>
            </w:r>
            <w:r w:rsidRPr="008A791A">
              <w:rPr>
                <w:rStyle w:val="Hyperlink"/>
                <w:color w:val="034990" w:themeColor="hyperlink" w:themeShade="BF"/>
              </w:rPr>
              <w:t>Información de contratistas</w:t>
            </w:r>
            <w:r w:rsidRPr="008A791A">
              <w:rPr>
                <w:webHidden/>
                <w:color w:val="C45911" w:themeColor="accent2" w:themeShade="BF"/>
              </w:rPr>
              <w:tab/>
            </w:r>
            <w:r w:rsidRPr="008A791A">
              <w:rPr>
                <w:webHidden/>
                <w:color w:val="C45911" w:themeColor="accent2" w:themeShade="BF"/>
              </w:rPr>
              <w:fldChar w:fldCharType="begin"/>
            </w:r>
            <w:r w:rsidRPr="008A791A">
              <w:rPr>
                <w:webHidden/>
                <w:color w:val="C45911" w:themeColor="accent2" w:themeShade="BF"/>
              </w:rPr>
              <w:instrText xml:space="preserve"> PAGEREF _Toc75170149 \h </w:instrText>
            </w:r>
            <w:r w:rsidRPr="008A791A">
              <w:rPr>
                <w:webHidden/>
                <w:color w:val="C45911" w:themeColor="accent2" w:themeShade="BF"/>
              </w:rPr>
            </w:r>
            <w:r w:rsidRPr="008A791A">
              <w:rPr>
                <w:webHidden/>
                <w:color w:val="C45911" w:themeColor="accent2" w:themeShade="BF"/>
              </w:rPr>
              <w:fldChar w:fldCharType="separate"/>
            </w:r>
            <w:r>
              <w:rPr>
                <w:webHidden/>
                <w:color w:val="C45911" w:themeColor="accent2" w:themeShade="BF"/>
              </w:rPr>
              <w:t>39</w:t>
            </w:r>
            <w:r w:rsidRPr="008A791A">
              <w:rPr>
                <w:webHidden/>
                <w:color w:val="C45911" w:themeColor="accent2" w:themeShade="BF"/>
              </w:rPr>
              <w:fldChar w:fldCharType="end"/>
            </w:r>
          </w:hyperlink>
        </w:p>
        <w:p w14:paraId="3FEAC8A7" w14:textId="18810CCE" w:rsidR="008A791A" w:rsidRPr="008A791A" w:rsidRDefault="008A791A">
          <w:pPr>
            <w:pStyle w:val="TOC1"/>
            <w:rPr>
              <w:b w:val="0"/>
              <w:bCs w:val="0"/>
              <w:color w:val="auto"/>
              <w:sz w:val="22"/>
              <w:szCs w:val="22"/>
            </w:rPr>
          </w:pPr>
          <w:hyperlink w:anchor="_Toc75170150" w:history="1">
            <w:r w:rsidRPr="008A791A">
              <w:rPr>
                <w:rStyle w:val="Hyperlink"/>
                <w:color w:val="034990" w:themeColor="hyperlink" w:themeShade="BF"/>
              </w:rPr>
              <w:t>8.</w:t>
            </w:r>
            <w:r w:rsidRPr="008A791A">
              <w:rPr>
                <w:b w:val="0"/>
                <w:bCs w:val="0"/>
                <w:color w:val="auto"/>
                <w:sz w:val="22"/>
                <w:szCs w:val="22"/>
              </w:rPr>
              <w:tab/>
            </w:r>
            <w:r w:rsidRPr="008A791A">
              <w:rPr>
                <w:rStyle w:val="Hyperlink"/>
                <w:color w:val="034990" w:themeColor="hyperlink" w:themeShade="BF"/>
              </w:rPr>
              <w:t>Teléfonos de emergencia</w:t>
            </w:r>
            <w:r w:rsidRPr="008A791A">
              <w:rPr>
                <w:webHidden/>
                <w:color w:val="C45911" w:themeColor="accent2" w:themeShade="BF"/>
              </w:rPr>
              <w:tab/>
            </w:r>
            <w:r w:rsidRPr="008A791A">
              <w:rPr>
                <w:webHidden/>
                <w:color w:val="C45911" w:themeColor="accent2" w:themeShade="BF"/>
              </w:rPr>
              <w:fldChar w:fldCharType="begin"/>
            </w:r>
            <w:r w:rsidRPr="008A791A">
              <w:rPr>
                <w:webHidden/>
                <w:color w:val="C45911" w:themeColor="accent2" w:themeShade="BF"/>
              </w:rPr>
              <w:instrText xml:space="preserve"> PAGEREF _Toc75170150 \h </w:instrText>
            </w:r>
            <w:r w:rsidRPr="008A791A">
              <w:rPr>
                <w:webHidden/>
                <w:color w:val="C45911" w:themeColor="accent2" w:themeShade="BF"/>
              </w:rPr>
            </w:r>
            <w:r w:rsidRPr="008A791A">
              <w:rPr>
                <w:webHidden/>
                <w:color w:val="C45911" w:themeColor="accent2" w:themeShade="BF"/>
              </w:rPr>
              <w:fldChar w:fldCharType="separate"/>
            </w:r>
            <w:r>
              <w:rPr>
                <w:webHidden/>
                <w:color w:val="C45911" w:themeColor="accent2" w:themeShade="BF"/>
              </w:rPr>
              <w:t>40</w:t>
            </w:r>
            <w:r w:rsidRPr="008A791A">
              <w:rPr>
                <w:webHidden/>
                <w:color w:val="C45911" w:themeColor="accent2" w:themeShade="BF"/>
              </w:rPr>
              <w:fldChar w:fldCharType="end"/>
            </w:r>
          </w:hyperlink>
        </w:p>
        <w:p w14:paraId="14969260" w14:textId="073EBCFE" w:rsidR="00E44A13" w:rsidRPr="008A791A" w:rsidRDefault="00E44A13" w:rsidP="001F555C">
          <w:pPr>
            <w:spacing w:line="240" w:lineRule="auto"/>
            <w:rPr>
              <w:rFonts w:ascii="Century Gothic" w:hAnsi="Century Gothic"/>
              <w:b/>
              <w:bCs/>
              <w:noProof/>
              <w:sz w:val="20"/>
              <w:szCs w:val="20"/>
            </w:rPr>
          </w:pPr>
          <w:r w:rsidRPr="008A791A">
            <w:rPr>
              <w:rFonts w:ascii="Century Gothic" w:hAnsi="Century Gothic"/>
              <w:b/>
              <w:bCs/>
              <w:noProof/>
              <w:sz w:val="20"/>
              <w:szCs w:val="20"/>
            </w:rPr>
            <w:lastRenderedPageBreak/>
            <w:fldChar w:fldCharType="end"/>
          </w:r>
        </w:p>
      </w:sdtContent>
    </w:sdt>
    <w:p w14:paraId="5CE4C611" w14:textId="77777777" w:rsidR="003B5D3F" w:rsidRPr="0059354C" w:rsidRDefault="003B5D3F" w:rsidP="0059354C">
      <w:pPr>
        <w:pStyle w:val="Heading1"/>
      </w:pPr>
      <w:bookmarkStart w:id="0" w:name="_Toc75170077"/>
      <w:r w:rsidRPr="0059354C">
        <w:t>Introducción</w:t>
      </w:r>
      <w:bookmarkEnd w:id="0"/>
      <w:r w:rsidRPr="0059354C">
        <w:t xml:space="preserve"> </w:t>
      </w:r>
    </w:p>
    <w:p w14:paraId="4F8F5883" w14:textId="77777777" w:rsidR="003B5D3F" w:rsidRPr="0059354C" w:rsidRDefault="003B5D3F" w:rsidP="0059354C">
      <w:pPr>
        <w:pStyle w:val="ListParagraph"/>
        <w:spacing w:after="0" w:line="240" w:lineRule="auto"/>
        <w:ind w:left="502"/>
        <w:jc w:val="both"/>
        <w:rPr>
          <w:rFonts w:ascii="Century Gothic" w:hAnsi="Century Gothic"/>
          <w:sz w:val="18"/>
          <w:szCs w:val="18"/>
          <w:lang w:val="es-MX"/>
        </w:rPr>
      </w:pPr>
    </w:p>
    <w:p w14:paraId="4943675D" w14:textId="31AD8A01" w:rsidR="003B5D3F" w:rsidRPr="0059354C" w:rsidRDefault="003B5D3F" w:rsidP="0059354C">
      <w:pPr>
        <w:pStyle w:val="ListParagraph"/>
        <w:spacing w:after="0" w:line="240" w:lineRule="auto"/>
        <w:ind w:left="567"/>
        <w:jc w:val="both"/>
        <w:rPr>
          <w:rFonts w:ascii="Century Gothic" w:hAnsi="Century Gothic"/>
          <w:sz w:val="18"/>
          <w:szCs w:val="18"/>
          <w:lang w:val="es-MX"/>
        </w:rPr>
      </w:pP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ha construido su vivienda con materiales de calidad y con el trabajo de mano de obra especializada. Los materiales usados </w:t>
      </w:r>
      <w:r w:rsidR="00601C10" w:rsidRPr="0059354C">
        <w:rPr>
          <w:rFonts w:ascii="Century Gothic" w:hAnsi="Century Gothic"/>
          <w:sz w:val="18"/>
          <w:szCs w:val="18"/>
          <w:lang w:val="es-MX"/>
        </w:rPr>
        <w:t>c</w:t>
      </w:r>
      <w:r w:rsidRPr="0059354C">
        <w:rPr>
          <w:rFonts w:ascii="Century Gothic" w:hAnsi="Century Gothic"/>
          <w:sz w:val="18"/>
          <w:szCs w:val="18"/>
          <w:lang w:val="es-MX"/>
        </w:rPr>
        <w:t>umpl</w:t>
      </w:r>
      <w:r w:rsidR="00601C10" w:rsidRPr="0059354C">
        <w:rPr>
          <w:rFonts w:ascii="Century Gothic" w:hAnsi="Century Gothic"/>
          <w:sz w:val="18"/>
          <w:szCs w:val="18"/>
          <w:lang w:val="es-MX"/>
        </w:rPr>
        <w:t>en</w:t>
      </w:r>
      <w:r w:rsidRPr="0059354C">
        <w:rPr>
          <w:rFonts w:ascii="Century Gothic" w:hAnsi="Century Gothic"/>
          <w:sz w:val="18"/>
          <w:szCs w:val="18"/>
          <w:lang w:val="es-MX"/>
        </w:rPr>
        <w:t xml:space="preserve"> con los estándares de calidad y durabilidad que </w:t>
      </w: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exige, buscando obtener el mejor resultado posible para su vivienda. </w:t>
      </w:r>
    </w:p>
    <w:p w14:paraId="39E14974" w14:textId="77777777" w:rsidR="003B5D3F" w:rsidRPr="0059354C" w:rsidRDefault="003B5D3F" w:rsidP="0059354C">
      <w:pPr>
        <w:pStyle w:val="ListParagraph"/>
        <w:spacing w:after="0" w:line="240" w:lineRule="auto"/>
        <w:ind w:left="567"/>
        <w:jc w:val="both"/>
        <w:rPr>
          <w:rFonts w:ascii="Century Gothic" w:hAnsi="Century Gothic"/>
          <w:sz w:val="18"/>
          <w:szCs w:val="18"/>
          <w:lang w:val="es-MX"/>
        </w:rPr>
      </w:pPr>
    </w:p>
    <w:p w14:paraId="12CBCBD9" w14:textId="77777777" w:rsidR="003B5D3F" w:rsidRPr="0059354C" w:rsidRDefault="003B5D3F" w:rsidP="0059354C">
      <w:pPr>
        <w:pStyle w:val="ListParagraph"/>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Uno de los objetivos de </w:t>
      </w:r>
      <w:r w:rsidRPr="0059354C">
        <w:rPr>
          <w:rFonts w:ascii="Century Gothic" w:hAnsi="Century Gothic"/>
          <w:b/>
          <w:bCs/>
          <w:color w:val="C45911" w:themeColor="accent2" w:themeShade="BF"/>
          <w:sz w:val="18"/>
          <w:szCs w:val="18"/>
          <w:lang w:val="es-MX"/>
        </w:rPr>
        <w:t>NEOVIDA</w:t>
      </w:r>
      <w:r w:rsidRPr="0059354C">
        <w:rPr>
          <w:rFonts w:ascii="Century Gothic" w:hAnsi="Century Gothic"/>
          <w:b/>
          <w:bCs/>
          <w:sz w:val="18"/>
          <w:szCs w:val="18"/>
          <w:lang w:val="es-MX"/>
        </w:rPr>
        <w:t xml:space="preserve"> </w:t>
      </w:r>
      <w:r w:rsidRPr="0059354C">
        <w:rPr>
          <w:rFonts w:ascii="Century Gothic" w:hAnsi="Century Gothic"/>
          <w:sz w:val="18"/>
          <w:szCs w:val="18"/>
          <w:lang w:val="es-MX"/>
        </w:rPr>
        <w:t xml:space="preserve">es crear un producto de larga duración. Sin embargo, ello solo se puede lograr si usted, como propietario, efectúa un adecuado mantenimiento de su vivienda y de todos los elementos que la componen. </w:t>
      </w:r>
    </w:p>
    <w:p w14:paraId="2F57FC1B" w14:textId="77777777" w:rsidR="003B5D3F" w:rsidRPr="0059354C" w:rsidRDefault="003B5D3F" w:rsidP="0059354C">
      <w:pPr>
        <w:pStyle w:val="ListParagraph"/>
        <w:spacing w:after="0" w:line="240" w:lineRule="auto"/>
        <w:ind w:left="567" w:right="49"/>
        <w:jc w:val="both"/>
        <w:rPr>
          <w:rFonts w:ascii="Century Gothic" w:hAnsi="Century Gothic"/>
          <w:sz w:val="18"/>
          <w:szCs w:val="18"/>
          <w:lang w:val="es-MX"/>
        </w:rPr>
      </w:pPr>
    </w:p>
    <w:p w14:paraId="5D6F5B18" w14:textId="77777777" w:rsidR="003B5D3F" w:rsidRPr="0059354C" w:rsidRDefault="003B5D3F" w:rsidP="0059354C">
      <w:pPr>
        <w:pStyle w:val="ListParagraph"/>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El mantenimiento periódico resulta esencial debido al desgaste por el uso normal del bien, las características inherentes de los materiales y el servicio normal requerido por los sistemas mecánicos. </w:t>
      </w:r>
    </w:p>
    <w:p w14:paraId="140685E8" w14:textId="77777777" w:rsidR="003B5D3F" w:rsidRPr="0059354C" w:rsidRDefault="003B5D3F" w:rsidP="0059354C">
      <w:pPr>
        <w:pStyle w:val="ListParagraph"/>
        <w:spacing w:after="0" w:line="240" w:lineRule="auto"/>
        <w:ind w:left="567" w:right="49"/>
        <w:jc w:val="both"/>
        <w:rPr>
          <w:rFonts w:ascii="Century Gothic" w:hAnsi="Century Gothic"/>
          <w:sz w:val="18"/>
          <w:szCs w:val="18"/>
          <w:lang w:val="es-MX"/>
        </w:rPr>
      </w:pPr>
    </w:p>
    <w:p w14:paraId="594BD51E" w14:textId="77777777" w:rsidR="003B5D3F" w:rsidRPr="0059354C" w:rsidRDefault="003B5D3F" w:rsidP="0059354C">
      <w:pPr>
        <w:pStyle w:val="ListParagraph"/>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Muchas veces, un ajuste o reparación de menor cuantía realizada en forma inmediata, ahorra en el futuro reparaciones más serias y morosas. </w:t>
      </w:r>
    </w:p>
    <w:p w14:paraId="4D3BD6CF" w14:textId="77777777" w:rsidR="003B5D3F" w:rsidRPr="0059354C" w:rsidRDefault="003B5D3F" w:rsidP="0059354C">
      <w:pPr>
        <w:pStyle w:val="ListParagraph"/>
        <w:spacing w:after="0" w:line="240" w:lineRule="auto"/>
        <w:ind w:left="567" w:right="49"/>
        <w:jc w:val="both"/>
        <w:rPr>
          <w:rFonts w:ascii="Century Gothic" w:hAnsi="Century Gothic"/>
          <w:sz w:val="18"/>
          <w:szCs w:val="18"/>
          <w:lang w:val="es-MX"/>
        </w:rPr>
      </w:pPr>
    </w:p>
    <w:p w14:paraId="0BACA728" w14:textId="77777777" w:rsidR="003B5D3F" w:rsidRPr="0059354C" w:rsidRDefault="003B5D3F" w:rsidP="0059354C">
      <w:pPr>
        <w:pStyle w:val="ListParagraph"/>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Cabe resaltar que el descuido en el mantenimiento de rutina anulará la garantía que más adelante se establece en casos específicos. </w:t>
      </w:r>
    </w:p>
    <w:p w14:paraId="799568D8" w14:textId="77777777" w:rsidR="003B5D3F" w:rsidRPr="0059354C" w:rsidRDefault="003B5D3F" w:rsidP="0059354C">
      <w:pPr>
        <w:pStyle w:val="ListParagraph"/>
        <w:spacing w:after="0" w:line="240" w:lineRule="auto"/>
        <w:ind w:left="567" w:right="49"/>
        <w:jc w:val="both"/>
        <w:rPr>
          <w:rFonts w:ascii="Century Gothic" w:hAnsi="Century Gothic"/>
          <w:sz w:val="18"/>
          <w:szCs w:val="18"/>
          <w:lang w:val="es-MX"/>
        </w:rPr>
      </w:pPr>
    </w:p>
    <w:p w14:paraId="73E412F6" w14:textId="77777777" w:rsidR="003B5D3F" w:rsidRPr="0059354C" w:rsidRDefault="003B5D3F" w:rsidP="0059354C">
      <w:pPr>
        <w:pStyle w:val="ListParagraph"/>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Preocupándose atentamente de su nuevo hogar, se asegurará de disfrutar de él por muchos años. </w:t>
      </w:r>
    </w:p>
    <w:p w14:paraId="0FB8682C" w14:textId="77777777" w:rsidR="003B5D3F" w:rsidRPr="0059354C" w:rsidRDefault="003B5D3F" w:rsidP="0059354C">
      <w:pPr>
        <w:pStyle w:val="ListParagraph"/>
        <w:spacing w:after="0" w:line="240" w:lineRule="auto"/>
        <w:ind w:left="567" w:right="49"/>
        <w:jc w:val="both"/>
        <w:rPr>
          <w:rFonts w:ascii="Century Gothic" w:hAnsi="Century Gothic"/>
          <w:sz w:val="18"/>
          <w:szCs w:val="18"/>
          <w:lang w:val="es-MX"/>
        </w:rPr>
      </w:pPr>
    </w:p>
    <w:p w14:paraId="30811CC1" w14:textId="77777777" w:rsidR="003B5D3F" w:rsidRPr="0059354C" w:rsidRDefault="003B5D3F" w:rsidP="0059354C">
      <w:pPr>
        <w:pStyle w:val="ListParagraph"/>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Reiteramos nuevamente nuestro agradecimiento por haber seleccionado una vivienda </w:t>
      </w: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w:t>
      </w:r>
    </w:p>
    <w:p w14:paraId="6438D780" w14:textId="77777777" w:rsidR="005F5410" w:rsidRPr="0059354C" w:rsidRDefault="005F5410" w:rsidP="0059354C">
      <w:pPr>
        <w:pStyle w:val="ListParagraph"/>
        <w:spacing w:after="0" w:line="240" w:lineRule="auto"/>
        <w:ind w:left="567"/>
        <w:jc w:val="both"/>
        <w:rPr>
          <w:rFonts w:ascii="Century Gothic" w:hAnsi="Century Gothic"/>
          <w:sz w:val="18"/>
          <w:szCs w:val="18"/>
          <w:lang w:val="es-MX"/>
        </w:rPr>
      </w:pPr>
    </w:p>
    <w:p w14:paraId="73B03CF6" w14:textId="77777777" w:rsidR="005F5410" w:rsidRPr="0059354C" w:rsidRDefault="005F5410" w:rsidP="0059354C">
      <w:pPr>
        <w:spacing w:line="240" w:lineRule="auto"/>
        <w:rPr>
          <w:rFonts w:ascii="Century Gothic" w:hAnsi="Century Gothic"/>
          <w:sz w:val="18"/>
          <w:szCs w:val="18"/>
          <w:lang w:val="es-MX"/>
        </w:rPr>
      </w:pPr>
      <w:r w:rsidRPr="0059354C">
        <w:rPr>
          <w:rFonts w:ascii="Century Gothic" w:hAnsi="Century Gothic"/>
          <w:sz w:val="18"/>
          <w:szCs w:val="18"/>
          <w:lang w:val="es-MX"/>
        </w:rPr>
        <w:br w:type="page"/>
      </w:r>
    </w:p>
    <w:p w14:paraId="4B1FA60C" w14:textId="77777777" w:rsidR="00017A4C" w:rsidRPr="0059354C" w:rsidRDefault="00017A4C" w:rsidP="0059354C">
      <w:pPr>
        <w:pStyle w:val="ListParagraph"/>
        <w:spacing w:after="0" w:line="240" w:lineRule="auto"/>
        <w:ind w:left="502"/>
        <w:jc w:val="both"/>
        <w:rPr>
          <w:rFonts w:ascii="Century Gothic" w:hAnsi="Century Gothic"/>
          <w:sz w:val="18"/>
          <w:szCs w:val="18"/>
          <w:lang w:val="es-MX"/>
        </w:rPr>
      </w:pPr>
    </w:p>
    <w:p w14:paraId="1831FDCB" w14:textId="77777777" w:rsidR="00017A4C" w:rsidRPr="0059354C" w:rsidRDefault="00017A4C" w:rsidP="0059354C">
      <w:pPr>
        <w:pStyle w:val="Heading1"/>
      </w:pPr>
      <w:bookmarkStart w:id="1" w:name="_Toc75170078"/>
      <w:r w:rsidRPr="0059354C">
        <w:t>Atención al Cliente</w:t>
      </w:r>
      <w:bookmarkEnd w:id="1"/>
      <w:r w:rsidRPr="0059354C">
        <w:t xml:space="preserve"> </w:t>
      </w:r>
    </w:p>
    <w:p w14:paraId="50E209A5" w14:textId="77777777" w:rsidR="00017A4C" w:rsidRPr="0059354C" w:rsidRDefault="00017A4C" w:rsidP="0059354C">
      <w:pPr>
        <w:pStyle w:val="ListParagraph"/>
        <w:spacing w:after="0" w:line="240" w:lineRule="auto"/>
        <w:ind w:left="502"/>
        <w:jc w:val="both"/>
        <w:rPr>
          <w:rFonts w:ascii="Century Gothic" w:hAnsi="Century Gothic"/>
          <w:sz w:val="18"/>
          <w:szCs w:val="18"/>
          <w:lang w:val="es-MX"/>
        </w:rPr>
      </w:pPr>
    </w:p>
    <w:p w14:paraId="261FF28D" w14:textId="77777777" w:rsidR="00017A4C" w:rsidRPr="0059354C" w:rsidRDefault="00017A4C" w:rsidP="0059354C">
      <w:pPr>
        <w:pStyle w:val="ListParagraph"/>
        <w:spacing w:after="0" w:line="240" w:lineRule="auto"/>
        <w:ind w:left="567" w:right="191"/>
        <w:jc w:val="both"/>
        <w:rPr>
          <w:rFonts w:ascii="Century Gothic" w:hAnsi="Century Gothic"/>
          <w:sz w:val="18"/>
          <w:szCs w:val="18"/>
          <w:lang w:val="es-MX"/>
        </w:rPr>
      </w:pPr>
      <w:r w:rsidRPr="0059354C">
        <w:rPr>
          <w:rFonts w:ascii="Century Gothic" w:hAnsi="Century Gothic"/>
          <w:sz w:val="18"/>
          <w:szCs w:val="18"/>
          <w:lang w:val="es-MX"/>
        </w:rPr>
        <w:t xml:space="preserve">El objetivo de </w:t>
      </w:r>
      <w:r w:rsidRPr="001F555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es tener siempre a nuestros clientes satisfechos. Por esto mantenemos un equipo de personas especializadas en la atención de los posibles desperfectos que se puedan producir en su hogar y que son propios de una vivienda nueva.</w:t>
      </w:r>
    </w:p>
    <w:p w14:paraId="32A8E091" w14:textId="77777777" w:rsidR="00017A4C" w:rsidRPr="0059354C" w:rsidRDefault="00017A4C" w:rsidP="0059354C">
      <w:pPr>
        <w:pStyle w:val="ListParagraph"/>
        <w:spacing w:after="0" w:line="240" w:lineRule="auto"/>
        <w:ind w:left="567" w:right="191"/>
        <w:jc w:val="both"/>
        <w:rPr>
          <w:rFonts w:ascii="Century Gothic" w:hAnsi="Century Gothic"/>
          <w:sz w:val="18"/>
          <w:szCs w:val="18"/>
          <w:lang w:val="es-MX"/>
        </w:rPr>
      </w:pPr>
    </w:p>
    <w:p w14:paraId="2BFC6500" w14:textId="24530247" w:rsidR="00017A4C" w:rsidRPr="0059354C" w:rsidRDefault="00017A4C" w:rsidP="0059354C">
      <w:pPr>
        <w:pStyle w:val="ListParagraph"/>
        <w:spacing w:after="0" w:line="240" w:lineRule="auto"/>
        <w:ind w:left="567" w:right="191"/>
        <w:jc w:val="both"/>
        <w:rPr>
          <w:rFonts w:ascii="Century Gothic" w:hAnsi="Century Gothic"/>
          <w:sz w:val="18"/>
          <w:szCs w:val="18"/>
          <w:lang w:val="es-MX"/>
        </w:rPr>
      </w:pPr>
      <w:r w:rsidRPr="0059354C">
        <w:rPr>
          <w:rFonts w:ascii="Century Gothic" w:hAnsi="Century Gothic"/>
          <w:b/>
          <w:color w:val="C45911" w:themeColor="accent2" w:themeShade="BF"/>
          <w:sz w:val="18"/>
          <w:szCs w:val="18"/>
          <w:lang w:val="es-MX"/>
        </w:rPr>
        <w:t>Importante</w:t>
      </w:r>
      <w:r w:rsidR="005B1F6A" w:rsidRPr="0059354C">
        <w:rPr>
          <w:rFonts w:ascii="Century Gothic" w:hAnsi="Century Gothic"/>
          <w:b/>
          <w:color w:val="C45911" w:themeColor="accent2" w:themeShade="BF"/>
          <w:sz w:val="18"/>
          <w:szCs w:val="18"/>
          <w:lang w:val="es-MX"/>
        </w:rPr>
        <w:t xml:space="preserve">: </w:t>
      </w:r>
      <w:r w:rsidRPr="0059354C">
        <w:rPr>
          <w:rFonts w:ascii="Century Gothic" w:hAnsi="Century Gothic"/>
          <w:sz w:val="18"/>
          <w:szCs w:val="18"/>
          <w:lang w:val="es-MX"/>
        </w:rPr>
        <w:t xml:space="preserve">Antes de solicitar el Servicio de Atención al Cliente por Garantía, le recomendamos revisar el capítulo correspondiente del presente manual. En la mayoría de los casos estos desperfectos son fáciles de arreglar, incluso por usted mismo. </w:t>
      </w:r>
    </w:p>
    <w:p w14:paraId="0CBB68C0" w14:textId="77777777" w:rsidR="00017A4C" w:rsidRPr="0059354C" w:rsidRDefault="00017A4C" w:rsidP="0059354C">
      <w:pPr>
        <w:pStyle w:val="ListParagraph"/>
        <w:spacing w:after="0" w:line="240" w:lineRule="auto"/>
        <w:ind w:left="567" w:right="191"/>
        <w:jc w:val="both"/>
        <w:rPr>
          <w:rFonts w:ascii="Century Gothic" w:hAnsi="Century Gothic"/>
          <w:sz w:val="18"/>
          <w:szCs w:val="18"/>
          <w:lang w:val="es-MX"/>
        </w:rPr>
      </w:pPr>
    </w:p>
    <w:p w14:paraId="0CAE46A0" w14:textId="1F8B29FF" w:rsidR="00017A4C" w:rsidRPr="0059354C" w:rsidRDefault="00017A4C" w:rsidP="0059354C">
      <w:pPr>
        <w:pStyle w:val="ListParagraph"/>
        <w:spacing w:after="0" w:line="240" w:lineRule="auto"/>
        <w:ind w:left="567" w:right="191"/>
        <w:jc w:val="both"/>
        <w:rPr>
          <w:rFonts w:ascii="Century Gothic" w:hAnsi="Century Gothic"/>
          <w:sz w:val="18"/>
          <w:szCs w:val="18"/>
          <w:lang w:val="es-MX"/>
        </w:rPr>
      </w:pPr>
      <w:r w:rsidRPr="0059354C">
        <w:rPr>
          <w:rFonts w:ascii="Century Gothic" w:hAnsi="Century Gothic"/>
          <w:sz w:val="18"/>
          <w:szCs w:val="18"/>
          <w:lang w:val="es-MX"/>
        </w:rPr>
        <w:t xml:space="preserve">A continuación, le describiremos el procedimiento a seguir para informar al Departamento de Post Venta su observación y/o consulta: </w:t>
      </w:r>
    </w:p>
    <w:p w14:paraId="40E15D8A" w14:textId="6C659223" w:rsidR="00017A4C" w:rsidRPr="0059354C" w:rsidRDefault="00017A4C" w:rsidP="0059354C">
      <w:pPr>
        <w:pStyle w:val="ListParagraph"/>
        <w:numPr>
          <w:ilvl w:val="0"/>
          <w:numId w:val="2"/>
        </w:numPr>
        <w:spacing w:after="0" w:line="240" w:lineRule="auto"/>
        <w:ind w:left="1134" w:right="191" w:hanging="567"/>
        <w:jc w:val="both"/>
        <w:rPr>
          <w:rFonts w:ascii="Century Gothic" w:hAnsi="Century Gothic"/>
          <w:sz w:val="18"/>
          <w:szCs w:val="18"/>
          <w:lang w:val="es-MX"/>
        </w:rPr>
      </w:pPr>
      <w:r w:rsidRPr="0059354C">
        <w:rPr>
          <w:rFonts w:ascii="Century Gothic" w:hAnsi="Century Gothic"/>
          <w:sz w:val="18"/>
          <w:szCs w:val="18"/>
          <w:lang w:val="es-MX"/>
        </w:rPr>
        <w:t xml:space="preserve">Si el desperfecto es causado por un mal proceso constructivo y/o de instalación, le agradeceremos se contacte con nosotros al correo electrónico: </w:t>
      </w:r>
      <w:hyperlink r:id="rId9" w:history="1">
        <w:r w:rsidR="000978DE" w:rsidRPr="0059354C">
          <w:rPr>
            <w:rFonts w:ascii="Century Gothic" w:hAnsi="Century Gothic"/>
            <w:b/>
            <w:bCs/>
            <w:sz w:val="18"/>
            <w:szCs w:val="18"/>
            <w:lang w:val="es-MX"/>
          </w:rPr>
          <w:t>cadrianzen@neovida.pe</w:t>
        </w:r>
      </w:hyperlink>
      <w:r w:rsidR="000978DE" w:rsidRPr="0059354C">
        <w:rPr>
          <w:rFonts w:ascii="Century Gothic" w:hAnsi="Century Gothic"/>
          <w:b/>
          <w:bCs/>
          <w:sz w:val="18"/>
          <w:szCs w:val="18"/>
          <w:lang w:val="es-MX"/>
        </w:rPr>
        <w:t xml:space="preserve"> </w:t>
      </w:r>
      <w:r w:rsidRPr="0059354C">
        <w:rPr>
          <w:rFonts w:ascii="Century Gothic" w:hAnsi="Century Gothic"/>
          <w:sz w:val="18"/>
          <w:szCs w:val="18"/>
          <w:lang w:val="es-MX"/>
        </w:rPr>
        <w:t xml:space="preserve">, indicando los siguientes datos: </w:t>
      </w:r>
    </w:p>
    <w:p w14:paraId="28A95933" w14:textId="77777777" w:rsidR="005B1F6A" w:rsidRPr="0059354C" w:rsidRDefault="005B1F6A" w:rsidP="0059354C">
      <w:pPr>
        <w:pStyle w:val="ListParagraph"/>
        <w:numPr>
          <w:ilvl w:val="1"/>
          <w:numId w:val="2"/>
        </w:numPr>
        <w:spacing w:after="0" w:line="240" w:lineRule="auto"/>
        <w:ind w:left="1560" w:right="191" w:hanging="426"/>
        <w:jc w:val="both"/>
        <w:rPr>
          <w:rFonts w:ascii="Century Gothic" w:hAnsi="Century Gothic"/>
          <w:sz w:val="18"/>
          <w:szCs w:val="18"/>
          <w:lang w:val="es-MX"/>
        </w:rPr>
      </w:pPr>
      <w:r w:rsidRPr="0059354C">
        <w:rPr>
          <w:rFonts w:ascii="Century Gothic" w:hAnsi="Century Gothic"/>
          <w:sz w:val="18"/>
          <w:szCs w:val="18"/>
          <w:lang w:val="es-MX"/>
        </w:rPr>
        <w:t xml:space="preserve">Nombre completo del propietario. </w:t>
      </w:r>
    </w:p>
    <w:p w14:paraId="03CFBED7" w14:textId="77777777" w:rsidR="005B1F6A" w:rsidRPr="0059354C" w:rsidRDefault="005B1F6A" w:rsidP="0059354C">
      <w:pPr>
        <w:pStyle w:val="ListParagraph"/>
        <w:numPr>
          <w:ilvl w:val="1"/>
          <w:numId w:val="2"/>
        </w:numPr>
        <w:spacing w:after="0" w:line="240" w:lineRule="auto"/>
        <w:ind w:left="1560" w:right="191" w:hanging="426"/>
        <w:jc w:val="both"/>
        <w:rPr>
          <w:rFonts w:ascii="Century Gothic" w:hAnsi="Century Gothic"/>
          <w:sz w:val="18"/>
          <w:szCs w:val="18"/>
          <w:lang w:val="es-MX"/>
        </w:rPr>
      </w:pPr>
      <w:r w:rsidRPr="0059354C">
        <w:rPr>
          <w:rFonts w:ascii="Century Gothic" w:hAnsi="Century Gothic"/>
          <w:sz w:val="18"/>
          <w:szCs w:val="18"/>
          <w:lang w:val="es-MX"/>
        </w:rPr>
        <w:t xml:space="preserve">Número de departamento y teléfonos de contacto. </w:t>
      </w:r>
    </w:p>
    <w:p w14:paraId="53D8F241" w14:textId="77777777" w:rsidR="005B1F6A" w:rsidRPr="0059354C" w:rsidRDefault="005B1F6A" w:rsidP="0059354C">
      <w:pPr>
        <w:pStyle w:val="ListParagraph"/>
        <w:numPr>
          <w:ilvl w:val="1"/>
          <w:numId w:val="2"/>
        </w:numPr>
        <w:spacing w:after="0" w:line="240" w:lineRule="auto"/>
        <w:ind w:left="1560" w:right="191" w:hanging="426"/>
        <w:jc w:val="both"/>
        <w:rPr>
          <w:rFonts w:ascii="Century Gothic" w:hAnsi="Century Gothic"/>
          <w:sz w:val="18"/>
          <w:szCs w:val="18"/>
          <w:lang w:val="es-MX"/>
        </w:rPr>
      </w:pPr>
      <w:r w:rsidRPr="0059354C">
        <w:rPr>
          <w:rFonts w:ascii="Century Gothic" w:hAnsi="Century Gothic"/>
          <w:sz w:val="18"/>
          <w:szCs w:val="18"/>
          <w:lang w:val="es-MX"/>
        </w:rPr>
        <w:t xml:space="preserve">Descripción de la observación y/o consulta. </w:t>
      </w:r>
    </w:p>
    <w:p w14:paraId="44D291A3" w14:textId="77777777" w:rsidR="005B1F6A" w:rsidRPr="0059354C" w:rsidRDefault="005B1F6A" w:rsidP="0059354C">
      <w:pPr>
        <w:pStyle w:val="ListParagraph"/>
        <w:spacing w:after="0" w:line="240" w:lineRule="auto"/>
        <w:ind w:left="1134" w:right="191"/>
        <w:jc w:val="both"/>
        <w:rPr>
          <w:rFonts w:ascii="Century Gothic" w:hAnsi="Century Gothic"/>
          <w:sz w:val="18"/>
          <w:szCs w:val="18"/>
          <w:lang w:val="es-MX"/>
        </w:rPr>
      </w:pPr>
      <w:r w:rsidRPr="0059354C">
        <w:rPr>
          <w:rFonts w:ascii="Century Gothic" w:hAnsi="Century Gothic"/>
          <w:sz w:val="18"/>
          <w:szCs w:val="18"/>
          <w:lang w:val="es-MX"/>
        </w:rPr>
        <w:t xml:space="preserve">También puede entrar a nuestra página web www.neovida.pe y llenar el formulario en post venta. Solo por estos medios es posible agendar un servicio. </w:t>
      </w:r>
    </w:p>
    <w:p w14:paraId="147E21BE" w14:textId="5D29F4E0" w:rsidR="005B1F6A" w:rsidRPr="0059354C" w:rsidRDefault="005B1F6A" w:rsidP="0059354C">
      <w:pPr>
        <w:pStyle w:val="ListParagraph"/>
        <w:numPr>
          <w:ilvl w:val="0"/>
          <w:numId w:val="2"/>
        </w:numPr>
        <w:spacing w:after="0" w:line="240" w:lineRule="auto"/>
        <w:ind w:left="1134" w:right="191" w:hanging="567"/>
        <w:jc w:val="both"/>
        <w:rPr>
          <w:rFonts w:ascii="Century Gothic" w:hAnsi="Century Gothic"/>
          <w:sz w:val="18"/>
          <w:szCs w:val="18"/>
          <w:lang w:val="es-MX"/>
        </w:rPr>
      </w:pP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inspeccionará los ítems indicados en su solicitud escrita para verificar el problema y confirmar la cobertura de la garantía.</w:t>
      </w:r>
    </w:p>
    <w:p w14:paraId="7BF83B36" w14:textId="3AD9194C" w:rsidR="00017A4C" w:rsidRPr="0059354C" w:rsidRDefault="00017A4C" w:rsidP="0059354C">
      <w:pPr>
        <w:pStyle w:val="ListParagraph"/>
        <w:numPr>
          <w:ilvl w:val="0"/>
          <w:numId w:val="2"/>
        </w:numPr>
        <w:spacing w:after="0" w:line="240" w:lineRule="auto"/>
        <w:ind w:left="1134" w:right="191" w:hanging="567"/>
        <w:jc w:val="both"/>
        <w:rPr>
          <w:rFonts w:ascii="Century Gothic" w:hAnsi="Century Gothic"/>
          <w:sz w:val="18"/>
          <w:szCs w:val="18"/>
          <w:lang w:val="es-MX"/>
        </w:rPr>
      </w:pPr>
      <w:r w:rsidRPr="0059354C">
        <w:rPr>
          <w:rFonts w:ascii="Century Gothic" w:hAnsi="Century Gothic"/>
          <w:sz w:val="18"/>
          <w:szCs w:val="18"/>
          <w:lang w:val="es-MX"/>
        </w:rPr>
        <w:t xml:space="preserve">Recibida esta información nos pondremos en contacto con usted para programar una visita de inspección en su vivienda. El Departamento de Post Venta constatará la validez de la observación y determinará si esta procede o no. Si en el momento programado para la inspección, usted no se encontrara en su departamento, se le dejará una ficha de constancia de nuestra visita. El propietario deberá realizar nuevamente el procedimiento establecido. </w:t>
      </w:r>
    </w:p>
    <w:p w14:paraId="7D048A1D" w14:textId="60D97FEB" w:rsidR="00017A4C" w:rsidRPr="0059354C" w:rsidRDefault="00017A4C" w:rsidP="0059354C">
      <w:pPr>
        <w:pStyle w:val="ListParagraph"/>
        <w:numPr>
          <w:ilvl w:val="0"/>
          <w:numId w:val="2"/>
        </w:numPr>
        <w:spacing w:after="0" w:line="240" w:lineRule="auto"/>
        <w:ind w:left="1134" w:right="191" w:hanging="567"/>
        <w:jc w:val="both"/>
        <w:rPr>
          <w:rFonts w:ascii="Century Gothic" w:hAnsi="Century Gothic"/>
          <w:sz w:val="18"/>
          <w:szCs w:val="18"/>
          <w:lang w:val="es-MX"/>
        </w:rPr>
      </w:pPr>
      <w:r w:rsidRPr="0059354C">
        <w:rPr>
          <w:rFonts w:ascii="Century Gothic" w:hAnsi="Century Gothic"/>
          <w:sz w:val="18"/>
          <w:szCs w:val="18"/>
          <w:lang w:val="es-MX"/>
        </w:rPr>
        <w:t xml:space="preserve">De proceder la solicitud, nuestro Departamento de Post Venta le indicará el trabajo que deberá realizarse para solucionar el problema y coordinará con usted la fecha de inicio de los trabajos. </w:t>
      </w:r>
    </w:p>
    <w:p w14:paraId="0BBC9CA0" w14:textId="64E743AE" w:rsidR="00017A4C" w:rsidRPr="0059354C" w:rsidRDefault="00017A4C" w:rsidP="0059354C">
      <w:pPr>
        <w:pStyle w:val="ListParagraph"/>
        <w:numPr>
          <w:ilvl w:val="0"/>
          <w:numId w:val="2"/>
        </w:numPr>
        <w:spacing w:after="0" w:line="240" w:lineRule="auto"/>
        <w:ind w:left="1134" w:right="191" w:hanging="567"/>
        <w:jc w:val="both"/>
        <w:rPr>
          <w:rFonts w:ascii="Century Gothic" w:hAnsi="Century Gothic"/>
          <w:sz w:val="18"/>
          <w:szCs w:val="18"/>
          <w:lang w:val="es-MX"/>
        </w:rPr>
      </w:pPr>
      <w:r w:rsidRPr="0059354C">
        <w:rPr>
          <w:rFonts w:ascii="Century Gothic" w:hAnsi="Century Gothic"/>
          <w:sz w:val="18"/>
          <w:szCs w:val="18"/>
          <w:lang w:val="es-MX"/>
        </w:rPr>
        <w:t xml:space="preserve">Posteriormente se entregará la orden de trabajo al equipo </w:t>
      </w:r>
      <w:proofErr w:type="gramStart"/>
      <w:r w:rsidRPr="0059354C">
        <w:rPr>
          <w:rFonts w:ascii="Century Gothic" w:hAnsi="Century Gothic"/>
          <w:sz w:val="18"/>
          <w:szCs w:val="18"/>
          <w:lang w:val="es-MX"/>
        </w:rPr>
        <w:t>Post-Venta</w:t>
      </w:r>
      <w:proofErr w:type="gramEnd"/>
      <w:r w:rsidRPr="0059354C">
        <w:rPr>
          <w:rFonts w:ascii="Century Gothic" w:hAnsi="Century Gothic"/>
          <w:sz w:val="18"/>
          <w:szCs w:val="18"/>
          <w:lang w:val="es-MX"/>
        </w:rPr>
        <w:t xml:space="preserve">, el cual coordinará con el propietario la fecha de ejecución de los trabajos si éstos corresponden. Si en la visita de verificación de las observaciones se determina que todo o alguno de los inconvenientes no son de responsabilidad de la Inmobiliaria, se le enviará por escrito nuestra opinión. Si el ítem es de mantenimiento de la vivienda, </w:t>
      </w:r>
      <w:r w:rsidRPr="0059354C">
        <w:rPr>
          <w:rFonts w:ascii="Century Gothic" w:hAnsi="Century Gothic"/>
          <w:b/>
          <w:color w:val="C45911" w:themeColor="accent2" w:themeShade="BF"/>
          <w:sz w:val="18"/>
          <w:szCs w:val="18"/>
          <w:lang w:val="es-MX"/>
        </w:rPr>
        <w:t xml:space="preserve">NEOVIDA </w:t>
      </w:r>
      <w:r w:rsidRPr="0059354C">
        <w:rPr>
          <w:rFonts w:ascii="Century Gothic" w:hAnsi="Century Gothic"/>
          <w:sz w:val="18"/>
          <w:szCs w:val="18"/>
          <w:lang w:val="es-MX"/>
        </w:rPr>
        <w:t xml:space="preserve">repasará con usted los pasos de mantenimiento y le ofrecerá la ayuda de carácter informativa necesaria. </w:t>
      </w:r>
    </w:p>
    <w:p w14:paraId="5DD1649D" w14:textId="77777777" w:rsidR="00017A4C" w:rsidRPr="0059354C" w:rsidRDefault="00017A4C" w:rsidP="0059354C">
      <w:pPr>
        <w:pStyle w:val="ListParagraph"/>
        <w:spacing w:after="0" w:line="240" w:lineRule="auto"/>
        <w:ind w:left="567" w:right="191"/>
        <w:jc w:val="both"/>
        <w:rPr>
          <w:rFonts w:ascii="Century Gothic" w:hAnsi="Century Gothic"/>
          <w:sz w:val="18"/>
          <w:szCs w:val="18"/>
          <w:lang w:val="es-MX"/>
        </w:rPr>
      </w:pPr>
    </w:p>
    <w:p w14:paraId="450DC79B" w14:textId="77777777" w:rsidR="00017A4C" w:rsidRPr="0059354C" w:rsidRDefault="00017A4C" w:rsidP="0059354C">
      <w:pPr>
        <w:pStyle w:val="ListParagraph"/>
        <w:spacing w:after="0" w:line="240" w:lineRule="auto"/>
        <w:ind w:left="567" w:right="191"/>
        <w:jc w:val="both"/>
        <w:rPr>
          <w:rFonts w:ascii="Century Gothic" w:hAnsi="Century Gothic"/>
          <w:sz w:val="18"/>
          <w:szCs w:val="18"/>
          <w:lang w:val="es-MX"/>
        </w:rPr>
      </w:pPr>
      <w:r w:rsidRPr="0059354C">
        <w:rPr>
          <w:rFonts w:ascii="Century Gothic" w:hAnsi="Century Gothic"/>
          <w:sz w:val="18"/>
          <w:szCs w:val="18"/>
          <w:lang w:val="es-MX"/>
        </w:rPr>
        <w:t xml:space="preserve">El personal que visite su vivienda en las fechas y horas programadas estará debidamente identificado. Culminado los trabajos se emitirá el documento de cierre de observación. </w:t>
      </w:r>
    </w:p>
    <w:p w14:paraId="3CAF66B7" w14:textId="77777777" w:rsidR="00017A4C" w:rsidRPr="0059354C" w:rsidRDefault="00017A4C" w:rsidP="0059354C">
      <w:pPr>
        <w:pStyle w:val="ListParagraph"/>
        <w:spacing w:after="0" w:line="240" w:lineRule="auto"/>
        <w:ind w:left="567" w:right="191"/>
        <w:jc w:val="both"/>
        <w:rPr>
          <w:rFonts w:ascii="Century Gothic" w:hAnsi="Century Gothic"/>
          <w:sz w:val="18"/>
          <w:szCs w:val="18"/>
          <w:lang w:val="es-MX"/>
        </w:rPr>
      </w:pPr>
    </w:p>
    <w:p w14:paraId="31E716AB" w14:textId="60F968FD" w:rsidR="005F5410" w:rsidRPr="0059354C" w:rsidRDefault="00017A4C" w:rsidP="0059354C">
      <w:pPr>
        <w:pStyle w:val="ListParagraph"/>
        <w:spacing w:after="0" w:line="240" w:lineRule="auto"/>
        <w:ind w:left="567" w:right="191"/>
        <w:jc w:val="both"/>
        <w:rPr>
          <w:rFonts w:ascii="Century Gothic" w:hAnsi="Century Gothic"/>
          <w:b/>
          <w:sz w:val="18"/>
          <w:szCs w:val="18"/>
          <w:lang w:val="es-MX"/>
        </w:rPr>
      </w:pPr>
      <w:r w:rsidRPr="0059354C">
        <w:rPr>
          <w:rFonts w:ascii="Century Gothic" w:hAnsi="Century Gothic"/>
          <w:sz w:val="18"/>
          <w:szCs w:val="18"/>
          <w:lang w:val="es-MX"/>
        </w:rPr>
        <w:t xml:space="preserve">El personal del Departamento de Post Venta realizará su trabajo en el siguiente horario: </w:t>
      </w:r>
      <w:r w:rsidRPr="0059354C">
        <w:rPr>
          <w:rFonts w:ascii="Century Gothic" w:hAnsi="Century Gothic"/>
          <w:b/>
          <w:sz w:val="18"/>
          <w:szCs w:val="18"/>
          <w:lang w:val="es-MX"/>
        </w:rPr>
        <w:t>De lunes a viernes de 9:00 a 17:00 horas y sábados de 9:00 a 12:00 horas</w:t>
      </w:r>
      <w:r w:rsidR="00425FCE" w:rsidRPr="0059354C">
        <w:rPr>
          <w:rFonts w:ascii="Century Gothic" w:hAnsi="Century Gothic"/>
          <w:b/>
          <w:sz w:val="18"/>
          <w:szCs w:val="18"/>
          <w:lang w:val="es-MX"/>
        </w:rPr>
        <w:t>.</w:t>
      </w:r>
    </w:p>
    <w:p w14:paraId="095D6BD3" w14:textId="77777777" w:rsidR="0092668E" w:rsidRPr="0059354C" w:rsidRDefault="0092668E" w:rsidP="0059354C">
      <w:pPr>
        <w:pStyle w:val="ListParagraph"/>
        <w:spacing w:after="0" w:line="240" w:lineRule="auto"/>
        <w:ind w:left="567" w:right="191"/>
        <w:jc w:val="both"/>
        <w:rPr>
          <w:rFonts w:ascii="Century Gothic" w:hAnsi="Century Gothic"/>
          <w:b/>
          <w:sz w:val="18"/>
          <w:szCs w:val="18"/>
          <w:lang w:val="es-MX"/>
        </w:rPr>
      </w:pPr>
    </w:p>
    <w:p w14:paraId="38DEEEC2" w14:textId="77777777" w:rsidR="00AD199C" w:rsidRPr="0059354C" w:rsidRDefault="00AD199C" w:rsidP="0059354C">
      <w:pPr>
        <w:pStyle w:val="ListParagraph"/>
        <w:spacing w:after="0" w:line="240" w:lineRule="auto"/>
        <w:ind w:left="567" w:right="191"/>
        <w:jc w:val="both"/>
        <w:rPr>
          <w:rFonts w:ascii="Century Gothic" w:hAnsi="Century Gothic"/>
          <w:sz w:val="18"/>
          <w:szCs w:val="18"/>
          <w:lang w:val="es-MX"/>
        </w:rPr>
      </w:pPr>
      <w:r w:rsidRPr="0059354C">
        <w:rPr>
          <w:rFonts w:ascii="Century Gothic" w:hAnsi="Century Gothic"/>
          <w:sz w:val="18"/>
          <w:szCs w:val="18"/>
          <w:lang w:val="es-MX"/>
        </w:rPr>
        <w:t xml:space="preserve">Con el propósito de llevar un mayor orden y control de los desperfectos que se producen, no se recibirá ningún tipo de reclamo o solicitud de atención en forma verbal ni a través del personal que acude a los departamentos a realizar las reparaciones. </w:t>
      </w:r>
    </w:p>
    <w:p w14:paraId="5B7A54E7" w14:textId="77777777" w:rsidR="00AD199C" w:rsidRPr="0059354C" w:rsidRDefault="00AD199C" w:rsidP="0059354C">
      <w:pPr>
        <w:pStyle w:val="ListParagraph"/>
        <w:spacing w:after="0" w:line="240" w:lineRule="auto"/>
        <w:ind w:left="567" w:right="191"/>
        <w:jc w:val="both"/>
        <w:rPr>
          <w:rFonts w:ascii="Century Gothic" w:hAnsi="Century Gothic"/>
          <w:sz w:val="18"/>
          <w:szCs w:val="18"/>
          <w:lang w:val="es-MX"/>
        </w:rPr>
      </w:pPr>
    </w:p>
    <w:p w14:paraId="7F18063E" w14:textId="77777777" w:rsidR="00AD199C" w:rsidRPr="0059354C" w:rsidRDefault="00AD199C" w:rsidP="0059354C">
      <w:pPr>
        <w:pStyle w:val="ListParagraph"/>
        <w:spacing w:after="0" w:line="240" w:lineRule="auto"/>
        <w:ind w:left="567" w:right="191"/>
        <w:jc w:val="both"/>
        <w:rPr>
          <w:rFonts w:ascii="Century Gothic" w:hAnsi="Century Gothic"/>
          <w:sz w:val="18"/>
          <w:szCs w:val="18"/>
          <w:lang w:val="es-MX"/>
        </w:rPr>
      </w:pPr>
      <w:r w:rsidRPr="0059354C">
        <w:rPr>
          <w:rFonts w:ascii="Century Gothic" w:hAnsi="Century Gothic"/>
          <w:sz w:val="18"/>
          <w:szCs w:val="18"/>
          <w:lang w:val="es-MX"/>
        </w:rPr>
        <w:t xml:space="preserve">De presentarse una emergencia (como fuga de agua), le recomendamos que trate de minimizar el problema cerrando las llaves generales, según corresponda. </w:t>
      </w:r>
    </w:p>
    <w:p w14:paraId="57B4810B" w14:textId="77777777" w:rsidR="00AD199C" w:rsidRPr="0059354C" w:rsidRDefault="00AD199C" w:rsidP="0059354C">
      <w:pPr>
        <w:pStyle w:val="ListParagraph"/>
        <w:spacing w:after="0" w:line="240" w:lineRule="auto"/>
        <w:ind w:left="567" w:right="191"/>
        <w:jc w:val="both"/>
        <w:rPr>
          <w:rFonts w:ascii="Century Gothic" w:hAnsi="Century Gothic"/>
          <w:b/>
          <w:sz w:val="18"/>
          <w:szCs w:val="18"/>
          <w:lang w:val="es-MX"/>
        </w:rPr>
      </w:pPr>
    </w:p>
    <w:p w14:paraId="42C75B09" w14:textId="6A3FBF6C" w:rsidR="00AD199C" w:rsidRPr="0059354C" w:rsidRDefault="00AD199C" w:rsidP="0059354C">
      <w:pPr>
        <w:pStyle w:val="ListParagraph"/>
        <w:spacing w:after="0" w:line="240" w:lineRule="auto"/>
        <w:ind w:left="567" w:right="191"/>
        <w:jc w:val="both"/>
        <w:rPr>
          <w:rFonts w:ascii="Century Gothic" w:hAnsi="Century Gothic"/>
          <w:sz w:val="18"/>
          <w:szCs w:val="18"/>
          <w:lang w:val="es-MX"/>
        </w:rPr>
      </w:pP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recomienda que, ante cualquier observación, se comunique</w:t>
      </w:r>
      <w:r w:rsidR="00642DA9" w:rsidRPr="0059354C">
        <w:rPr>
          <w:rFonts w:ascii="Century Gothic" w:hAnsi="Century Gothic"/>
          <w:sz w:val="18"/>
          <w:szCs w:val="18"/>
          <w:lang w:val="es-MX"/>
        </w:rPr>
        <w:t xml:space="preserve"> </w:t>
      </w:r>
      <w:r w:rsidRPr="0059354C">
        <w:rPr>
          <w:rFonts w:ascii="Century Gothic" w:hAnsi="Century Gothic"/>
          <w:sz w:val="18"/>
          <w:szCs w:val="18"/>
          <w:lang w:val="es-MX"/>
        </w:rPr>
        <w:t xml:space="preserve">primero con el Departamento de Post Venta antes de ser resuelta por el propietario o junta de propietarios. De omitirse esta recomendación, podría perder su garantía. </w:t>
      </w:r>
    </w:p>
    <w:p w14:paraId="74FC5284" w14:textId="77777777" w:rsidR="00AD199C" w:rsidRPr="0059354C" w:rsidRDefault="00AD199C" w:rsidP="0059354C">
      <w:pPr>
        <w:pStyle w:val="ListParagraph"/>
        <w:spacing w:after="0" w:line="240" w:lineRule="auto"/>
        <w:ind w:left="567" w:right="191"/>
        <w:jc w:val="both"/>
        <w:rPr>
          <w:rFonts w:ascii="Century Gothic" w:hAnsi="Century Gothic"/>
          <w:sz w:val="18"/>
          <w:szCs w:val="18"/>
          <w:lang w:val="es-MX"/>
        </w:rPr>
      </w:pPr>
    </w:p>
    <w:p w14:paraId="0EF68186" w14:textId="0C6EAE71" w:rsidR="00AD199C" w:rsidRPr="0059354C" w:rsidRDefault="00AD199C" w:rsidP="0059354C">
      <w:pPr>
        <w:pStyle w:val="ListParagraph"/>
        <w:spacing w:after="0" w:line="240" w:lineRule="auto"/>
        <w:ind w:left="567" w:right="191"/>
        <w:jc w:val="both"/>
        <w:rPr>
          <w:rFonts w:ascii="Century Gothic" w:hAnsi="Century Gothic"/>
          <w:sz w:val="18"/>
          <w:szCs w:val="18"/>
          <w:lang w:val="es-MX"/>
        </w:rPr>
      </w:pPr>
      <w:r w:rsidRPr="0059354C">
        <w:rPr>
          <w:rFonts w:ascii="Century Gothic" w:hAnsi="Century Gothic"/>
          <w:b/>
          <w:sz w:val="18"/>
          <w:szCs w:val="18"/>
          <w:lang w:val="es-MX"/>
        </w:rPr>
        <w:t>En casos de emergencias, el propietario debe tomar de forma inmediata todas las medidas contingentes que correspondan precio a la formulación de su reclamo (por ejemplo, en caso de filtraciones o inundaciones se deberán c</w:t>
      </w:r>
      <w:r w:rsidR="00601C10" w:rsidRPr="0059354C">
        <w:rPr>
          <w:rFonts w:ascii="Century Gothic" w:hAnsi="Century Gothic"/>
          <w:b/>
          <w:sz w:val="18"/>
          <w:szCs w:val="18"/>
          <w:lang w:val="es-MX"/>
        </w:rPr>
        <w:t>errar</w:t>
      </w:r>
      <w:r w:rsidRPr="0059354C">
        <w:rPr>
          <w:rFonts w:ascii="Century Gothic" w:hAnsi="Century Gothic"/>
          <w:b/>
          <w:sz w:val="18"/>
          <w:szCs w:val="18"/>
          <w:lang w:val="es-MX"/>
        </w:rPr>
        <w:t xml:space="preserve"> las llaves de agua).</w:t>
      </w:r>
      <w:r w:rsidRPr="0059354C">
        <w:rPr>
          <w:rFonts w:ascii="Century Gothic" w:hAnsi="Century Gothic"/>
          <w:sz w:val="18"/>
          <w:szCs w:val="18"/>
          <w:lang w:val="es-MX"/>
        </w:rPr>
        <w:t xml:space="preserve"> </w:t>
      </w:r>
    </w:p>
    <w:p w14:paraId="21D3B6FE" w14:textId="77777777" w:rsidR="00AD199C" w:rsidRPr="0059354C" w:rsidRDefault="00AD199C" w:rsidP="0059354C">
      <w:pPr>
        <w:pStyle w:val="ListParagraph"/>
        <w:spacing w:after="0" w:line="240" w:lineRule="auto"/>
        <w:ind w:left="567" w:right="191"/>
        <w:jc w:val="both"/>
        <w:rPr>
          <w:rFonts w:ascii="Century Gothic" w:hAnsi="Century Gothic"/>
          <w:sz w:val="18"/>
          <w:szCs w:val="18"/>
          <w:lang w:val="es-MX"/>
        </w:rPr>
      </w:pPr>
    </w:p>
    <w:p w14:paraId="521FE26C" w14:textId="77777777" w:rsidR="00AD199C" w:rsidRPr="0059354C" w:rsidRDefault="00AD199C" w:rsidP="0059354C">
      <w:pPr>
        <w:pStyle w:val="ListParagraph"/>
        <w:spacing w:after="0" w:line="240" w:lineRule="auto"/>
        <w:ind w:left="567" w:right="191"/>
        <w:jc w:val="both"/>
        <w:rPr>
          <w:rFonts w:ascii="Century Gothic" w:hAnsi="Century Gothic"/>
          <w:sz w:val="18"/>
          <w:szCs w:val="18"/>
          <w:lang w:val="es-MX"/>
        </w:rPr>
      </w:pPr>
      <w:r w:rsidRPr="0059354C">
        <w:rPr>
          <w:rFonts w:ascii="Century Gothic" w:hAnsi="Century Gothic"/>
          <w:sz w:val="18"/>
          <w:szCs w:val="18"/>
          <w:lang w:val="es-MX"/>
        </w:rPr>
        <w:t>La inmobiliaria no se responsabilizará por los trabajos que hayan efectuado los propietarios en forma directa, es decir, reparaciones, ampliaciones, instalaciones especiales y otros, ni por las consecuencias que estos generen.</w:t>
      </w:r>
    </w:p>
    <w:p w14:paraId="2C3E3342" w14:textId="77777777" w:rsidR="00AD199C" w:rsidRPr="0059354C" w:rsidRDefault="00AD199C" w:rsidP="0059354C">
      <w:pPr>
        <w:pStyle w:val="ListParagraph"/>
        <w:spacing w:after="0" w:line="240" w:lineRule="auto"/>
        <w:ind w:left="567" w:right="191"/>
        <w:jc w:val="both"/>
        <w:rPr>
          <w:rFonts w:ascii="Century Gothic" w:hAnsi="Century Gothic"/>
          <w:sz w:val="18"/>
          <w:szCs w:val="18"/>
          <w:lang w:val="es-MX"/>
        </w:rPr>
      </w:pPr>
    </w:p>
    <w:p w14:paraId="694145A3" w14:textId="77777777" w:rsidR="00AD199C" w:rsidRPr="0059354C" w:rsidRDefault="00AD199C" w:rsidP="0059354C">
      <w:pPr>
        <w:pStyle w:val="ListParagraph"/>
        <w:spacing w:after="0" w:line="240" w:lineRule="auto"/>
        <w:ind w:left="567" w:right="191"/>
        <w:jc w:val="both"/>
        <w:rPr>
          <w:rFonts w:ascii="Century Gothic" w:hAnsi="Century Gothic"/>
          <w:sz w:val="18"/>
          <w:szCs w:val="18"/>
          <w:lang w:val="es-MX"/>
        </w:rPr>
      </w:pPr>
      <w:r w:rsidRPr="0059354C">
        <w:rPr>
          <w:rFonts w:ascii="Century Gothic" w:hAnsi="Century Gothic"/>
          <w:sz w:val="18"/>
          <w:szCs w:val="18"/>
          <w:lang w:val="es-MX"/>
        </w:rPr>
        <w:t xml:space="preserve">Cuando corresponda, será necesario esperar para la ejecución de algunos trabajos: </w:t>
      </w:r>
    </w:p>
    <w:p w14:paraId="0819762E" w14:textId="52778351" w:rsidR="00AD199C" w:rsidRPr="0059354C" w:rsidRDefault="00AD199C" w:rsidP="0059354C">
      <w:pPr>
        <w:pStyle w:val="ListParagraph"/>
        <w:numPr>
          <w:ilvl w:val="0"/>
          <w:numId w:val="65"/>
        </w:numPr>
        <w:spacing w:after="0" w:line="240" w:lineRule="auto"/>
        <w:jc w:val="both"/>
        <w:rPr>
          <w:rFonts w:ascii="Century Gothic" w:hAnsi="Century Gothic"/>
          <w:sz w:val="18"/>
          <w:szCs w:val="18"/>
          <w:lang w:val="es-MX"/>
        </w:rPr>
      </w:pPr>
      <w:r w:rsidRPr="0059354C">
        <w:rPr>
          <w:rFonts w:ascii="Century Gothic" w:hAnsi="Century Gothic"/>
          <w:sz w:val="18"/>
          <w:szCs w:val="18"/>
          <w:lang w:val="es-MX"/>
        </w:rPr>
        <w:t>Razones de clima</w:t>
      </w:r>
    </w:p>
    <w:p w14:paraId="53D76EC5" w14:textId="3E3C3E8A" w:rsidR="00AD199C" w:rsidRPr="0059354C" w:rsidRDefault="00AD199C" w:rsidP="0059354C">
      <w:pPr>
        <w:pStyle w:val="ListParagraph"/>
        <w:numPr>
          <w:ilvl w:val="0"/>
          <w:numId w:val="65"/>
        </w:numPr>
        <w:spacing w:after="0" w:line="240" w:lineRule="auto"/>
        <w:jc w:val="both"/>
        <w:rPr>
          <w:rFonts w:ascii="Century Gothic" w:hAnsi="Century Gothic"/>
          <w:sz w:val="18"/>
          <w:szCs w:val="18"/>
          <w:lang w:val="es-MX"/>
        </w:rPr>
      </w:pPr>
      <w:r w:rsidRPr="0059354C">
        <w:rPr>
          <w:rFonts w:ascii="Century Gothic" w:hAnsi="Century Gothic"/>
          <w:sz w:val="18"/>
          <w:szCs w:val="18"/>
          <w:lang w:val="es-MX"/>
        </w:rPr>
        <w:t xml:space="preserve">Secado de los elementos a reparar </w:t>
      </w:r>
    </w:p>
    <w:p w14:paraId="0AC14DEB" w14:textId="28381CA9" w:rsidR="00AD199C" w:rsidRPr="0059354C" w:rsidRDefault="00AD199C" w:rsidP="0059354C">
      <w:pPr>
        <w:pStyle w:val="ListParagraph"/>
        <w:numPr>
          <w:ilvl w:val="0"/>
          <w:numId w:val="65"/>
        </w:numPr>
        <w:spacing w:after="0" w:line="240" w:lineRule="auto"/>
        <w:jc w:val="both"/>
        <w:rPr>
          <w:rFonts w:ascii="Century Gothic" w:hAnsi="Century Gothic"/>
          <w:sz w:val="18"/>
          <w:szCs w:val="18"/>
          <w:lang w:val="es-MX"/>
        </w:rPr>
      </w:pPr>
      <w:r w:rsidRPr="0059354C">
        <w:rPr>
          <w:rFonts w:ascii="Century Gothic" w:hAnsi="Century Gothic"/>
          <w:sz w:val="18"/>
          <w:szCs w:val="18"/>
          <w:lang w:val="es-MX"/>
        </w:rPr>
        <w:t xml:space="preserve">Tiempo de respuesta de proveedores. </w:t>
      </w:r>
    </w:p>
    <w:p w14:paraId="30C50677" w14:textId="77777777" w:rsidR="00AD199C" w:rsidRPr="0059354C" w:rsidRDefault="00AD199C" w:rsidP="0059354C">
      <w:pPr>
        <w:pStyle w:val="ListParagraph"/>
        <w:spacing w:after="0" w:line="240" w:lineRule="auto"/>
        <w:ind w:left="567"/>
        <w:jc w:val="both"/>
        <w:rPr>
          <w:rFonts w:ascii="Century Gothic" w:hAnsi="Century Gothic"/>
          <w:sz w:val="18"/>
          <w:szCs w:val="18"/>
          <w:lang w:val="es-MX"/>
        </w:rPr>
      </w:pPr>
      <w:r w:rsidRPr="0059354C">
        <w:rPr>
          <w:rFonts w:ascii="Century Gothic" w:hAnsi="Century Gothic"/>
          <w:sz w:val="18"/>
          <w:szCs w:val="18"/>
          <w:lang w:val="es-MX"/>
        </w:rPr>
        <w:t xml:space="preserve">En dichos casos se informa al cliente del procedimiento y plazo de ejecución. </w:t>
      </w:r>
    </w:p>
    <w:p w14:paraId="1195D25C" w14:textId="77777777" w:rsidR="00AD199C" w:rsidRPr="0059354C" w:rsidRDefault="00AD199C" w:rsidP="0059354C">
      <w:pPr>
        <w:pStyle w:val="ListParagraph"/>
        <w:spacing w:after="0" w:line="240" w:lineRule="auto"/>
        <w:ind w:left="567"/>
        <w:jc w:val="both"/>
        <w:rPr>
          <w:rFonts w:ascii="Century Gothic" w:hAnsi="Century Gothic"/>
          <w:sz w:val="18"/>
          <w:szCs w:val="18"/>
          <w:lang w:val="es-MX"/>
        </w:rPr>
      </w:pPr>
    </w:p>
    <w:p w14:paraId="3BB3BFB5" w14:textId="77777777" w:rsidR="0092668E" w:rsidRPr="0059354C" w:rsidRDefault="00AD199C" w:rsidP="0059354C">
      <w:pPr>
        <w:pStyle w:val="ListParagraph"/>
        <w:spacing w:after="0" w:line="240" w:lineRule="auto"/>
        <w:ind w:left="567"/>
        <w:jc w:val="both"/>
        <w:rPr>
          <w:sz w:val="18"/>
          <w:szCs w:val="18"/>
          <w:lang w:val="es-PE"/>
        </w:rPr>
      </w:pPr>
      <w:r w:rsidRPr="0059354C">
        <w:rPr>
          <w:rFonts w:ascii="Century Gothic" w:hAnsi="Century Gothic"/>
          <w:sz w:val="18"/>
          <w:szCs w:val="18"/>
          <w:lang w:val="es-MX"/>
        </w:rPr>
        <w:t>En el caso de los bienes y/o áreas comunes, se deberá usar este mismo procedimiento de tramitación del servicio, indicando por escrito los problemas observados en los bienes de dominio común. Al igual que en las viviendas, la inmobiliaria no se hará responsable por problemas derivados de la falta de mantenimiento o trabajos que hayan efectuado los copropietarios en forma directa en los bienes de dominio común</w:t>
      </w:r>
      <w:r w:rsidRPr="0059354C">
        <w:rPr>
          <w:sz w:val="18"/>
          <w:szCs w:val="18"/>
          <w:lang w:val="es-PE"/>
        </w:rPr>
        <w:t>.</w:t>
      </w:r>
    </w:p>
    <w:p w14:paraId="79CE43A3" w14:textId="77777777" w:rsidR="00610D78" w:rsidRPr="0059354C" w:rsidRDefault="00610D78" w:rsidP="0059354C">
      <w:pPr>
        <w:pStyle w:val="ListParagraph"/>
        <w:spacing w:after="0" w:line="240" w:lineRule="auto"/>
        <w:ind w:left="567"/>
        <w:jc w:val="both"/>
        <w:rPr>
          <w:sz w:val="18"/>
          <w:szCs w:val="18"/>
          <w:lang w:val="es-PE"/>
        </w:rPr>
      </w:pPr>
    </w:p>
    <w:p w14:paraId="7905CFF4" w14:textId="77777777" w:rsidR="00610D78" w:rsidRPr="0059354C" w:rsidRDefault="00610D78" w:rsidP="0059354C">
      <w:pPr>
        <w:spacing w:line="240" w:lineRule="auto"/>
        <w:rPr>
          <w:sz w:val="18"/>
          <w:szCs w:val="18"/>
          <w:lang w:val="es-PE"/>
        </w:rPr>
      </w:pPr>
      <w:r w:rsidRPr="0059354C">
        <w:rPr>
          <w:sz w:val="18"/>
          <w:szCs w:val="18"/>
          <w:lang w:val="es-MX"/>
        </w:rPr>
        <w:br w:type="page"/>
      </w:r>
    </w:p>
    <w:p w14:paraId="072032C2" w14:textId="77777777" w:rsidR="00610D78" w:rsidRPr="0059354C" w:rsidRDefault="00610D78" w:rsidP="0059354C">
      <w:pPr>
        <w:pStyle w:val="Heading1"/>
      </w:pPr>
      <w:bookmarkStart w:id="2" w:name="_Toc75170079"/>
      <w:r w:rsidRPr="0059354C">
        <w:lastRenderedPageBreak/>
        <w:t>Aspectos generales</w:t>
      </w:r>
      <w:bookmarkEnd w:id="2"/>
      <w:r w:rsidRPr="0059354C">
        <w:t xml:space="preserve"> </w:t>
      </w:r>
    </w:p>
    <w:p w14:paraId="7947DFD7" w14:textId="77777777" w:rsidR="00610D78" w:rsidRPr="0059354C" w:rsidRDefault="00610D78" w:rsidP="0059354C">
      <w:pPr>
        <w:pStyle w:val="ListParagraph"/>
        <w:spacing w:after="0" w:line="240" w:lineRule="auto"/>
        <w:ind w:left="502"/>
        <w:jc w:val="both"/>
        <w:rPr>
          <w:sz w:val="18"/>
          <w:szCs w:val="18"/>
        </w:rPr>
      </w:pPr>
    </w:p>
    <w:p w14:paraId="5563311E" w14:textId="77777777" w:rsidR="00610D78" w:rsidRPr="0059354C" w:rsidRDefault="00610D78" w:rsidP="0059354C">
      <w:pPr>
        <w:pStyle w:val="Heading2"/>
      </w:pPr>
      <w:bookmarkStart w:id="3" w:name="_Toc75170080"/>
      <w:r w:rsidRPr="0059354C">
        <w:t>Datos generales</w:t>
      </w:r>
      <w:bookmarkEnd w:id="3"/>
      <w:r w:rsidRPr="0059354C">
        <w:t xml:space="preserve"> </w:t>
      </w:r>
    </w:p>
    <w:p w14:paraId="59602908" w14:textId="77777777" w:rsidR="00610D78" w:rsidRPr="0059354C" w:rsidRDefault="00610D78" w:rsidP="0059354C">
      <w:pPr>
        <w:pStyle w:val="ListParagraph"/>
        <w:spacing w:after="0" w:line="240" w:lineRule="auto"/>
        <w:ind w:left="1222"/>
        <w:jc w:val="both"/>
        <w:rPr>
          <w:rFonts w:ascii="Century Gothic" w:hAnsi="Century Gothic"/>
          <w:sz w:val="18"/>
          <w:szCs w:val="18"/>
          <w:lang w:val="es-MX"/>
        </w:rPr>
      </w:pPr>
    </w:p>
    <w:p w14:paraId="59130FA4" w14:textId="27EB6FD2" w:rsidR="00610D78" w:rsidRPr="0059354C" w:rsidRDefault="00610D78" w:rsidP="0059354C">
      <w:pPr>
        <w:pStyle w:val="ListParagraph"/>
        <w:numPr>
          <w:ilvl w:val="0"/>
          <w:numId w:val="66"/>
        </w:numPr>
        <w:spacing w:after="0" w:line="240" w:lineRule="auto"/>
        <w:ind w:left="1560" w:hanging="426"/>
        <w:jc w:val="both"/>
        <w:rPr>
          <w:rFonts w:ascii="Century Gothic" w:hAnsi="Century Gothic"/>
          <w:sz w:val="18"/>
          <w:szCs w:val="18"/>
          <w:lang w:val="es-MX"/>
        </w:rPr>
      </w:pPr>
      <w:r w:rsidRPr="0059354C">
        <w:rPr>
          <w:rFonts w:ascii="Century Gothic" w:hAnsi="Century Gothic"/>
          <w:sz w:val="18"/>
          <w:szCs w:val="18"/>
          <w:lang w:val="es-MX"/>
        </w:rPr>
        <w:t xml:space="preserve">Ubicación </w:t>
      </w:r>
      <w:r w:rsidRPr="0059354C">
        <w:rPr>
          <w:rFonts w:ascii="Century Gothic" w:hAnsi="Century Gothic"/>
          <w:sz w:val="18"/>
          <w:szCs w:val="18"/>
          <w:lang w:val="es-MX"/>
        </w:rPr>
        <w:tab/>
      </w:r>
      <w:r w:rsidRPr="0059354C">
        <w:rPr>
          <w:rFonts w:ascii="Century Gothic" w:hAnsi="Century Gothic"/>
          <w:sz w:val="18"/>
          <w:szCs w:val="18"/>
          <w:lang w:val="es-MX"/>
        </w:rPr>
        <w:tab/>
      </w:r>
      <w:r w:rsidRPr="0059354C">
        <w:rPr>
          <w:rFonts w:ascii="Century Gothic" w:hAnsi="Century Gothic"/>
          <w:sz w:val="18"/>
          <w:szCs w:val="18"/>
          <w:lang w:val="es-MX"/>
        </w:rPr>
        <w:tab/>
        <w:t xml:space="preserve">: </w:t>
      </w:r>
      <w:r w:rsidR="0011016B" w:rsidRPr="0059354C">
        <w:rPr>
          <w:rFonts w:ascii="Century Gothic" w:hAnsi="Century Gothic"/>
          <w:sz w:val="18"/>
          <w:szCs w:val="18"/>
          <w:lang w:val="es-MX"/>
        </w:rPr>
        <w:t>Av. Del R</w:t>
      </w:r>
      <w:r w:rsidR="00425FCE" w:rsidRPr="0059354C">
        <w:rPr>
          <w:rFonts w:ascii="Century Gothic" w:hAnsi="Century Gothic"/>
          <w:sz w:val="18"/>
          <w:szCs w:val="18"/>
          <w:lang w:val="es-MX"/>
        </w:rPr>
        <w:t>í</w:t>
      </w:r>
      <w:r w:rsidR="0011016B" w:rsidRPr="0059354C">
        <w:rPr>
          <w:rFonts w:ascii="Century Gothic" w:hAnsi="Century Gothic"/>
          <w:sz w:val="18"/>
          <w:szCs w:val="18"/>
          <w:lang w:val="es-MX"/>
        </w:rPr>
        <w:t xml:space="preserve">o </w:t>
      </w:r>
      <w:proofErr w:type="spellStart"/>
      <w:r w:rsidR="00EC7A8E" w:rsidRPr="0059354C">
        <w:rPr>
          <w:rFonts w:ascii="Century Gothic" w:hAnsi="Century Gothic"/>
          <w:sz w:val="18"/>
          <w:szCs w:val="18"/>
          <w:lang w:val="es-MX"/>
        </w:rPr>
        <w:t>N°</w:t>
      </w:r>
      <w:proofErr w:type="spellEnd"/>
      <w:r w:rsidR="00EC7A8E" w:rsidRPr="0059354C">
        <w:rPr>
          <w:rFonts w:ascii="Century Gothic" w:hAnsi="Century Gothic"/>
          <w:sz w:val="18"/>
          <w:szCs w:val="18"/>
          <w:lang w:val="es-MX"/>
        </w:rPr>
        <w:t xml:space="preserve"> </w:t>
      </w:r>
      <w:r w:rsidR="0011016B" w:rsidRPr="0059354C">
        <w:rPr>
          <w:rFonts w:ascii="Century Gothic" w:hAnsi="Century Gothic"/>
          <w:sz w:val="18"/>
          <w:szCs w:val="18"/>
          <w:lang w:val="es-MX"/>
        </w:rPr>
        <w:t>209</w:t>
      </w:r>
      <w:r w:rsidRPr="0059354C">
        <w:rPr>
          <w:rFonts w:ascii="Century Gothic" w:hAnsi="Century Gothic"/>
          <w:sz w:val="18"/>
          <w:szCs w:val="18"/>
          <w:lang w:val="es-MX"/>
        </w:rPr>
        <w:t xml:space="preserve"> </w:t>
      </w:r>
    </w:p>
    <w:p w14:paraId="4B4BEA75" w14:textId="43FE9911" w:rsidR="0011016B" w:rsidRPr="0059354C" w:rsidRDefault="00610D78" w:rsidP="0059354C">
      <w:pPr>
        <w:pStyle w:val="ListParagraph"/>
        <w:numPr>
          <w:ilvl w:val="0"/>
          <w:numId w:val="66"/>
        </w:numPr>
        <w:spacing w:after="0" w:line="240" w:lineRule="auto"/>
        <w:ind w:left="1560" w:hanging="426"/>
        <w:jc w:val="both"/>
        <w:rPr>
          <w:rFonts w:ascii="Century Gothic" w:hAnsi="Century Gothic"/>
          <w:sz w:val="18"/>
          <w:szCs w:val="18"/>
          <w:lang w:val="es-MX"/>
        </w:rPr>
      </w:pPr>
      <w:r w:rsidRPr="0059354C">
        <w:rPr>
          <w:rFonts w:ascii="Century Gothic" w:hAnsi="Century Gothic"/>
          <w:sz w:val="18"/>
          <w:szCs w:val="18"/>
          <w:lang w:val="es-MX"/>
        </w:rPr>
        <w:t xml:space="preserve">Urbanización </w:t>
      </w:r>
      <w:r w:rsidRPr="0059354C">
        <w:rPr>
          <w:rFonts w:ascii="Century Gothic" w:hAnsi="Century Gothic"/>
          <w:sz w:val="18"/>
          <w:szCs w:val="18"/>
          <w:lang w:val="es-MX"/>
        </w:rPr>
        <w:tab/>
      </w:r>
      <w:r w:rsidRPr="0059354C">
        <w:rPr>
          <w:rFonts w:ascii="Century Gothic" w:hAnsi="Century Gothic"/>
          <w:sz w:val="18"/>
          <w:szCs w:val="18"/>
          <w:lang w:val="es-MX"/>
        </w:rPr>
        <w:tab/>
      </w:r>
      <w:r w:rsidR="00E44A13">
        <w:rPr>
          <w:rFonts w:ascii="Century Gothic" w:hAnsi="Century Gothic"/>
          <w:sz w:val="18"/>
          <w:szCs w:val="18"/>
          <w:lang w:val="es-MX"/>
        </w:rPr>
        <w:tab/>
      </w:r>
      <w:r w:rsidRPr="0059354C">
        <w:rPr>
          <w:rFonts w:ascii="Century Gothic" w:hAnsi="Century Gothic"/>
          <w:sz w:val="18"/>
          <w:szCs w:val="18"/>
          <w:lang w:val="es-MX"/>
        </w:rPr>
        <w:t xml:space="preserve">: </w:t>
      </w:r>
      <w:r w:rsidR="0011016B" w:rsidRPr="0059354C">
        <w:rPr>
          <w:rFonts w:ascii="Century Gothic" w:hAnsi="Century Gothic"/>
          <w:sz w:val="18"/>
          <w:szCs w:val="18"/>
          <w:lang w:val="es-MX"/>
        </w:rPr>
        <w:t>La Arequipeña</w:t>
      </w:r>
      <w:r w:rsidRPr="0059354C">
        <w:rPr>
          <w:rFonts w:ascii="Century Gothic" w:hAnsi="Century Gothic"/>
          <w:sz w:val="18"/>
          <w:szCs w:val="18"/>
          <w:lang w:val="es-MX"/>
        </w:rPr>
        <w:t xml:space="preserve"> </w:t>
      </w:r>
    </w:p>
    <w:p w14:paraId="3A6E6937" w14:textId="1942F16D" w:rsidR="00610D78" w:rsidRPr="0059354C" w:rsidRDefault="00610D78" w:rsidP="0059354C">
      <w:pPr>
        <w:pStyle w:val="ListParagraph"/>
        <w:numPr>
          <w:ilvl w:val="0"/>
          <w:numId w:val="66"/>
        </w:numPr>
        <w:spacing w:after="0" w:line="240" w:lineRule="auto"/>
        <w:ind w:left="1560" w:hanging="426"/>
        <w:jc w:val="both"/>
        <w:rPr>
          <w:rFonts w:ascii="Century Gothic" w:hAnsi="Century Gothic"/>
          <w:sz w:val="18"/>
          <w:szCs w:val="18"/>
          <w:lang w:val="es-MX"/>
        </w:rPr>
      </w:pPr>
      <w:r w:rsidRPr="0059354C">
        <w:rPr>
          <w:rFonts w:ascii="Century Gothic" w:hAnsi="Century Gothic"/>
          <w:sz w:val="18"/>
          <w:szCs w:val="18"/>
          <w:lang w:val="es-MX"/>
        </w:rPr>
        <w:t>Distrito</w:t>
      </w:r>
      <w:r w:rsidR="0011016B" w:rsidRPr="0059354C">
        <w:rPr>
          <w:rFonts w:ascii="Century Gothic" w:hAnsi="Century Gothic"/>
          <w:sz w:val="18"/>
          <w:szCs w:val="18"/>
          <w:lang w:val="es-MX"/>
        </w:rPr>
        <w:tab/>
      </w:r>
      <w:r w:rsidR="0011016B" w:rsidRPr="0059354C">
        <w:rPr>
          <w:rFonts w:ascii="Century Gothic" w:hAnsi="Century Gothic"/>
          <w:sz w:val="18"/>
          <w:szCs w:val="18"/>
          <w:lang w:val="es-MX"/>
        </w:rPr>
        <w:tab/>
      </w:r>
      <w:r w:rsidR="00E44A13">
        <w:rPr>
          <w:rFonts w:ascii="Century Gothic" w:hAnsi="Century Gothic"/>
          <w:sz w:val="18"/>
          <w:szCs w:val="18"/>
          <w:lang w:val="es-MX"/>
        </w:rPr>
        <w:tab/>
      </w:r>
      <w:r w:rsidR="0011016B" w:rsidRPr="0059354C">
        <w:rPr>
          <w:rFonts w:ascii="Century Gothic" w:hAnsi="Century Gothic"/>
          <w:sz w:val="18"/>
          <w:szCs w:val="18"/>
          <w:lang w:val="es-MX"/>
        </w:rPr>
        <w:tab/>
      </w:r>
      <w:r w:rsidRPr="0059354C">
        <w:rPr>
          <w:rFonts w:ascii="Century Gothic" w:hAnsi="Century Gothic"/>
          <w:sz w:val="18"/>
          <w:szCs w:val="18"/>
          <w:lang w:val="es-MX"/>
        </w:rPr>
        <w:t xml:space="preserve">: </w:t>
      </w:r>
      <w:r w:rsidR="0011016B" w:rsidRPr="0059354C">
        <w:rPr>
          <w:rFonts w:ascii="Century Gothic" w:hAnsi="Century Gothic"/>
          <w:sz w:val="18"/>
          <w:szCs w:val="18"/>
          <w:lang w:val="es-MX"/>
        </w:rPr>
        <w:t>Pueblo Libre</w:t>
      </w:r>
      <w:r w:rsidRPr="0059354C">
        <w:rPr>
          <w:rFonts w:ascii="Century Gothic" w:hAnsi="Century Gothic"/>
          <w:sz w:val="18"/>
          <w:szCs w:val="18"/>
          <w:lang w:val="es-MX"/>
        </w:rPr>
        <w:t xml:space="preserve"> </w:t>
      </w:r>
    </w:p>
    <w:p w14:paraId="38C72D3C" w14:textId="2D54520D" w:rsidR="00610D78" w:rsidRPr="0059354C" w:rsidRDefault="00610D78" w:rsidP="0059354C">
      <w:pPr>
        <w:pStyle w:val="ListParagraph"/>
        <w:numPr>
          <w:ilvl w:val="0"/>
          <w:numId w:val="66"/>
        </w:numPr>
        <w:spacing w:after="0" w:line="240" w:lineRule="auto"/>
        <w:ind w:left="1560" w:hanging="426"/>
        <w:jc w:val="both"/>
        <w:rPr>
          <w:rFonts w:ascii="Century Gothic" w:hAnsi="Century Gothic"/>
          <w:sz w:val="18"/>
          <w:szCs w:val="18"/>
          <w:lang w:val="es-MX"/>
        </w:rPr>
      </w:pPr>
      <w:r w:rsidRPr="0059354C">
        <w:rPr>
          <w:rFonts w:ascii="Century Gothic" w:hAnsi="Century Gothic"/>
          <w:sz w:val="18"/>
          <w:szCs w:val="18"/>
          <w:lang w:val="es-MX"/>
        </w:rPr>
        <w:t xml:space="preserve">Área del terreno </w:t>
      </w:r>
      <w:r w:rsidRPr="0059354C">
        <w:rPr>
          <w:rFonts w:ascii="Century Gothic" w:hAnsi="Century Gothic"/>
          <w:sz w:val="18"/>
          <w:szCs w:val="18"/>
          <w:lang w:val="es-MX"/>
        </w:rPr>
        <w:tab/>
      </w:r>
      <w:r w:rsidRPr="0059354C">
        <w:rPr>
          <w:rFonts w:ascii="Century Gothic" w:hAnsi="Century Gothic"/>
          <w:sz w:val="18"/>
          <w:szCs w:val="18"/>
          <w:lang w:val="es-MX"/>
        </w:rPr>
        <w:tab/>
        <w:t xml:space="preserve">: </w:t>
      </w:r>
      <w:r w:rsidR="00EC7A8E" w:rsidRPr="0059354C">
        <w:rPr>
          <w:rFonts w:ascii="Century Gothic" w:hAnsi="Century Gothic"/>
          <w:sz w:val="18"/>
          <w:szCs w:val="18"/>
          <w:lang w:val="es-MX"/>
        </w:rPr>
        <w:t>350</w:t>
      </w:r>
      <w:r w:rsidRPr="0059354C">
        <w:rPr>
          <w:rFonts w:ascii="Century Gothic" w:hAnsi="Century Gothic"/>
          <w:sz w:val="18"/>
          <w:szCs w:val="18"/>
          <w:lang w:val="es-MX"/>
        </w:rPr>
        <w:t xml:space="preserve"> m2 </w:t>
      </w:r>
    </w:p>
    <w:p w14:paraId="4C1F30DC" w14:textId="16DC894D" w:rsidR="00610D78" w:rsidRPr="0059354C" w:rsidRDefault="00610D78" w:rsidP="0059354C">
      <w:pPr>
        <w:pStyle w:val="ListParagraph"/>
        <w:numPr>
          <w:ilvl w:val="0"/>
          <w:numId w:val="66"/>
        </w:numPr>
        <w:spacing w:after="0" w:line="240" w:lineRule="auto"/>
        <w:ind w:left="1560" w:hanging="426"/>
        <w:jc w:val="both"/>
        <w:rPr>
          <w:rFonts w:ascii="Century Gothic" w:hAnsi="Century Gothic"/>
          <w:sz w:val="18"/>
          <w:szCs w:val="18"/>
          <w:lang w:val="es-MX"/>
        </w:rPr>
      </w:pPr>
      <w:r w:rsidRPr="0059354C">
        <w:rPr>
          <w:rFonts w:ascii="Century Gothic" w:hAnsi="Century Gothic"/>
          <w:sz w:val="18"/>
          <w:szCs w:val="18"/>
          <w:lang w:val="es-MX"/>
        </w:rPr>
        <w:t xml:space="preserve">Área </w:t>
      </w:r>
      <w:r w:rsidR="005B1F6A" w:rsidRPr="0059354C">
        <w:rPr>
          <w:rFonts w:ascii="Century Gothic" w:hAnsi="Century Gothic"/>
          <w:sz w:val="18"/>
          <w:szCs w:val="18"/>
          <w:lang w:val="es-MX"/>
        </w:rPr>
        <w:t>construida</w:t>
      </w:r>
      <w:r w:rsidR="005B1F6A" w:rsidRPr="0059354C">
        <w:rPr>
          <w:rFonts w:ascii="Century Gothic" w:hAnsi="Century Gothic"/>
          <w:sz w:val="18"/>
          <w:szCs w:val="18"/>
          <w:lang w:val="es-MX"/>
        </w:rPr>
        <w:tab/>
      </w:r>
      <w:r w:rsidRPr="0059354C">
        <w:rPr>
          <w:rFonts w:ascii="Century Gothic" w:hAnsi="Century Gothic"/>
          <w:sz w:val="18"/>
          <w:szCs w:val="18"/>
          <w:lang w:val="es-MX"/>
        </w:rPr>
        <w:tab/>
        <w:t xml:space="preserve">: </w:t>
      </w:r>
      <w:r w:rsidR="00F17AC9" w:rsidRPr="0059354C">
        <w:rPr>
          <w:rFonts w:ascii="Century Gothic" w:hAnsi="Century Gothic"/>
          <w:sz w:val="18"/>
          <w:szCs w:val="18"/>
          <w:lang w:val="es-MX"/>
        </w:rPr>
        <w:t>3,259.70</w:t>
      </w:r>
      <w:r w:rsidRPr="0059354C">
        <w:rPr>
          <w:rFonts w:ascii="Century Gothic" w:hAnsi="Century Gothic"/>
          <w:sz w:val="18"/>
          <w:szCs w:val="18"/>
          <w:lang w:val="es-MX"/>
        </w:rPr>
        <w:t xml:space="preserve"> m2 </w:t>
      </w:r>
    </w:p>
    <w:p w14:paraId="63A24E7F" w14:textId="258C1AE1" w:rsidR="00610D78" w:rsidRPr="0059354C" w:rsidRDefault="00610D78" w:rsidP="0059354C">
      <w:pPr>
        <w:pStyle w:val="ListParagraph"/>
        <w:numPr>
          <w:ilvl w:val="0"/>
          <w:numId w:val="66"/>
        </w:numPr>
        <w:spacing w:after="0" w:line="240" w:lineRule="auto"/>
        <w:ind w:left="1560" w:hanging="426"/>
        <w:jc w:val="both"/>
        <w:rPr>
          <w:rFonts w:ascii="Century Gothic" w:hAnsi="Century Gothic"/>
          <w:sz w:val="18"/>
          <w:szCs w:val="18"/>
          <w:lang w:val="es-MX"/>
        </w:rPr>
      </w:pPr>
      <w:r w:rsidRPr="0059354C">
        <w:rPr>
          <w:rFonts w:ascii="Century Gothic" w:hAnsi="Century Gothic"/>
          <w:sz w:val="18"/>
          <w:szCs w:val="18"/>
          <w:lang w:val="es-MX"/>
        </w:rPr>
        <w:t xml:space="preserve">Número de Pisos </w:t>
      </w:r>
      <w:r w:rsidRPr="0059354C">
        <w:rPr>
          <w:rFonts w:ascii="Century Gothic" w:hAnsi="Century Gothic"/>
          <w:sz w:val="18"/>
          <w:szCs w:val="18"/>
          <w:lang w:val="es-MX"/>
        </w:rPr>
        <w:tab/>
      </w:r>
      <w:r w:rsidRPr="0059354C">
        <w:rPr>
          <w:rFonts w:ascii="Century Gothic" w:hAnsi="Century Gothic"/>
          <w:sz w:val="18"/>
          <w:szCs w:val="18"/>
          <w:lang w:val="es-MX"/>
        </w:rPr>
        <w:tab/>
        <w:t xml:space="preserve">: </w:t>
      </w:r>
      <w:r w:rsidR="00601C10" w:rsidRPr="0059354C">
        <w:rPr>
          <w:rFonts w:ascii="Century Gothic" w:hAnsi="Century Gothic"/>
          <w:sz w:val="18"/>
          <w:szCs w:val="18"/>
          <w:lang w:val="es-MX"/>
        </w:rPr>
        <w:t xml:space="preserve">sótano, semisótano, </w:t>
      </w:r>
      <w:r w:rsidR="0011016B" w:rsidRPr="0059354C">
        <w:rPr>
          <w:rFonts w:ascii="Century Gothic" w:hAnsi="Century Gothic"/>
          <w:sz w:val="18"/>
          <w:szCs w:val="18"/>
          <w:lang w:val="es-MX"/>
        </w:rPr>
        <w:t>11</w:t>
      </w:r>
      <w:r w:rsidRPr="0059354C">
        <w:rPr>
          <w:rFonts w:ascii="Century Gothic" w:hAnsi="Century Gothic"/>
          <w:sz w:val="18"/>
          <w:szCs w:val="18"/>
          <w:lang w:val="es-MX"/>
        </w:rPr>
        <w:t xml:space="preserve"> </w:t>
      </w:r>
      <w:r w:rsidR="00601C10" w:rsidRPr="0059354C">
        <w:rPr>
          <w:rFonts w:ascii="Century Gothic" w:hAnsi="Century Gothic"/>
          <w:sz w:val="18"/>
          <w:szCs w:val="18"/>
          <w:lang w:val="es-MX"/>
        </w:rPr>
        <w:t xml:space="preserve">pisos </w:t>
      </w:r>
      <w:r w:rsidRPr="0059354C">
        <w:rPr>
          <w:rFonts w:ascii="Century Gothic" w:hAnsi="Century Gothic"/>
          <w:sz w:val="18"/>
          <w:szCs w:val="18"/>
          <w:lang w:val="es-MX"/>
        </w:rPr>
        <w:t>y azotea</w:t>
      </w:r>
    </w:p>
    <w:p w14:paraId="64AA5186" w14:textId="0129E0F9" w:rsidR="00610D78" w:rsidRPr="0059354C" w:rsidRDefault="00610D78" w:rsidP="0059354C">
      <w:pPr>
        <w:pStyle w:val="ListParagraph"/>
        <w:numPr>
          <w:ilvl w:val="0"/>
          <w:numId w:val="66"/>
        </w:numPr>
        <w:spacing w:after="0" w:line="240" w:lineRule="auto"/>
        <w:ind w:left="1560" w:hanging="426"/>
        <w:jc w:val="both"/>
        <w:rPr>
          <w:rFonts w:ascii="Century Gothic" w:hAnsi="Century Gothic"/>
          <w:sz w:val="18"/>
          <w:szCs w:val="18"/>
          <w:lang w:val="es-MX"/>
        </w:rPr>
      </w:pPr>
      <w:r w:rsidRPr="0059354C">
        <w:rPr>
          <w:rFonts w:ascii="Century Gothic" w:hAnsi="Century Gothic"/>
          <w:sz w:val="18"/>
          <w:szCs w:val="18"/>
          <w:lang w:val="es-MX"/>
        </w:rPr>
        <w:t>N</w:t>
      </w:r>
      <w:r w:rsidR="00425FCE" w:rsidRPr="0059354C">
        <w:rPr>
          <w:rFonts w:ascii="Century Gothic" w:hAnsi="Century Gothic"/>
          <w:sz w:val="18"/>
          <w:szCs w:val="18"/>
          <w:lang w:val="es-MX"/>
        </w:rPr>
        <w:t xml:space="preserve">úmero </w:t>
      </w:r>
      <w:r w:rsidRPr="0059354C">
        <w:rPr>
          <w:rFonts w:ascii="Century Gothic" w:hAnsi="Century Gothic"/>
          <w:sz w:val="18"/>
          <w:szCs w:val="18"/>
          <w:lang w:val="es-MX"/>
        </w:rPr>
        <w:t xml:space="preserve">de departamentos </w:t>
      </w:r>
      <w:r w:rsidRPr="0059354C">
        <w:rPr>
          <w:rFonts w:ascii="Century Gothic" w:hAnsi="Century Gothic"/>
          <w:sz w:val="18"/>
          <w:szCs w:val="18"/>
          <w:lang w:val="es-MX"/>
        </w:rPr>
        <w:tab/>
        <w:t xml:space="preserve">: </w:t>
      </w:r>
      <w:r w:rsidR="0011016B" w:rsidRPr="0059354C">
        <w:rPr>
          <w:rFonts w:ascii="Century Gothic" w:hAnsi="Century Gothic"/>
          <w:sz w:val="18"/>
          <w:szCs w:val="18"/>
          <w:lang w:val="es-MX"/>
        </w:rPr>
        <w:t>30</w:t>
      </w:r>
      <w:r w:rsidRPr="0059354C">
        <w:rPr>
          <w:rFonts w:ascii="Century Gothic" w:hAnsi="Century Gothic"/>
          <w:sz w:val="18"/>
          <w:szCs w:val="18"/>
          <w:lang w:val="es-MX"/>
        </w:rPr>
        <w:t xml:space="preserve"> departamentos </w:t>
      </w:r>
    </w:p>
    <w:p w14:paraId="75067764" w14:textId="3834AAAE" w:rsidR="00610D78" w:rsidRPr="0059354C" w:rsidRDefault="00610D78" w:rsidP="0059354C">
      <w:pPr>
        <w:pStyle w:val="ListParagraph"/>
        <w:numPr>
          <w:ilvl w:val="0"/>
          <w:numId w:val="66"/>
        </w:numPr>
        <w:spacing w:after="0" w:line="240" w:lineRule="auto"/>
        <w:ind w:left="1560" w:hanging="426"/>
        <w:jc w:val="both"/>
        <w:rPr>
          <w:rFonts w:ascii="Century Gothic" w:hAnsi="Century Gothic"/>
          <w:sz w:val="18"/>
          <w:szCs w:val="18"/>
          <w:lang w:val="es-MX"/>
        </w:rPr>
      </w:pPr>
      <w:r w:rsidRPr="0059354C">
        <w:rPr>
          <w:rFonts w:ascii="Century Gothic" w:hAnsi="Century Gothic"/>
          <w:sz w:val="18"/>
          <w:szCs w:val="18"/>
          <w:lang w:val="es-MX"/>
        </w:rPr>
        <w:t>N</w:t>
      </w:r>
      <w:r w:rsidR="00425FCE" w:rsidRPr="0059354C">
        <w:rPr>
          <w:rFonts w:ascii="Century Gothic" w:hAnsi="Century Gothic"/>
          <w:sz w:val="18"/>
          <w:szCs w:val="18"/>
          <w:lang w:val="es-MX"/>
        </w:rPr>
        <w:t xml:space="preserve">úmero </w:t>
      </w:r>
      <w:r w:rsidRPr="0059354C">
        <w:rPr>
          <w:rFonts w:ascii="Century Gothic" w:hAnsi="Century Gothic"/>
          <w:sz w:val="18"/>
          <w:szCs w:val="18"/>
          <w:lang w:val="es-MX"/>
        </w:rPr>
        <w:t>de estacionamientos</w:t>
      </w:r>
      <w:r w:rsidR="00E44A13">
        <w:rPr>
          <w:rFonts w:ascii="Century Gothic" w:hAnsi="Century Gothic"/>
          <w:sz w:val="18"/>
          <w:szCs w:val="18"/>
          <w:lang w:val="es-MX"/>
        </w:rPr>
        <w:tab/>
      </w:r>
      <w:r w:rsidRPr="0059354C">
        <w:rPr>
          <w:rFonts w:ascii="Century Gothic" w:hAnsi="Century Gothic"/>
          <w:sz w:val="18"/>
          <w:szCs w:val="18"/>
          <w:lang w:val="es-MX"/>
        </w:rPr>
        <w:t xml:space="preserve">: </w:t>
      </w:r>
      <w:r w:rsidR="0011016B" w:rsidRPr="0059354C">
        <w:rPr>
          <w:rFonts w:ascii="Century Gothic" w:hAnsi="Century Gothic"/>
          <w:sz w:val="18"/>
          <w:szCs w:val="18"/>
          <w:lang w:val="es-MX"/>
        </w:rPr>
        <w:t>2</w:t>
      </w:r>
      <w:r w:rsidRPr="0059354C">
        <w:rPr>
          <w:rFonts w:ascii="Century Gothic" w:hAnsi="Century Gothic"/>
          <w:sz w:val="18"/>
          <w:szCs w:val="18"/>
          <w:lang w:val="es-MX"/>
        </w:rPr>
        <w:t xml:space="preserve">0 estacionamientos </w:t>
      </w:r>
    </w:p>
    <w:p w14:paraId="141F1EE2" w14:textId="77777777" w:rsidR="00610D78" w:rsidRPr="0059354C" w:rsidRDefault="00610D78" w:rsidP="0059354C">
      <w:pPr>
        <w:pStyle w:val="ListParagraph"/>
        <w:spacing w:after="0" w:line="240" w:lineRule="auto"/>
        <w:ind w:left="502"/>
        <w:jc w:val="both"/>
        <w:rPr>
          <w:rFonts w:ascii="Century Gothic" w:hAnsi="Century Gothic"/>
          <w:sz w:val="18"/>
          <w:szCs w:val="18"/>
          <w:lang w:val="es-MX"/>
        </w:rPr>
      </w:pPr>
    </w:p>
    <w:p w14:paraId="08F078C8" w14:textId="77777777" w:rsidR="00F17AC9" w:rsidRPr="0059354C" w:rsidRDefault="00610D78" w:rsidP="0059354C">
      <w:pPr>
        <w:pStyle w:val="Heading2"/>
      </w:pPr>
      <w:bookmarkStart w:id="4" w:name="_Toc75170081"/>
      <w:r w:rsidRPr="0059354C">
        <w:t>Conociendo el edificio</w:t>
      </w:r>
      <w:bookmarkEnd w:id="4"/>
      <w:r w:rsidRPr="0059354C">
        <w:t xml:space="preserve"> </w:t>
      </w:r>
    </w:p>
    <w:p w14:paraId="0C56385F" w14:textId="77777777" w:rsidR="00F17AC9" w:rsidRPr="0059354C" w:rsidRDefault="00F17AC9" w:rsidP="0059354C">
      <w:pPr>
        <w:pStyle w:val="ListParagraph"/>
        <w:spacing w:after="0" w:line="240" w:lineRule="auto"/>
        <w:ind w:left="1222"/>
        <w:jc w:val="both"/>
        <w:rPr>
          <w:rFonts w:ascii="Century Gothic" w:hAnsi="Century Gothic"/>
          <w:sz w:val="18"/>
          <w:szCs w:val="18"/>
          <w:lang w:val="es-MX"/>
        </w:rPr>
      </w:pPr>
    </w:p>
    <w:p w14:paraId="62BD5253" w14:textId="1E04B7DE" w:rsidR="00F17AC9" w:rsidRPr="0059354C" w:rsidRDefault="00610D7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b/>
          <w:sz w:val="18"/>
          <w:szCs w:val="18"/>
          <w:lang w:val="es-MX"/>
        </w:rPr>
        <w:t>Elementos estructurales:</w:t>
      </w:r>
      <w:r w:rsidRPr="0059354C">
        <w:rPr>
          <w:rFonts w:ascii="Century Gothic" w:hAnsi="Century Gothic"/>
          <w:sz w:val="18"/>
          <w:szCs w:val="18"/>
          <w:lang w:val="es-MX"/>
        </w:rPr>
        <w:t xml:space="preserve"> Soporta</w:t>
      </w:r>
      <w:r w:rsidR="00601C10" w:rsidRPr="0059354C">
        <w:rPr>
          <w:rFonts w:ascii="Century Gothic" w:hAnsi="Century Gothic"/>
          <w:sz w:val="18"/>
          <w:szCs w:val="18"/>
          <w:lang w:val="es-MX"/>
        </w:rPr>
        <w:t>n</w:t>
      </w:r>
      <w:r w:rsidRPr="0059354C">
        <w:rPr>
          <w:rFonts w:ascii="Century Gothic" w:hAnsi="Century Gothic"/>
          <w:sz w:val="18"/>
          <w:szCs w:val="18"/>
          <w:lang w:val="es-MX"/>
        </w:rPr>
        <w:t xml:space="preserve"> el peso del edificio. Está compuest</w:t>
      </w:r>
      <w:r w:rsidR="00601C10" w:rsidRPr="0059354C">
        <w:rPr>
          <w:rFonts w:ascii="Century Gothic" w:hAnsi="Century Gothic"/>
          <w:sz w:val="18"/>
          <w:szCs w:val="18"/>
          <w:lang w:val="es-MX"/>
        </w:rPr>
        <w:t>o</w:t>
      </w:r>
      <w:r w:rsidRPr="0059354C">
        <w:rPr>
          <w:rFonts w:ascii="Century Gothic" w:hAnsi="Century Gothic"/>
          <w:sz w:val="18"/>
          <w:szCs w:val="18"/>
          <w:lang w:val="es-MX"/>
        </w:rPr>
        <w:t xml:space="preserve"> por elementos horizontales (vigas y losas), elementos verticales (columnas y placas), cimentaciones (cimientos y zapatas)</w:t>
      </w:r>
      <w:r w:rsidR="00601C10" w:rsidRPr="0059354C">
        <w:rPr>
          <w:rFonts w:ascii="Century Gothic" w:hAnsi="Century Gothic"/>
          <w:sz w:val="18"/>
          <w:szCs w:val="18"/>
          <w:lang w:val="es-MX"/>
        </w:rPr>
        <w:t>.</w:t>
      </w:r>
      <w:r w:rsidRPr="0059354C">
        <w:rPr>
          <w:rFonts w:ascii="Century Gothic" w:hAnsi="Century Gothic"/>
          <w:sz w:val="18"/>
          <w:szCs w:val="18"/>
          <w:lang w:val="es-MX"/>
        </w:rPr>
        <w:t xml:space="preserve"> Estos elementos no se pueden modificar pues se pierde</w:t>
      </w:r>
      <w:r w:rsidR="00601C10" w:rsidRPr="0059354C">
        <w:rPr>
          <w:rFonts w:ascii="Century Gothic" w:hAnsi="Century Gothic"/>
          <w:sz w:val="18"/>
          <w:szCs w:val="18"/>
          <w:lang w:val="es-MX"/>
        </w:rPr>
        <w:t>n</w:t>
      </w:r>
      <w:r w:rsidRPr="0059354C">
        <w:rPr>
          <w:rFonts w:ascii="Century Gothic" w:hAnsi="Century Gothic"/>
          <w:sz w:val="18"/>
          <w:szCs w:val="18"/>
          <w:lang w:val="es-MX"/>
        </w:rPr>
        <w:t xml:space="preserve"> la garantía legal vigente. En </w:t>
      </w:r>
      <w:r w:rsidR="00E44A13">
        <w:rPr>
          <w:rFonts w:ascii="Century Gothic" w:hAnsi="Century Gothic"/>
          <w:sz w:val="18"/>
          <w:szCs w:val="18"/>
          <w:lang w:val="es-MX"/>
        </w:rPr>
        <w:t xml:space="preserve">el </w:t>
      </w:r>
      <w:r w:rsidRPr="0059354C">
        <w:rPr>
          <w:rFonts w:ascii="Century Gothic" w:hAnsi="Century Gothic"/>
          <w:sz w:val="18"/>
          <w:szCs w:val="18"/>
          <w:lang w:val="es-MX"/>
        </w:rPr>
        <w:t>caso que usted decida intervenirlos</w:t>
      </w:r>
      <w:r w:rsidR="00601C10" w:rsidRPr="0059354C">
        <w:rPr>
          <w:rFonts w:ascii="Century Gothic" w:hAnsi="Century Gothic"/>
          <w:sz w:val="18"/>
          <w:szCs w:val="18"/>
          <w:lang w:val="es-MX"/>
        </w:rPr>
        <w:t>,</w:t>
      </w:r>
      <w:r w:rsidRPr="0059354C">
        <w:rPr>
          <w:rFonts w:ascii="Century Gothic" w:hAnsi="Century Gothic"/>
          <w:sz w:val="18"/>
          <w:szCs w:val="18"/>
          <w:lang w:val="es-MX"/>
        </w:rPr>
        <w:t xml:space="preserve"> debe asesorarse con Personal técnico especializado que estudie las modificaciones adquiriendo la responsabilidad de éstas. </w:t>
      </w:r>
    </w:p>
    <w:p w14:paraId="140C34BD" w14:textId="77777777" w:rsidR="00F17AC9" w:rsidRPr="0059354C" w:rsidRDefault="00F17AC9" w:rsidP="0059354C">
      <w:pPr>
        <w:pStyle w:val="ListParagraph"/>
        <w:spacing w:after="0" w:line="240" w:lineRule="auto"/>
        <w:ind w:left="1222"/>
        <w:jc w:val="both"/>
        <w:rPr>
          <w:rFonts w:ascii="Century Gothic" w:hAnsi="Century Gothic"/>
          <w:sz w:val="18"/>
          <w:szCs w:val="18"/>
          <w:lang w:val="es-MX"/>
        </w:rPr>
      </w:pPr>
    </w:p>
    <w:p w14:paraId="334FF06E" w14:textId="7FECDF2B" w:rsidR="00F17AC9" w:rsidRPr="0059354C" w:rsidRDefault="00610D7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b/>
          <w:sz w:val="18"/>
          <w:szCs w:val="18"/>
          <w:lang w:val="es-MX"/>
        </w:rPr>
        <w:t>Elementos de fachada:</w:t>
      </w:r>
      <w:r w:rsidRPr="0059354C">
        <w:rPr>
          <w:rFonts w:ascii="Century Gothic" w:hAnsi="Century Gothic"/>
          <w:sz w:val="18"/>
          <w:szCs w:val="18"/>
          <w:lang w:val="es-MX"/>
        </w:rPr>
        <w:t xml:space="preserve"> Cerramiento de la vivienda. Protegen del calor, del frío, el viento, la lluvia y los ruidos. Proporcionan intimidad. Se contemplan elementos como las ventanas y mamparas, sirven de nexo con el exterior. </w:t>
      </w:r>
    </w:p>
    <w:p w14:paraId="1CC78787" w14:textId="77777777" w:rsidR="00F17AC9" w:rsidRPr="0059354C" w:rsidRDefault="00F17AC9" w:rsidP="0059354C">
      <w:pPr>
        <w:pStyle w:val="ListParagraph"/>
        <w:spacing w:after="0" w:line="240" w:lineRule="auto"/>
        <w:ind w:left="1222"/>
        <w:jc w:val="both"/>
        <w:rPr>
          <w:rFonts w:ascii="Century Gothic" w:hAnsi="Century Gothic"/>
          <w:sz w:val="18"/>
          <w:szCs w:val="18"/>
          <w:lang w:val="es-MX"/>
        </w:rPr>
      </w:pPr>
    </w:p>
    <w:p w14:paraId="2DA6F82C" w14:textId="77777777" w:rsidR="00F17AC9" w:rsidRPr="0059354C" w:rsidRDefault="00610D7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b/>
          <w:sz w:val="18"/>
          <w:szCs w:val="18"/>
          <w:lang w:val="es-MX"/>
        </w:rPr>
        <w:t>Muros interiores:</w:t>
      </w:r>
      <w:r w:rsidRPr="0059354C">
        <w:rPr>
          <w:rFonts w:ascii="Century Gothic" w:hAnsi="Century Gothic"/>
          <w:sz w:val="18"/>
          <w:szCs w:val="18"/>
          <w:lang w:val="es-MX"/>
        </w:rPr>
        <w:t xml:space="preserve"> Dividen las plantas del edificio en diferentes espacios. Pueden ser estructurales (soportan cargas) o no estructurales (solo función divisoria). </w:t>
      </w:r>
    </w:p>
    <w:p w14:paraId="798B7750" w14:textId="77777777" w:rsidR="00F17AC9" w:rsidRPr="0059354C" w:rsidRDefault="00F17AC9" w:rsidP="0059354C">
      <w:pPr>
        <w:pStyle w:val="ListParagraph"/>
        <w:spacing w:after="0" w:line="240" w:lineRule="auto"/>
        <w:ind w:left="1222"/>
        <w:jc w:val="both"/>
        <w:rPr>
          <w:rFonts w:ascii="Century Gothic" w:hAnsi="Century Gothic"/>
          <w:sz w:val="18"/>
          <w:szCs w:val="18"/>
          <w:lang w:val="es-MX"/>
        </w:rPr>
      </w:pPr>
    </w:p>
    <w:p w14:paraId="766D3544" w14:textId="13CB4879" w:rsidR="00F17AC9" w:rsidRPr="0059354C" w:rsidRDefault="00610D7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b/>
          <w:sz w:val="18"/>
          <w:szCs w:val="18"/>
          <w:lang w:val="es-MX"/>
        </w:rPr>
        <w:t>Instalaciones</w:t>
      </w:r>
      <w:r w:rsidR="006703EA" w:rsidRPr="0059354C">
        <w:rPr>
          <w:rFonts w:ascii="Century Gothic" w:hAnsi="Century Gothic"/>
          <w:b/>
          <w:sz w:val="18"/>
          <w:szCs w:val="18"/>
          <w:lang w:val="es-MX"/>
        </w:rPr>
        <w:t xml:space="preserve"> en general</w:t>
      </w:r>
      <w:r w:rsidRPr="0059354C">
        <w:rPr>
          <w:rFonts w:ascii="Century Gothic" w:hAnsi="Century Gothic"/>
          <w:b/>
          <w:sz w:val="18"/>
          <w:szCs w:val="18"/>
          <w:lang w:val="es-MX"/>
        </w:rPr>
        <w:t>:</w:t>
      </w:r>
      <w:r w:rsidRPr="0059354C">
        <w:rPr>
          <w:rFonts w:ascii="Century Gothic" w:hAnsi="Century Gothic"/>
          <w:sz w:val="18"/>
          <w:szCs w:val="18"/>
          <w:lang w:val="es-MX"/>
        </w:rPr>
        <w:t xml:space="preserve"> Es el conjunto de sistemas que permite</w:t>
      </w:r>
      <w:r w:rsidR="006703EA" w:rsidRPr="0059354C">
        <w:rPr>
          <w:rFonts w:ascii="Century Gothic" w:hAnsi="Century Gothic"/>
          <w:sz w:val="18"/>
          <w:szCs w:val="18"/>
          <w:lang w:val="es-MX"/>
        </w:rPr>
        <w:t xml:space="preserve"> </w:t>
      </w:r>
      <w:r w:rsidRPr="0059354C">
        <w:rPr>
          <w:rFonts w:ascii="Century Gothic" w:hAnsi="Century Gothic"/>
          <w:sz w:val="18"/>
          <w:szCs w:val="18"/>
          <w:lang w:val="es-MX"/>
        </w:rPr>
        <w:t xml:space="preserve">contar </w:t>
      </w:r>
      <w:r w:rsidR="00601C10" w:rsidRPr="0059354C">
        <w:rPr>
          <w:rFonts w:ascii="Century Gothic" w:hAnsi="Century Gothic"/>
          <w:sz w:val="18"/>
          <w:szCs w:val="18"/>
          <w:lang w:val="es-MX"/>
        </w:rPr>
        <w:t>con</w:t>
      </w:r>
      <w:r w:rsidR="006703EA" w:rsidRPr="0059354C">
        <w:rPr>
          <w:rFonts w:ascii="Century Gothic" w:hAnsi="Century Gothic"/>
          <w:sz w:val="18"/>
          <w:szCs w:val="18"/>
          <w:lang w:val="es-MX"/>
        </w:rPr>
        <w:t>:</w:t>
      </w:r>
      <w:r w:rsidR="00601C10" w:rsidRPr="0059354C">
        <w:rPr>
          <w:rFonts w:ascii="Century Gothic" w:hAnsi="Century Gothic"/>
          <w:sz w:val="18"/>
          <w:szCs w:val="18"/>
          <w:lang w:val="es-MX"/>
        </w:rPr>
        <w:t xml:space="preserve"> </w:t>
      </w:r>
      <w:r w:rsidR="00F17AC9" w:rsidRPr="0059354C">
        <w:rPr>
          <w:rFonts w:ascii="Century Gothic" w:hAnsi="Century Gothic"/>
          <w:sz w:val="18"/>
          <w:szCs w:val="18"/>
          <w:lang w:val="es-MX"/>
        </w:rPr>
        <w:t>energía el</w:t>
      </w:r>
      <w:r w:rsidR="006703EA" w:rsidRPr="0059354C">
        <w:rPr>
          <w:rFonts w:ascii="Century Gothic" w:hAnsi="Century Gothic"/>
          <w:sz w:val="18"/>
          <w:szCs w:val="18"/>
          <w:lang w:val="es-MX"/>
        </w:rPr>
        <w:t>é</w:t>
      </w:r>
      <w:r w:rsidR="00F17AC9" w:rsidRPr="0059354C">
        <w:rPr>
          <w:rFonts w:ascii="Century Gothic" w:hAnsi="Century Gothic"/>
          <w:sz w:val="18"/>
          <w:szCs w:val="18"/>
          <w:lang w:val="es-MX"/>
        </w:rPr>
        <w:t>ctric</w:t>
      </w:r>
      <w:r w:rsidR="006703EA" w:rsidRPr="0059354C">
        <w:rPr>
          <w:rFonts w:ascii="Century Gothic" w:hAnsi="Century Gothic"/>
          <w:sz w:val="18"/>
          <w:szCs w:val="18"/>
          <w:lang w:val="es-MX"/>
        </w:rPr>
        <w:t>a</w:t>
      </w:r>
      <w:r w:rsidR="00F17AC9" w:rsidRPr="0059354C">
        <w:rPr>
          <w:rFonts w:ascii="Century Gothic" w:hAnsi="Century Gothic"/>
          <w:sz w:val="18"/>
          <w:szCs w:val="18"/>
          <w:lang w:val="es-MX"/>
        </w:rPr>
        <w:t>, abastecim</w:t>
      </w:r>
      <w:r w:rsidRPr="0059354C">
        <w:rPr>
          <w:rFonts w:ascii="Century Gothic" w:hAnsi="Century Gothic"/>
          <w:sz w:val="18"/>
          <w:szCs w:val="18"/>
          <w:lang w:val="es-MX"/>
        </w:rPr>
        <w:t>i</w:t>
      </w:r>
      <w:r w:rsidR="00F17AC9" w:rsidRPr="0059354C">
        <w:rPr>
          <w:rFonts w:ascii="Century Gothic" w:hAnsi="Century Gothic"/>
          <w:sz w:val="18"/>
          <w:szCs w:val="18"/>
          <w:lang w:val="es-MX"/>
        </w:rPr>
        <w:t>e</w:t>
      </w:r>
      <w:r w:rsidRPr="0059354C">
        <w:rPr>
          <w:rFonts w:ascii="Century Gothic" w:hAnsi="Century Gothic"/>
          <w:sz w:val="18"/>
          <w:szCs w:val="18"/>
          <w:lang w:val="es-MX"/>
        </w:rPr>
        <w:t xml:space="preserve">nto de agua </w:t>
      </w:r>
      <w:r w:rsidR="006703EA" w:rsidRPr="0059354C">
        <w:rPr>
          <w:rFonts w:ascii="Century Gothic" w:hAnsi="Century Gothic"/>
          <w:sz w:val="18"/>
          <w:szCs w:val="18"/>
          <w:lang w:val="es-MX"/>
        </w:rPr>
        <w:t>potable, instalaciones de gas natural,</w:t>
      </w:r>
      <w:r w:rsidR="00601C10" w:rsidRPr="0059354C">
        <w:rPr>
          <w:rFonts w:ascii="Century Gothic" w:hAnsi="Century Gothic"/>
          <w:sz w:val="18"/>
          <w:szCs w:val="18"/>
          <w:lang w:val="es-MX"/>
        </w:rPr>
        <w:t xml:space="preserve"> sistema contra incendios, sistema de alarmas contra incendios, sistema de extracción de monóxido</w:t>
      </w:r>
      <w:r w:rsidR="006703EA" w:rsidRPr="0059354C">
        <w:rPr>
          <w:rFonts w:ascii="Century Gothic" w:hAnsi="Century Gothic"/>
          <w:sz w:val="18"/>
          <w:szCs w:val="18"/>
          <w:lang w:val="es-MX"/>
        </w:rPr>
        <w:t xml:space="preserve"> en sótano y semisótano</w:t>
      </w:r>
      <w:r w:rsidR="00601C10" w:rsidRPr="0059354C">
        <w:rPr>
          <w:rFonts w:ascii="Century Gothic" w:hAnsi="Century Gothic"/>
          <w:sz w:val="18"/>
          <w:szCs w:val="18"/>
          <w:lang w:val="es-MX"/>
        </w:rPr>
        <w:t>, sistema de inyección y expulsión de aire en escaleras y vestíbulos previos</w:t>
      </w:r>
      <w:r w:rsidR="006703EA" w:rsidRPr="0059354C">
        <w:rPr>
          <w:rFonts w:ascii="Century Gothic" w:hAnsi="Century Gothic"/>
          <w:sz w:val="18"/>
          <w:szCs w:val="18"/>
          <w:lang w:val="es-MX"/>
        </w:rPr>
        <w:t>, equipos de bombeo y tableros eléctricos, sistema de cámaras de video vigilancia</w:t>
      </w:r>
      <w:r w:rsidR="00601C10" w:rsidRPr="0059354C">
        <w:rPr>
          <w:rFonts w:ascii="Century Gothic" w:hAnsi="Century Gothic"/>
          <w:sz w:val="18"/>
          <w:szCs w:val="18"/>
          <w:lang w:val="es-MX"/>
        </w:rPr>
        <w:t>.</w:t>
      </w:r>
    </w:p>
    <w:p w14:paraId="56A15F9F" w14:textId="77777777" w:rsidR="00F17AC9" w:rsidRPr="0059354C" w:rsidRDefault="00F17AC9" w:rsidP="0059354C">
      <w:pPr>
        <w:pStyle w:val="ListParagraph"/>
        <w:spacing w:after="0" w:line="240" w:lineRule="auto"/>
        <w:ind w:left="1222"/>
        <w:jc w:val="both"/>
        <w:rPr>
          <w:rFonts w:ascii="Century Gothic" w:hAnsi="Century Gothic"/>
          <w:sz w:val="18"/>
          <w:szCs w:val="18"/>
          <w:lang w:val="es-MX"/>
        </w:rPr>
      </w:pPr>
    </w:p>
    <w:p w14:paraId="07DE4296" w14:textId="77777777" w:rsidR="00F17AC9" w:rsidRPr="0059354C" w:rsidRDefault="00610D7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b/>
          <w:sz w:val="18"/>
          <w:szCs w:val="18"/>
          <w:lang w:val="es-MX"/>
        </w:rPr>
        <w:t>Acabados</w:t>
      </w:r>
      <w:r w:rsidRPr="0059354C">
        <w:rPr>
          <w:rFonts w:ascii="Century Gothic" w:hAnsi="Century Gothic"/>
          <w:sz w:val="18"/>
          <w:szCs w:val="18"/>
          <w:lang w:val="es-MX"/>
        </w:rPr>
        <w:t xml:space="preserve">: Revestimientos interiores que visten la vivienda brindándole calidad y confort (pisos, pintura, cerámicos, carpinterías, etc.) </w:t>
      </w:r>
    </w:p>
    <w:p w14:paraId="74AD3693" w14:textId="77777777" w:rsidR="00F17AC9" w:rsidRPr="0059354C" w:rsidRDefault="00F17AC9" w:rsidP="0059354C">
      <w:pPr>
        <w:pStyle w:val="ListParagraph"/>
        <w:spacing w:after="0" w:line="240" w:lineRule="auto"/>
        <w:ind w:left="1222"/>
        <w:jc w:val="both"/>
        <w:rPr>
          <w:rFonts w:ascii="Century Gothic" w:hAnsi="Century Gothic"/>
          <w:sz w:val="18"/>
          <w:szCs w:val="18"/>
          <w:lang w:val="es-MX"/>
        </w:rPr>
      </w:pPr>
    </w:p>
    <w:p w14:paraId="7954BADA" w14:textId="77777777" w:rsidR="00F17AC9" w:rsidRPr="0059354C" w:rsidRDefault="00610D78" w:rsidP="0059354C">
      <w:pPr>
        <w:pStyle w:val="Heading2"/>
      </w:pPr>
      <w:bookmarkStart w:id="5" w:name="_Toc75170082"/>
      <w:r w:rsidRPr="0059354C">
        <w:t>Recomendaciones generales</w:t>
      </w:r>
      <w:bookmarkEnd w:id="5"/>
      <w:r w:rsidRPr="0059354C">
        <w:t xml:space="preserve"> </w:t>
      </w:r>
    </w:p>
    <w:p w14:paraId="42912F03" w14:textId="77777777" w:rsidR="00F17AC9" w:rsidRPr="0059354C" w:rsidRDefault="00F17AC9" w:rsidP="0059354C">
      <w:pPr>
        <w:pStyle w:val="ListParagraph"/>
        <w:spacing w:after="0" w:line="240" w:lineRule="auto"/>
        <w:ind w:left="1222"/>
        <w:jc w:val="both"/>
        <w:rPr>
          <w:rFonts w:ascii="Century Gothic" w:hAnsi="Century Gothic"/>
          <w:sz w:val="18"/>
          <w:szCs w:val="18"/>
          <w:lang w:val="es-MX"/>
        </w:rPr>
      </w:pPr>
    </w:p>
    <w:p w14:paraId="56C55CA2" w14:textId="77777777" w:rsidR="00F17AC9" w:rsidRPr="0059354C" w:rsidRDefault="00610D7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sz w:val="18"/>
          <w:szCs w:val="18"/>
          <w:lang w:val="es-MX"/>
        </w:rPr>
        <w:t xml:space="preserve">Como propietario debe conocer tanto en el interior de su departamento como en el exterior, la exacta ubicación y funcionamiento de las diferentes instalaciones como así también las vías de emergencia; de modo que cuando se produzca un problema relacionado con alguna de las instalaciones Ud. sepa cómo actuar. Es imprescindible instruir de esto a todo el resto de los ocupantes del departamento. </w:t>
      </w:r>
    </w:p>
    <w:p w14:paraId="6C7F84D2" w14:textId="77777777" w:rsidR="00F17AC9" w:rsidRPr="0059354C" w:rsidRDefault="00F17AC9" w:rsidP="0059354C">
      <w:pPr>
        <w:pStyle w:val="ListParagraph"/>
        <w:spacing w:after="0" w:line="240" w:lineRule="auto"/>
        <w:ind w:left="1134"/>
        <w:jc w:val="both"/>
        <w:rPr>
          <w:rFonts w:ascii="Century Gothic" w:hAnsi="Century Gothic"/>
          <w:sz w:val="18"/>
          <w:szCs w:val="18"/>
          <w:lang w:val="es-MX"/>
        </w:rPr>
      </w:pPr>
    </w:p>
    <w:p w14:paraId="7317618D" w14:textId="77777777" w:rsidR="00442708" w:rsidRPr="0059354C" w:rsidRDefault="00610D7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sz w:val="18"/>
          <w:szCs w:val="18"/>
          <w:lang w:val="es-MX"/>
        </w:rPr>
        <w:t>Como medida práctica, siempre es conveniente mantener un duplicado de cada una de las llaves de las puertas en un lugar distinto al mismo departamento. Además, se recomienda encarecidamente hacer cambio de las cerraduras o bien de combinación de los cilindros de la puerta de acceso</w:t>
      </w:r>
      <w:r w:rsidR="00442708" w:rsidRPr="0059354C">
        <w:rPr>
          <w:rFonts w:ascii="Century Gothic" w:hAnsi="Century Gothic"/>
          <w:sz w:val="18"/>
          <w:szCs w:val="18"/>
          <w:lang w:val="es-MX"/>
        </w:rPr>
        <w:t xml:space="preserve"> en forma anticipada a la mudanza y ocupación de su departamento. Se recomienda colocar una cerradura de seguridad. </w:t>
      </w:r>
    </w:p>
    <w:p w14:paraId="63064266" w14:textId="77777777" w:rsidR="00442708" w:rsidRPr="0059354C" w:rsidRDefault="00442708" w:rsidP="0059354C">
      <w:pPr>
        <w:pStyle w:val="ListParagraph"/>
        <w:spacing w:after="0" w:line="240" w:lineRule="auto"/>
        <w:ind w:left="1134"/>
        <w:jc w:val="both"/>
        <w:rPr>
          <w:rFonts w:ascii="Century Gothic" w:hAnsi="Century Gothic"/>
          <w:sz w:val="18"/>
          <w:szCs w:val="18"/>
          <w:lang w:val="es-MX"/>
        </w:rPr>
      </w:pPr>
    </w:p>
    <w:p w14:paraId="022E3DB7" w14:textId="1A148AB2" w:rsidR="00442708" w:rsidRPr="0059354C" w:rsidRDefault="0044270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sz w:val="18"/>
          <w:szCs w:val="18"/>
          <w:lang w:val="es-MX"/>
        </w:rPr>
        <w:t xml:space="preserve">Le aconsejamos guardar en un solo lugar todos los documentos relacionados con su departamento: Copia del Acta de entrega, Minuta de </w:t>
      </w:r>
      <w:proofErr w:type="gramStart"/>
      <w:r w:rsidRPr="0059354C">
        <w:rPr>
          <w:rFonts w:ascii="Century Gothic" w:hAnsi="Century Gothic"/>
          <w:sz w:val="18"/>
          <w:szCs w:val="18"/>
          <w:lang w:val="es-MX"/>
        </w:rPr>
        <w:t>Compra</w:t>
      </w:r>
      <w:r w:rsidR="00E44A13">
        <w:rPr>
          <w:rFonts w:ascii="Century Gothic" w:hAnsi="Century Gothic"/>
          <w:sz w:val="18"/>
          <w:szCs w:val="18"/>
          <w:lang w:val="es-MX"/>
        </w:rPr>
        <w:t>-</w:t>
      </w:r>
      <w:r w:rsidRPr="0059354C">
        <w:rPr>
          <w:rFonts w:ascii="Century Gothic" w:hAnsi="Century Gothic"/>
          <w:sz w:val="18"/>
          <w:szCs w:val="18"/>
          <w:lang w:val="es-MX"/>
        </w:rPr>
        <w:t>Venta</w:t>
      </w:r>
      <w:proofErr w:type="gramEnd"/>
      <w:r w:rsidRPr="0059354C">
        <w:rPr>
          <w:rFonts w:ascii="Century Gothic" w:hAnsi="Century Gothic"/>
          <w:sz w:val="18"/>
          <w:szCs w:val="18"/>
          <w:lang w:val="es-MX"/>
        </w:rPr>
        <w:t xml:space="preserve">, </w:t>
      </w:r>
      <w:r w:rsidR="006857E0" w:rsidRPr="0059354C">
        <w:rPr>
          <w:rFonts w:ascii="Century Gothic" w:hAnsi="Century Gothic"/>
          <w:sz w:val="18"/>
          <w:szCs w:val="18"/>
          <w:lang w:val="es-MX"/>
        </w:rPr>
        <w:t>P</w:t>
      </w:r>
      <w:r w:rsidRPr="0059354C">
        <w:rPr>
          <w:rFonts w:ascii="Century Gothic" w:hAnsi="Century Gothic"/>
          <w:sz w:val="18"/>
          <w:szCs w:val="18"/>
          <w:lang w:val="es-MX"/>
        </w:rPr>
        <w:t xml:space="preserve">lanos del edificio y Manual del Propietario. </w:t>
      </w:r>
    </w:p>
    <w:p w14:paraId="43025638" w14:textId="77777777" w:rsidR="00442708" w:rsidRPr="0059354C" w:rsidRDefault="00442708" w:rsidP="0059354C">
      <w:pPr>
        <w:pStyle w:val="ListParagraph"/>
        <w:spacing w:after="0" w:line="240" w:lineRule="auto"/>
        <w:ind w:left="1134"/>
        <w:jc w:val="both"/>
        <w:rPr>
          <w:rFonts w:ascii="Century Gothic" w:hAnsi="Century Gothic"/>
          <w:sz w:val="18"/>
          <w:szCs w:val="18"/>
          <w:lang w:val="es-MX"/>
        </w:rPr>
      </w:pPr>
    </w:p>
    <w:p w14:paraId="4BB279C9" w14:textId="45E043A2" w:rsidR="00442708" w:rsidRPr="0059354C" w:rsidRDefault="0044270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sz w:val="18"/>
          <w:szCs w:val="18"/>
          <w:lang w:val="es-MX"/>
        </w:rPr>
        <w:t>Si usted desea realizar cualquier instalación posterior, ya sea sanitari</w:t>
      </w:r>
      <w:r w:rsidR="006703EA" w:rsidRPr="0059354C">
        <w:rPr>
          <w:rFonts w:ascii="Century Gothic" w:hAnsi="Century Gothic"/>
          <w:sz w:val="18"/>
          <w:szCs w:val="18"/>
          <w:lang w:val="es-MX"/>
        </w:rPr>
        <w:t>a</w:t>
      </w:r>
      <w:r w:rsidRPr="0059354C">
        <w:rPr>
          <w:rFonts w:ascii="Century Gothic" w:hAnsi="Century Gothic"/>
          <w:sz w:val="18"/>
          <w:szCs w:val="18"/>
          <w:lang w:val="es-MX"/>
        </w:rPr>
        <w:t>, gas o eléctrica,</w:t>
      </w:r>
      <w:r w:rsidR="006703EA" w:rsidRPr="0059354C">
        <w:rPr>
          <w:rFonts w:ascii="Century Gothic" w:hAnsi="Century Gothic"/>
          <w:sz w:val="18"/>
          <w:szCs w:val="18"/>
          <w:lang w:val="es-MX"/>
        </w:rPr>
        <w:t xml:space="preserve"> colocación </w:t>
      </w:r>
      <w:r w:rsidR="00704B89" w:rsidRPr="0059354C">
        <w:rPr>
          <w:rFonts w:ascii="Century Gothic" w:hAnsi="Century Gothic"/>
          <w:sz w:val="18"/>
          <w:szCs w:val="18"/>
          <w:lang w:val="es-MX"/>
        </w:rPr>
        <w:t xml:space="preserve">de </w:t>
      </w:r>
      <w:r w:rsidR="006703EA" w:rsidRPr="0059354C">
        <w:rPr>
          <w:rFonts w:ascii="Century Gothic" w:hAnsi="Century Gothic"/>
          <w:sz w:val="18"/>
          <w:szCs w:val="18"/>
          <w:lang w:val="es-MX"/>
        </w:rPr>
        <w:t>muebles y/o cuadros con perforaciones,</w:t>
      </w:r>
      <w:r w:rsidRPr="0059354C">
        <w:rPr>
          <w:rFonts w:ascii="Century Gothic" w:hAnsi="Century Gothic"/>
          <w:sz w:val="18"/>
          <w:szCs w:val="18"/>
          <w:lang w:val="es-MX"/>
        </w:rPr>
        <w:t xml:space="preserve"> deberá</w:t>
      </w:r>
      <w:r w:rsidR="006703EA" w:rsidRPr="0059354C">
        <w:rPr>
          <w:rFonts w:ascii="Century Gothic" w:hAnsi="Century Gothic"/>
          <w:sz w:val="18"/>
          <w:szCs w:val="18"/>
          <w:lang w:val="es-MX"/>
        </w:rPr>
        <w:t>n</w:t>
      </w:r>
      <w:r w:rsidRPr="0059354C">
        <w:rPr>
          <w:rFonts w:ascii="Century Gothic" w:hAnsi="Century Gothic"/>
          <w:sz w:val="18"/>
          <w:szCs w:val="18"/>
          <w:lang w:val="es-MX"/>
        </w:rPr>
        <w:t xml:space="preserve"> ser siempre ejecutada por personal calificado y responsable</w:t>
      </w:r>
      <w:r w:rsidR="006703EA" w:rsidRPr="0059354C">
        <w:rPr>
          <w:rFonts w:ascii="Century Gothic" w:hAnsi="Century Gothic"/>
          <w:sz w:val="18"/>
          <w:szCs w:val="18"/>
          <w:lang w:val="es-MX"/>
        </w:rPr>
        <w:t xml:space="preserve">, previamente deberá consultar los </w:t>
      </w:r>
      <w:r w:rsidR="006703EA" w:rsidRPr="0059354C">
        <w:rPr>
          <w:rFonts w:ascii="Century Gothic" w:hAnsi="Century Gothic"/>
          <w:sz w:val="18"/>
          <w:szCs w:val="18"/>
          <w:lang w:val="es-MX"/>
        </w:rPr>
        <w:lastRenderedPageBreak/>
        <w:t>planos de especialidades que se le ha proporcionado para no perforar algún tubo importante</w:t>
      </w:r>
      <w:r w:rsidRPr="0059354C">
        <w:rPr>
          <w:rFonts w:ascii="Century Gothic" w:hAnsi="Century Gothic"/>
          <w:sz w:val="18"/>
          <w:szCs w:val="18"/>
          <w:lang w:val="es-MX"/>
        </w:rPr>
        <w:t xml:space="preserve">. Del mismo modo si desea realizar cualquier modificación al proyecto original, deberá contar con la autorización del servicio respectivo ya sea agua, desagüe, gas y electricidad de las respectivas instituciones. </w:t>
      </w:r>
    </w:p>
    <w:p w14:paraId="18F703E4" w14:textId="77777777" w:rsidR="00442708" w:rsidRPr="0059354C" w:rsidRDefault="00442708" w:rsidP="0059354C">
      <w:pPr>
        <w:pStyle w:val="ListParagraph"/>
        <w:spacing w:after="0" w:line="240" w:lineRule="auto"/>
        <w:ind w:left="1134"/>
        <w:jc w:val="both"/>
        <w:rPr>
          <w:rFonts w:ascii="Century Gothic" w:hAnsi="Century Gothic"/>
          <w:sz w:val="18"/>
          <w:szCs w:val="18"/>
          <w:lang w:val="es-MX"/>
        </w:rPr>
      </w:pPr>
    </w:p>
    <w:p w14:paraId="575CFC92" w14:textId="77777777" w:rsidR="00442708" w:rsidRPr="0059354C" w:rsidRDefault="0044270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sz w:val="18"/>
          <w:szCs w:val="18"/>
          <w:lang w:val="es-MX"/>
        </w:rPr>
        <w:t xml:space="preserve">En el caso que usted compre materiales para el mantenimiento de su vivienda, recomendamos adquirir productos de calidad comprobada, aunque no sean las más económicas y hacer uso de estos según las recomendaciones del fabricante. </w:t>
      </w:r>
    </w:p>
    <w:p w14:paraId="25525677" w14:textId="77777777" w:rsidR="00442708" w:rsidRPr="0059354C" w:rsidRDefault="00442708" w:rsidP="0059354C">
      <w:pPr>
        <w:pStyle w:val="ListParagraph"/>
        <w:spacing w:after="0" w:line="240" w:lineRule="auto"/>
        <w:ind w:left="1134"/>
        <w:jc w:val="both"/>
        <w:rPr>
          <w:rFonts w:ascii="Century Gothic" w:hAnsi="Century Gothic"/>
          <w:sz w:val="18"/>
          <w:szCs w:val="18"/>
          <w:lang w:val="es-MX"/>
        </w:rPr>
      </w:pPr>
    </w:p>
    <w:p w14:paraId="62CBDC82" w14:textId="77777777" w:rsidR="00442708" w:rsidRPr="0059354C" w:rsidRDefault="0044270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sz w:val="18"/>
          <w:szCs w:val="18"/>
          <w:lang w:val="es-MX"/>
        </w:rPr>
        <w:t xml:space="preserve">Es recomendable para mayor uniformidad y estética del edificio, las Cortinas exteriores sean siempre de </w:t>
      </w:r>
      <w:r w:rsidRPr="0059354C">
        <w:rPr>
          <w:rFonts w:ascii="Century Gothic" w:hAnsi="Century Gothic"/>
          <w:b/>
          <w:bCs/>
          <w:sz w:val="18"/>
          <w:szCs w:val="18"/>
          <w:lang w:val="es-MX"/>
        </w:rPr>
        <w:t>color blanco</w:t>
      </w:r>
      <w:r w:rsidRPr="0059354C">
        <w:rPr>
          <w:rFonts w:ascii="Century Gothic" w:hAnsi="Century Gothic"/>
          <w:sz w:val="18"/>
          <w:szCs w:val="18"/>
          <w:lang w:val="es-MX"/>
        </w:rPr>
        <w:t xml:space="preserve">, independientemente de las que Usted desee colocar al interior. </w:t>
      </w:r>
    </w:p>
    <w:p w14:paraId="41D759CB" w14:textId="77777777" w:rsidR="00442708" w:rsidRPr="0059354C" w:rsidRDefault="00442708" w:rsidP="0059354C">
      <w:pPr>
        <w:pStyle w:val="ListParagraph"/>
        <w:spacing w:after="0" w:line="240" w:lineRule="auto"/>
        <w:ind w:left="1134"/>
        <w:jc w:val="both"/>
        <w:rPr>
          <w:rFonts w:ascii="Century Gothic" w:hAnsi="Century Gothic"/>
          <w:sz w:val="18"/>
          <w:szCs w:val="18"/>
          <w:lang w:val="es-MX"/>
        </w:rPr>
      </w:pPr>
    </w:p>
    <w:p w14:paraId="7D9C902B" w14:textId="347EE2C1" w:rsidR="00442708" w:rsidRPr="0059354C" w:rsidRDefault="00442708"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sz w:val="18"/>
          <w:szCs w:val="18"/>
          <w:lang w:val="es-MX"/>
        </w:rPr>
        <w:t xml:space="preserve">A continuación, citaremos temas importantes y frecuentes que se presentan en una vivienda. Es responsabilidad del usuario el correcto cuidado y mantenimiento ya que </w:t>
      </w:r>
      <w:r w:rsidR="0005174E" w:rsidRPr="0059354C">
        <w:rPr>
          <w:rFonts w:ascii="Century Gothic" w:hAnsi="Century Gothic"/>
          <w:sz w:val="18"/>
          <w:szCs w:val="18"/>
          <w:lang w:val="es-MX"/>
        </w:rPr>
        <w:t>estos</w:t>
      </w:r>
      <w:r w:rsidRPr="0059354C">
        <w:rPr>
          <w:rFonts w:ascii="Century Gothic" w:hAnsi="Century Gothic"/>
          <w:sz w:val="18"/>
          <w:szCs w:val="18"/>
          <w:lang w:val="es-MX"/>
        </w:rPr>
        <w:t xml:space="preserve"> temas no están incluidos en la garantía. </w:t>
      </w:r>
    </w:p>
    <w:p w14:paraId="7A53B023" w14:textId="2B511DAE" w:rsidR="00442708" w:rsidRPr="0059354C" w:rsidRDefault="00442708" w:rsidP="006F3318">
      <w:pPr>
        <w:pStyle w:val="Heading3"/>
      </w:pPr>
    </w:p>
    <w:p w14:paraId="77992BEB" w14:textId="40646355" w:rsidR="00442708" w:rsidRPr="0059354C" w:rsidRDefault="0014685A" w:rsidP="006F3318">
      <w:pPr>
        <w:pStyle w:val="Heading3"/>
      </w:pPr>
      <w:bookmarkStart w:id="6" w:name="_Toc75170083"/>
      <w:r w:rsidRPr="0059354C">
        <w:t>3.3.1</w:t>
      </w:r>
      <w:r w:rsidRPr="0059354C">
        <w:tab/>
      </w:r>
      <w:r w:rsidR="00442708" w:rsidRPr="0059354C">
        <w:t>Expansión y contracción de los materiales</w:t>
      </w:r>
      <w:bookmarkEnd w:id="6"/>
      <w:r w:rsidR="00442708" w:rsidRPr="0059354C">
        <w:t xml:space="preserve"> </w:t>
      </w:r>
    </w:p>
    <w:p w14:paraId="321536B5" w14:textId="77777777" w:rsidR="00442708" w:rsidRPr="0059354C" w:rsidRDefault="00442708" w:rsidP="0059354C">
      <w:pPr>
        <w:pStyle w:val="ListParagraph"/>
        <w:spacing w:after="0" w:line="240" w:lineRule="auto"/>
        <w:ind w:left="1701"/>
        <w:jc w:val="both"/>
        <w:rPr>
          <w:rFonts w:ascii="Century Gothic" w:hAnsi="Century Gothic"/>
          <w:sz w:val="18"/>
          <w:szCs w:val="18"/>
          <w:lang w:val="es-MX"/>
        </w:rPr>
      </w:pPr>
      <w:r w:rsidRPr="0059354C">
        <w:rPr>
          <w:rFonts w:ascii="Century Gothic" w:hAnsi="Century Gothic"/>
          <w:sz w:val="18"/>
          <w:szCs w:val="18"/>
          <w:lang w:val="es-MX"/>
        </w:rPr>
        <w:t xml:space="preserve">El clima (cambios de temperatura, humedad) afecta a los materiales, éstos se expanden o contraen según se alteren estas variables. Los cambios provocan fisuras en los encuentros de un material con otro. Por ello, se dejan bruñas (canterías de unión) en estos encuentros, para de esta manera inducir la posible fisura que se forme. Que esto ocurra no debe ser motivo de alarma, ya que es un hecho común e inevitable. </w:t>
      </w:r>
    </w:p>
    <w:p w14:paraId="72E07FD6" w14:textId="77777777" w:rsidR="00442708" w:rsidRPr="0059354C" w:rsidRDefault="00442708" w:rsidP="0059354C">
      <w:pPr>
        <w:pStyle w:val="ListParagraph"/>
        <w:spacing w:after="0" w:line="240" w:lineRule="auto"/>
        <w:ind w:left="1222"/>
        <w:jc w:val="both"/>
        <w:rPr>
          <w:rFonts w:ascii="Century Gothic" w:hAnsi="Century Gothic"/>
          <w:sz w:val="18"/>
          <w:szCs w:val="18"/>
          <w:lang w:val="es-MX"/>
        </w:rPr>
      </w:pPr>
    </w:p>
    <w:p w14:paraId="29953CE3" w14:textId="6B16B477" w:rsidR="00442708" w:rsidRPr="0059354C" w:rsidRDefault="0014685A" w:rsidP="006F3318">
      <w:pPr>
        <w:pStyle w:val="Heading3"/>
      </w:pPr>
      <w:bookmarkStart w:id="7" w:name="_Toc75170084"/>
      <w:r w:rsidRPr="0059354C">
        <w:t>3.3.2</w:t>
      </w:r>
      <w:r w:rsidRPr="0059354C">
        <w:tab/>
      </w:r>
      <w:r w:rsidR="00442708" w:rsidRPr="0059354C">
        <w:t>Decoloración</w:t>
      </w:r>
      <w:bookmarkEnd w:id="7"/>
      <w:r w:rsidR="00442708" w:rsidRPr="0059354C">
        <w:t xml:space="preserve"> </w:t>
      </w:r>
    </w:p>
    <w:p w14:paraId="07CA812B" w14:textId="4EC32EE7" w:rsidR="00442708" w:rsidRDefault="00442708" w:rsidP="0059354C">
      <w:pPr>
        <w:pStyle w:val="ListParagraph"/>
        <w:spacing w:after="0" w:line="240" w:lineRule="auto"/>
        <w:ind w:left="1701"/>
        <w:jc w:val="both"/>
        <w:rPr>
          <w:rFonts w:ascii="Century Gothic" w:hAnsi="Century Gothic"/>
          <w:sz w:val="18"/>
          <w:szCs w:val="18"/>
          <w:lang w:val="es-MX"/>
        </w:rPr>
      </w:pPr>
      <w:r w:rsidRPr="0059354C">
        <w:rPr>
          <w:rFonts w:ascii="Century Gothic" w:hAnsi="Century Gothic"/>
          <w:sz w:val="18"/>
          <w:szCs w:val="18"/>
          <w:lang w:val="es-MX"/>
        </w:rPr>
        <w:t xml:space="preserve">Los efectos de los rayos solares, humedad, lluvia, viento y productos de limpieza no adecuados sobre los revestimientos de muros y pisos, hacen que los colores cambien perdiendo la tonalidad original, de manera que es responsabilidad del propietario tomar las precauciones necesarias para evitar que así suceda. La garantía de los productos y estos </w:t>
      </w:r>
      <w:r w:rsidR="0073088D" w:rsidRPr="0059354C">
        <w:rPr>
          <w:rFonts w:ascii="Century Gothic" w:hAnsi="Century Gothic"/>
          <w:sz w:val="18"/>
          <w:szCs w:val="18"/>
          <w:lang w:val="es-MX"/>
        </w:rPr>
        <w:t>trabajos,</w:t>
      </w:r>
      <w:r w:rsidRPr="0059354C">
        <w:rPr>
          <w:rFonts w:ascii="Century Gothic" w:hAnsi="Century Gothic"/>
          <w:sz w:val="18"/>
          <w:szCs w:val="18"/>
          <w:lang w:val="es-MX"/>
        </w:rPr>
        <w:t xml:space="preserve"> así como la de la empresa no cubren los daños de decoloración. </w:t>
      </w:r>
    </w:p>
    <w:p w14:paraId="30EB3780" w14:textId="77777777" w:rsidR="0059354C" w:rsidRDefault="0059354C" w:rsidP="0059354C">
      <w:pPr>
        <w:pStyle w:val="ListParagraph"/>
        <w:spacing w:after="0" w:line="240" w:lineRule="auto"/>
        <w:ind w:left="1701"/>
        <w:jc w:val="both"/>
        <w:rPr>
          <w:rFonts w:ascii="Century Gothic" w:hAnsi="Century Gothic"/>
          <w:sz w:val="18"/>
          <w:szCs w:val="18"/>
          <w:lang w:val="es-MX"/>
        </w:rPr>
      </w:pPr>
    </w:p>
    <w:p w14:paraId="34775CF9" w14:textId="36F686E9" w:rsidR="0059354C" w:rsidRDefault="0059354C" w:rsidP="006F3318">
      <w:pPr>
        <w:pStyle w:val="Heading3"/>
      </w:pPr>
      <w:bookmarkStart w:id="8" w:name="_Toc75170085"/>
      <w:r>
        <w:t xml:space="preserve">3.3.3 </w:t>
      </w:r>
      <w:r w:rsidR="001F555C">
        <w:t xml:space="preserve">  </w:t>
      </w:r>
      <w:r>
        <w:t>Efectos sísmicos</w:t>
      </w:r>
      <w:bookmarkEnd w:id="8"/>
    </w:p>
    <w:p w14:paraId="0F2766E7" w14:textId="64464EE4" w:rsidR="00442708" w:rsidRDefault="00442708" w:rsidP="0059354C">
      <w:pPr>
        <w:pStyle w:val="ListParagraph"/>
        <w:spacing w:after="0" w:line="240" w:lineRule="auto"/>
        <w:ind w:left="1701"/>
        <w:jc w:val="both"/>
        <w:rPr>
          <w:rFonts w:ascii="Century Gothic" w:hAnsi="Century Gothic"/>
          <w:sz w:val="18"/>
          <w:szCs w:val="18"/>
          <w:lang w:val="es-MX"/>
        </w:rPr>
      </w:pPr>
      <w:r w:rsidRPr="0059354C">
        <w:rPr>
          <w:rFonts w:ascii="Century Gothic" w:hAnsi="Century Gothic"/>
          <w:sz w:val="18"/>
          <w:szCs w:val="18"/>
          <w:lang w:val="es-MX"/>
        </w:rPr>
        <w:t xml:space="preserve">El edificio ha sido diseñado y construido cumpliendo con todas las normas sísmicas vigentes. Sin embargo, es altamente probable que en el encuentro de dos materiales de diferentes propiedades mecánicas producto de un movimiento sísmico de </w:t>
      </w:r>
      <w:r w:rsidR="006703EA" w:rsidRPr="0059354C">
        <w:rPr>
          <w:rFonts w:ascii="Century Gothic" w:hAnsi="Century Gothic"/>
          <w:sz w:val="18"/>
          <w:szCs w:val="18"/>
          <w:lang w:val="es-MX"/>
        </w:rPr>
        <w:t xml:space="preserve">gran </w:t>
      </w:r>
      <w:r w:rsidRPr="0059354C">
        <w:rPr>
          <w:rFonts w:ascii="Century Gothic" w:hAnsi="Century Gothic"/>
          <w:sz w:val="18"/>
          <w:szCs w:val="18"/>
          <w:lang w:val="es-MX"/>
        </w:rPr>
        <w:t xml:space="preserve">intensidad puedan producirse fisuras similares a las descritas. </w:t>
      </w:r>
    </w:p>
    <w:p w14:paraId="784D6CA6" w14:textId="77777777" w:rsidR="0059354C" w:rsidRPr="0059354C" w:rsidRDefault="0059354C" w:rsidP="006F3318">
      <w:pPr>
        <w:pStyle w:val="Heading3"/>
      </w:pPr>
    </w:p>
    <w:p w14:paraId="75A3610A" w14:textId="318E0489" w:rsidR="00442708" w:rsidRPr="0059354C" w:rsidRDefault="0059354C" w:rsidP="006F3318">
      <w:pPr>
        <w:pStyle w:val="Heading3"/>
      </w:pPr>
      <w:bookmarkStart w:id="9" w:name="_Toc75170086"/>
      <w:r>
        <w:t xml:space="preserve">3.3.4 </w:t>
      </w:r>
      <w:r w:rsidR="001F555C">
        <w:t xml:space="preserve">  </w:t>
      </w:r>
      <w:r>
        <w:t>Humedad del primer año</w:t>
      </w:r>
      <w:bookmarkEnd w:id="9"/>
    </w:p>
    <w:p w14:paraId="0F09556D" w14:textId="120143F8" w:rsidR="00442708" w:rsidRDefault="00442708" w:rsidP="0059354C">
      <w:pPr>
        <w:pStyle w:val="ListParagraph"/>
        <w:spacing w:after="0" w:line="240" w:lineRule="auto"/>
        <w:ind w:left="1701"/>
        <w:jc w:val="both"/>
        <w:rPr>
          <w:rFonts w:ascii="Century Gothic" w:hAnsi="Century Gothic"/>
          <w:sz w:val="18"/>
          <w:szCs w:val="18"/>
          <w:lang w:val="es-MX"/>
        </w:rPr>
      </w:pPr>
      <w:r w:rsidRPr="0059354C">
        <w:rPr>
          <w:rFonts w:ascii="Century Gothic" w:hAnsi="Century Gothic"/>
          <w:sz w:val="18"/>
          <w:szCs w:val="18"/>
          <w:lang w:val="es-MX"/>
        </w:rPr>
        <w:t xml:space="preserve">Durante la construcción del edificio, se ocupan materiales que contienen grandes cantidades de agua en su preparación, por lo que es importante durante el primer año favorecer el secado de los muros, papeles murales, ventanas, etc. </w:t>
      </w:r>
      <w:r w:rsidR="003F49BA" w:rsidRPr="0059354C">
        <w:rPr>
          <w:rFonts w:ascii="Century Gothic" w:hAnsi="Century Gothic"/>
          <w:sz w:val="18"/>
          <w:szCs w:val="18"/>
          <w:lang w:val="es-MX"/>
        </w:rPr>
        <w:t xml:space="preserve">Es de vital importancia que Usted tenga muy bien ventilado todos los ambientes del departamento. </w:t>
      </w:r>
      <w:r w:rsidRPr="0059354C">
        <w:rPr>
          <w:rFonts w:ascii="Century Gothic" w:hAnsi="Century Gothic"/>
          <w:sz w:val="18"/>
          <w:szCs w:val="18"/>
          <w:lang w:val="es-MX"/>
        </w:rPr>
        <w:t xml:space="preserve">Este es un proceso lento, ya que los materiales se encuentran saturados de agua y la humedad tendrá que salir en un 100%, pero si Usted ventila diaria y prolongadamente su vivienda podrá eliminar prácticamente la totalidad de esta humedad. </w:t>
      </w:r>
    </w:p>
    <w:p w14:paraId="5599334B" w14:textId="7DF907E0" w:rsidR="0059354C" w:rsidRDefault="0059354C" w:rsidP="0059354C">
      <w:pPr>
        <w:spacing w:after="0" w:line="240" w:lineRule="auto"/>
        <w:jc w:val="both"/>
        <w:rPr>
          <w:rFonts w:ascii="Century Gothic" w:hAnsi="Century Gothic"/>
          <w:sz w:val="18"/>
          <w:szCs w:val="18"/>
          <w:lang w:val="es-MX"/>
        </w:rPr>
      </w:pPr>
    </w:p>
    <w:p w14:paraId="55B00FB0" w14:textId="2411E208" w:rsidR="0059354C" w:rsidRPr="0059354C" w:rsidRDefault="0059354C" w:rsidP="006F3318">
      <w:pPr>
        <w:pStyle w:val="Heading3"/>
      </w:pPr>
      <w:bookmarkStart w:id="10" w:name="_Toc75170087"/>
      <w:r>
        <w:t xml:space="preserve">3.3.5 </w:t>
      </w:r>
      <w:r w:rsidR="001F555C">
        <w:t xml:space="preserve">  </w:t>
      </w:r>
      <w:r>
        <w:t>Humedad por conde</w:t>
      </w:r>
      <w:r w:rsidR="006F3318">
        <w:t>n</w:t>
      </w:r>
      <w:r>
        <w:t>sación</w:t>
      </w:r>
      <w:bookmarkEnd w:id="10"/>
    </w:p>
    <w:p w14:paraId="4438A87B" w14:textId="77777777" w:rsidR="00EE47E4" w:rsidRPr="0059354C" w:rsidRDefault="00442708" w:rsidP="0059354C">
      <w:pPr>
        <w:pStyle w:val="ListParagraph"/>
        <w:spacing w:after="0" w:line="240" w:lineRule="auto"/>
        <w:ind w:left="1701"/>
        <w:jc w:val="both"/>
        <w:rPr>
          <w:rFonts w:ascii="Century Gothic" w:hAnsi="Century Gothic"/>
          <w:sz w:val="18"/>
          <w:szCs w:val="18"/>
          <w:lang w:val="es-MX"/>
        </w:rPr>
      </w:pPr>
      <w:r w:rsidRPr="0059354C">
        <w:rPr>
          <w:rFonts w:ascii="Century Gothic" w:hAnsi="Century Gothic"/>
          <w:sz w:val="18"/>
          <w:szCs w:val="18"/>
          <w:lang w:val="es-MX"/>
        </w:rPr>
        <w:t xml:space="preserve">La condensación es un fenómeno natural que consiste en la transformación del vapor en agua, y se produce cuando la humedad en el aire choca con una superficie que se encuentra con una temperatura más baja. El problema es muy fácil de detectar porque en esas zonas el muro está mojado e incluso puede gotear, llegando al punto de confundirse con una posible filtración proveniente desde el exterior acrecentándose en los muros orientados hacia el sur que prácticamente nunca reciben la luz del sol en forma directa, siendo los muros más fríos de su departamento. </w:t>
      </w:r>
    </w:p>
    <w:p w14:paraId="4CA4491B" w14:textId="77777777" w:rsidR="00EE47E4" w:rsidRPr="0059354C" w:rsidRDefault="00EE47E4" w:rsidP="0059354C">
      <w:pPr>
        <w:pStyle w:val="ListParagraph"/>
        <w:spacing w:after="0" w:line="240" w:lineRule="auto"/>
        <w:ind w:left="2127"/>
        <w:jc w:val="both"/>
        <w:rPr>
          <w:rFonts w:ascii="Century Gothic" w:hAnsi="Century Gothic"/>
          <w:sz w:val="18"/>
          <w:szCs w:val="18"/>
          <w:lang w:val="es-MX"/>
        </w:rPr>
      </w:pPr>
    </w:p>
    <w:p w14:paraId="55956327" w14:textId="3001ECEC" w:rsidR="00610D78" w:rsidRDefault="00442708" w:rsidP="0059354C">
      <w:pPr>
        <w:pStyle w:val="ListParagraph"/>
        <w:spacing w:after="0" w:line="240" w:lineRule="auto"/>
        <w:ind w:left="1701"/>
        <w:jc w:val="both"/>
        <w:rPr>
          <w:rFonts w:ascii="Century Gothic" w:hAnsi="Century Gothic"/>
          <w:sz w:val="18"/>
          <w:szCs w:val="18"/>
          <w:lang w:val="es-MX"/>
        </w:rPr>
      </w:pPr>
      <w:r w:rsidRPr="0059354C">
        <w:rPr>
          <w:rFonts w:ascii="Century Gothic" w:hAnsi="Century Gothic"/>
          <w:sz w:val="18"/>
          <w:szCs w:val="18"/>
          <w:lang w:val="es-MX"/>
        </w:rPr>
        <w:t xml:space="preserve">Los problemas que se generan con la condensación tienen consecuencias graves para su propiedad, ya que mancha y suelta pinturas, daña y despega </w:t>
      </w:r>
      <w:r w:rsidRPr="0059354C">
        <w:rPr>
          <w:rFonts w:ascii="Century Gothic" w:hAnsi="Century Gothic"/>
          <w:sz w:val="18"/>
          <w:szCs w:val="18"/>
          <w:lang w:val="es-MX"/>
        </w:rPr>
        <w:lastRenderedPageBreak/>
        <w:t>papeles murales, llegando incluso a la aparición de hongos especialmente en los antepechos de las ventanas que pueden dañar además su salud, corroe en forma progresiva todos aquellos elementos de metal, deteriora gravemente los elementos de madera llegando incluso a podrirlos, en el caso de las puertas y ventanas, la condensación daña en el tiempo los marcos que fijan los vidrios, la humedad interior puede llegar incluso a hinchar y trabar una puerta de madera, tanto de acceso a recintos, closet o muebles. En general, toda su vivienda puede verse expuesta a un serio deterioro producido por la condensación, que no es un defecto, problema constructivo o de diseño; sino que es un problema derivado directamente del uso del departamento y las prácticas comunes de calefacción y ventilación poco adecuadas.</w:t>
      </w:r>
    </w:p>
    <w:p w14:paraId="54EAE0B1" w14:textId="77777777" w:rsidR="006F3318" w:rsidRPr="0059354C" w:rsidRDefault="006F3318" w:rsidP="0059354C">
      <w:pPr>
        <w:pStyle w:val="ListParagraph"/>
        <w:spacing w:after="0" w:line="240" w:lineRule="auto"/>
        <w:ind w:left="1701"/>
        <w:jc w:val="both"/>
        <w:rPr>
          <w:rFonts w:ascii="Century Gothic" w:hAnsi="Century Gothic"/>
          <w:sz w:val="18"/>
          <w:szCs w:val="18"/>
          <w:lang w:val="es-MX"/>
        </w:rPr>
      </w:pPr>
    </w:p>
    <w:p w14:paraId="143A7A25" w14:textId="77777777" w:rsidR="00E02D75" w:rsidRPr="0059354C" w:rsidRDefault="00E02D75" w:rsidP="0059354C">
      <w:pPr>
        <w:pStyle w:val="ListParagraph"/>
        <w:spacing w:after="0" w:line="240" w:lineRule="auto"/>
        <w:ind w:left="1701"/>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Mantenimiento y Recomendaciones</w:t>
      </w:r>
    </w:p>
    <w:p w14:paraId="3E250952" w14:textId="1981AD3A" w:rsidR="00E02D75" w:rsidRPr="0059354C" w:rsidRDefault="00E02D75" w:rsidP="0059354C">
      <w:pPr>
        <w:pStyle w:val="ListParagraph"/>
        <w:numPr>
          <w:ilvl w:val="0"/>
          <w:numId w:val="3"/>
        </w:numPr>
        <w:spacing w:after="0" w:line="240" w:lineRule="auto"/>
        <w:ind w:left="2127"/>
        <w:jc w:val="both"/>
        <w:rPr>
          <w:rFonts w:ascii="Century Gothic" w:hAnsi="Century Gothic"/>
          <w:sz w:val="18"/>
          <w:szCs w:val="18"/>
          <w:lang w:val="es-MX"/>
        </w:rPr>
      </w:pPr>
      <w:r w:rsidRPr="0059354C">
        <w:rPr>
          <w:rFonts w:ascii="Century Gothic" w:hAnsi="Century Gothic"/>
          <w:sz w:val="18"/>
          <w:szCs w:val="18"/>
          <w:lang w:val="es-MX"/>
        </w:rPr>
        <w:t>Al</w:t>
      </w:r>
      <w:r w:rsidR="003F49BA" w:rsidRPr="0059354C">
        <w:rPr>
          <w:rFonts w:ascii="Century Gothic" w:hAnsi="Century Gothic"/>
          <w:sz w:val="18"/>
          <w:szCs w:val="18"/>
          <w:lang w:val="es-MX"/>
        </w:rPr>
        <w:t xml:space="preserve"> terminar de</w:t>
      </w:r>
      <w:r w:rsidRPr="0059354C">
        <w:rPr>
          <w:rFonts w:ascii="Century Gothic" w:hAnsi="Century Gothic"/>
          <w:sz w:val="18"/>
          <w:szCs w:val="18"/>
          <w:lang w:val="es-MX"/>
        </w:rPr>
        <w:t xml:space="preserve"> ducharse </w:t>
      </w:r>
      <w:r w:rsidR="003F49BA" w:rsidRPr="0059354C">
        <w:rPr>
          <w:rFonts w:ascii="Century Gothic" w:hAnsi="Century Gothic"/>
          <w:sz w:val="18"/>
          <w:szCs w:val="18"/>
          <w:lang w:val="es-MX"/>
        </w:rPr>
        <w:t>con agua caliente/tibia deberán abrirse</w:t>
      </w:r>
      <w:r w:rsidRPr="0059354C">
        <w:rPr>
          <w:rFonts w:ascii="Century Gothic" w:hAnsi="Century Gothic"/>
          <w:sz w:val="18"/>
          <w:szCs w:val="18"/>
          <w:lang w:val="es-MX"/>
        </w:rPr>
        <w:t xml:space="preserve"> las puertas de </w:t>
      </w:r>
      <w:r w:rsidR="003F49BA" w:rsidRPr="0059354C">
        <w:rPr>
          <w:rFonts w:ascii="Century Gothic" w:hAnsi="Century Gothic"/>
          <w:sz w:val="18"/>
          <w:szCs w:val="18"/>
          <w:lang w:val="es-MX"/>
        </w:rPr>
        <w:t>los baños y l</w:t>
      </w:r>
      <w:r w:rsidRPr="0059354C">
        <w:rPr>
          <w:rFonts w:ascii="Century Gothic" w:hAnsi="Century Gothic"/>
          <w:sz w:val="18"/>
          <w:szCs w:val="18"/>
          <w:lang w:val="es-MX"/>
        </w:rPr>
        <w:t xml:space="preserve">as ventanas </w:t>
      </w:r>
      <w:r w:rsidR="003F49BA" w:rsidRPr="0059354C">
        <w:rPr>
          <w:rFonts w:ascii="Century Gothic" w:hAnsi="Century Gothic"/>
          <w:sz w:val="18"/>
          <w:szCs w:val="18"/>
          <w:lang w:val="es-MX"/>
        </w:rPr>
        <w:t>para</w:t>
      </w:r>
      <w:r w:rsidRPr="0059354C">
        <w:rPr>
          <w:rFonts w:ascii="Century Gothic" w:hAnsi="Century Gothic"/>
          <w:sz w:val="18"/>
          <w:szCs w:val="18"/>
          <w:lang w:val="es-MX"/>
        </w:rPr>
        <w:t xml:space="preserve"> permitir la salida de vapores. </w:t>
      </w:r>
    </w:p>
    <w:p w14:paraId="2DE3760B" w14:textId="73711BF1" w:rsidR="00E02D75" w:rsidRPr="0059354C" w:rsidRDefault="00E02D75" w:rsidP="0059354C">
      <w:pPr>
        <w:pStyle w:val="ListParagraph"/>
        <w:numPr>
          <w:ilvl w:val="0"/>
          <w:numId w:val="3"/>
        </w:numPr>
        <w:spacing w:after="0" w:line="240" w:lineRule="auto"/>
        <w:ind w:left="2127"/>
        <w:jc w:val="both"/>
        <w:rPr>
          <w:rFonts w:ascii="Century Gothic" w:hAnsi="Century Gothic"/>
          <w:sz w:val="18"/>
          <w:szCs w:val="18"/>
          <w:lang w:val="es-MX"/>
        </w:rPr>
      </w:pPr>
      <w:r w:rsidRPr="0059354C">
        <w:rPr>
          <w:rFonts w:ascii="Century Gothic" w:hAnsi="Century Gothic"/>
          <w:sz w:val="18"/>
          <w:szCs w:val="18"/>
          <w:lang w:val="es-MX"/>
        </w:rPr>
        <w:t xml:space="preserve">Secar con un paño la humedad de ventanas y muros todas las veces que sea necesario. </w:t>
      </w:r>
    </w:p>
    <w:p w14:paraId="0A344304" w14:textId="5549F3F2" w:rsidR="00E02D75" w:rsidRPr="0059354C" w:rsidRDefault="00E02D75" w:rsidP="0059354C">
      <w:pPr>
        <w:pStyle w:val="ListParagraph"/>
        <w:numPr>
          <w:ilvl w:val="0"/>
          <w:numId w:val="3"/>
        </w:numPr>
        <w:spacing w:after="0" w:line="240" w:lineRule="auto"/>
        <w:ind w:left="2127"/>
        <w:jc w:val="both"/>
        <w:rPr>
          <w:rFonts w:ascii="Century Gothic" w:hAnsi="Century Gothic"/>
          <w:sz w:val="18"/>
          <w:szCs w:val="18"/>
          <w:lang w:val="es-MX"/>
        </w:rPr>
      </w:pPr>
      <w:r w:rsidRPr="0059354C">
        <w:rPr>
          <w:rFonts w:ascii="Century Gothic" w:hAnsi="Century Gothic"/>
          <w:sz w:val="18"/>
          <w:szCs w:val="18"/>
          <w:lang w:val="es-MX"/>
        </w:rPr>
        <w:t xml:space="preserve">Ventilar constantemente el departamento produciendo corrientes de aire. Abra las cortinas de par en par en forma diaria al momento de ventilar al igual que las puertas de los closets. </w:t>
      </w:r>
    </w:p>
    <w:p w14:paraId="11FB9AB7" w14:textId="11206D73" w:rsidR="00E02D75" w:rsidRPr="0059354C" w:rsidRDefault="00E02D75" w:rsidP="0059354C">
      <w:pPr>
        <w:pStyle w:val="ListParagraph"/>
        <w:numPr>
          <w:ilvl w:val="0"/>
          <w:numId w:val="3"/>
        </w:numPr>
        <w:spacing w:after="0" w:line="240" w:lineRule="auto"/>
        <w:ind w:left="2127"/>
        <w:jc w:val="both"/>
        <w:rPr>
          <w:rFonts w:ascii="Century Gothic" w:hAnsi="Century Gothic"/>
          <w:sz w:val="18"/>
          <w:szCs w:val="18"/>
          <w:lang w:val="es-MX"/>
        </w:rPr>
      </w:pPr>
      <w:r w:rsidRPr="0059354C">
        <w:rPr>
          <w:rFonts w:ascii="Century Gothic" w:hAnsi="Century Gothic"/>
          <w:sz w:val="18"/>
          <w:szCs w:val="18"/>
          <w:lang w:val="es-MX"/>
        </w:rPr>
        <w:t xml:space="preserve">No riegue en exceso plantas interiores. </w:t>
      </w:r>
    </w:p>
    <w:p w14:paraId="352C1831" w14:textId="1B8D20BA" w:rsidR="00E02D75" w:rsidRPr="0059354C" w:rsidRDefault="00E02D75" w:rsidP="0059354C">
      <w:pPr>
        <w:pStyle w:val="ListParagraph"/>
        <w:numPr>
          <w:ilvl w:val="0"/>
          <w:numId w:val="3"/>
        </w:numPr>
        <w:spacing w:after="0" w:line="240" w:lineRule="auto"/>
        <w:ind w:left="2127"/>
        <w:jc w:val="both"/>
        <w:rPr>
          <w:rFonts w:ascii="Century Gothic" w:hAnsi="Century Gothic"/>
          <w:sz w:val="18"/>
          <w:szCs w:val="18"/>
          <w:lang w:val="es-MX"/>
        </w:rPr>
      </w:pPr>
      <w:r w:rsidRPr="0059354C">
        <w:rPr>
          <w:rFonts w:ascii="Century Gothic" w:hAnsi="Century Gothic"/>
          <w:sz w:val="18"/>
          <w:szCs w:val="18"/>
          <w:lang w:val="es-MX"/>
        </w:rPr>
        <w:t xml:space="preserve">En invierno no apegar los muebles (camas principalmente) a los muros que son fachada. </w:t>
      </w:r>
    </w:p>
    <w:p w14:paraId="77A8D675" w14:textId="102D52E5" w:rsidR="00E02D75" w:rsidRPr="0059354C" w:rsidRDefault="00E02D75" w:rsidP="0059354C">
      <w:pPr>
        <w:pStyle w:val="ListParagraph"/>
        <w:numPr>
          <w:ilvl w:val="0"/>
          <w:numId w:val="3"/>
        </w:numPr>
        <w:spacing w:after="0" w:line="240" w:lineRule="auto"/>
        <w:ind w:left="2127"/>
        <w:jc w:val="both"/>
        <w:rPr>
          <w:rFonts w:ascii="Century Gothic" w:hAnsi="Century Gothic"/>
          <w:sz w:val="18"/>
          <w:szCs w:val="18"/>
          <w:lang w:val="es-MX"/>
        </w:rPr>
      </w:pPr>
      <w:r w:rsidRPr="0059354C">
        <w:rPr>
          <w:rFonts w:ascii="Century Gothic" w:hAnsi="Century Gothic"/>
          <w:sz w:val="18"/>
          <w:szCs w:val="18"/>
          <w:lang w:val="es-MX"/>
        </w:rPr>
        <w:t xml:space="preserve">En la cocina se recomienda el uso de la campana extractora. </w:t>
      </w:r>
    </w:p>
    <w:p w14:paraId="23382B5C" w14:textId="35D1CE12" w:rsidR="00E02D75" w:rsidRPr="0059354C" w:rsidRDefault="00E02D75" w:rsidP="0059354C">
      <w:pPr>
        <w:pStyle w:val="ListParagraph"/>
        <w:numPr>
          <w:ilvl w:val="0"/>
          <w:numId w:val="3"/>
        </w:numPr>
        <w:spacing w:after="0" w:line="240" w:lineRule="auto"/>
        <w:ind w:left="2127"/>
        <w:jc w:val="both"/>
        <w:rPr>
          <w:rFonts w:ascii="Century Gothic" w:hAnsi="Century Gothic"/>
          <w:sz w:val="18"/>
          <w:szCs w:val="18"/>
          <w:lang w:val="es-MX"/>
        </w:rPr>
      </w:pPr>
      <w:r w:rsidRPr="0059354C">
        <w:rPr>
          <w:rFonts w:ascii="Century Gothic" w:hAnsi="Century Gothic"/>
          <w:sz w:val="18"/>
          <w:szCs w:val="18"/>
          <w:lang w:val="es-MX"/>
        </w:rPr>
        <w:t xml:space="preserve">No utilice estufas a gas o a parafina y en lo posible evite prender las estufas en la noche mientras duerme. </w:t>
      </w:r>
    </w:p>
    <w:p w14:paraId="3CE42EC8" w14:textId="4CDB48D4" w:rsidR="00E02D75" w:rsidRPr="0059354C" w:rsidRDefault="00E02D75" w:rsidP="0059354C">
      <w:pPr>
        <w:pStyle w:val="ListParagraph"/>
        <w:numPr>
          <w:ilvl w:val="0"/>
          <w:numId w:val="3"/>
        </w:numPr>
        <w:spacing w:after="0" w:line="240" w:lineRule="auto"/>
        <w:ind w:left="2127"/>
        <w:jc w:val="both"/>
        <w:rPr>
          <w:rFonts w:ascii="Century Gothic" w:hAnsi="Century Gothic"/>
          <w:sz w:val="18"/>
          <w:szCs w:val="18"/>
          <w:lang w:val="es-MX"/>
        </w:rPr>
      </w:pPr>
      <w:r w:rsidRPr="0059354C">
        <w:rPr>
          <w:rFonts w:ascii="Century Gothic" w:hAnsi="Century Gothic"/>
          <w:sz w:val="18"/>
          <w:szCs w:val="18"/>
          <w:lang w:val="es-MX"/>
        </w:rPr>
        <w:t xml:space="preserve">Es primordial que mantenga despejadas las rejillas y celosías de ventilación, no obstruya ductos de evacuación de gases. </w:t>
      </w:r>
    </w:p>
    <w:p w14:paraId="18E377A4" w14:textId="1385C103" w:rsidR="00E02D75" w:rsidRPr="0059354C" w:rsidRDefault="00E02D75" w:rsidP="0059354C">
      <w:pPr>
        <w:pStyle w:val="ListParagraph"/>
        <w:numPr>
          <w:ilvl w:val="0"/>
          <w:numId w:val="3"/>
        </w:numPr>
        <w:spacing w:after="0" w:line="240" w:lineRule="auto"/>
        <w:ind w:left="2127"/>
        <w:jc w:val="both"/>
        <w:rPr>
          <w:rFonts w:ascii="Century Gothic" w:hAnsi="Century Gothic"/>
          <w:sz w:val="18"/>
          <w:szCs w:val="18"/>
          <w:lang w:val="es-MX"/>
        </w:rPr>
      </w:pPr>
      <w:r w:rsidRPr="0059354C">
        <w:rPr>
          <w:rFonts w:ascii="Century Gothic" w:hAnsi="Century Gothic"/>
          <w:sz w:val="18"/>
          <w:szCs w:val="18"/>
          <w:lang w:val="es-MX"/>
        </w:rPr>
        <w:t>Para generar corrientes de aire, se deben mantener dos puntos de manera tal que se permita que el aire entre por uno de ellos y salga por el otro.</w:t>
      </w:r>
    </w:p>
    <w:p w14:paraId="69717EE8" w14:textId="048D80EB" w:rsidR="00A12791" w:rsidRPr="0059354C" w:rsidRDefault="006F3318" w:rsidP="0059354C">
      <w:pPr>
        <w:spacing w:after="0" w:line="240" w:lineRule="auto"/>
        <w:jc w:val="both"/>
        <w:rPr>
          <w:rFonts w:ascii="Century Gothic" w:hAnsi="Century Gothic"/>
          <w:sz w:val="18"/>
          <w:szCs w:val="18"/>
          <w:lang w:val="es-MX"/>
        </w:rPr>
      </w:pPr>
      <w:r w:rsidRPr="0059354C">
        <w:rPr>
          <w:rFonts w:ascii="Century Gothic" w:hAnsi="Century Gothic"/>
          <w:noProof/>
          <w:sz w:val="18"/>
          <w:szCs w:val="18"/>
        </w:rPr>
        <mc:AlternateContent>
          <mc:Choice Requires="wps">
            <w:drawing>
              <wp:anchor distT="0" distB="0" distL="114300" distR="114300" simplePos="0" relativeHeight="251660288" behindDoc="0" locked="0" layoutInCell="1" allowOverlap="1" wp14:anchorId="185B950A" wp14:editId="175841A3">
                <wp:simplePos x="0" y="0"/>
                <wp:positionH relativeFrom="margin">
                  <wp:posOffset>123190</wp:posOffset>
                </wp:positionH>
                <wp:positionV relativeFrom="paragraph">
                  <wp:posOffset>64770</wp:posOffset>
                </wp:positionV>
                <wp:extent cx="5248275" cy="838200"/>
                <wp:effectExtent l="0" t="0" r="28575" b="19050"/>
                <wp:wrapNone/>
                <wp:docPr id="7" name="Rectángulo redondeado 7"/>
                <wp:cNvGraphicFramePr/>
                <a:graphic xmlns:a="http://schemas.openxmlformats.org/drawingml/2006/main">
                  <a:graphicData uri="http://schemas.microsoft.com/office/word/2010/wordprocessingShape">
                    <wps:wsp>
                      <wps:cNvSpPr/>
                      <wps:spPr>
                        <a:xfrm>
                          <a:off x="0" y="0"/>
                          <a:ext cx="5248275" cy="838200"/>
                        </a:xfrm>
                        <a:prstGeom prst="roundRect">
                          <a:avLst/>
                        </a:prstGeom>
                        <a:solidFill>
                          <a:schemeClr val="accent2">
                            <a:lumMod val="75000"/>
                          </a:schemeClr>
                        </a:solidFill>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1BC9C08" w14:textId="77777777" w:rsidR="009174E6" w:rsidRPr="0059354C" w:rsidRDefault="009174E6" w:rsidP="00257319">
                            <w:pPr>
                              <w:jc w:val="both"/>
                              <w:rPr>
                                <w:rFonts w:ascii="Century Gothic" w:hAnsi="Century Gothic"/>
                                <w:b/>
                                <w:color w:val="FFFFFF" w:themeColor="background1"/>
                                <w:sz w:val="20"/>
                                <w:szCs w:val="20"/>
                                <w:lang w:val="es-MX"/>
                              </w:rPr>
                            </w:pPr>
                            <w:r w:rsidRPr="0059354C">
                              <w:rPr>
                                <w:rFonts w:ascii="Century Gothic" w:hAnsi="Century Gothic"/>
                                <w:b/>
                                <w:color w:val="FFFFFF" w:themeColor="background1"/>
                                <w:sz w:val="20"/>
                                <w:szCs w:val="20"/>
                                <w:lang w:val="es-MX"/>
                              </w:rPr>
                              <w:t>La empresa no responde por daños ocurridos a consecuencia de la condensación, ya que ésta se evita ventilando adecuadamente y reduciendo la generación de humedad relativa interior, excluyéndose por tanto los efectos de la humedad de condensación de la garantía del propietario.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B950A" id="Rectángulo redondeado 7" o:spid="_x0000_s1026" style="position:absolute;left:0;text-align:left;margin-left:9.7pt;margin-top:5.1pt;width:413.25pt;height: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" fillcolor="#c45911 [2405]" strokecolor="#c45911 [2405]" strokeweight="1pt">
                <v:stroke joinstyle="miter"/>
                <v:textbox>
                  <w:txbxContent>
                    <w:p w14:paraId="11BC9C08" w14:textId="77777777" w:rsidR="009174E6" w:rsidRPr="0059354C" w:rsidRDefault="009174E6" w:rsidP="00257319">
                      <w:pPr>
                        <w:jc w:val="both"/>
                        <w:rPr>
                          <w:rFonts w:ascii="Century Gothic" w:hAnsi="Century Gothic"/>
                          <w:b/>
                          <w:color w:val="FFFFFF" w:themeColor="background1"/>
                          <w:sz w:val="20"/>
                          <w:szCs w:val="20"/>
                          <w:lang w:val="es-MX"/>
                        </w:rPr>
                      </w:pPr>
                      <w:r w:rsidRPr="0059354C">
                        <w:rPr>
                          <w:rFonts w:ascii="Century Gothic" w:hAnsi="Century Gothic"/>
                          <w:b/>
                          <w:color w:val="FFFFFF" w:themeColor="background1"/>
                          <w:sz w:val="20"/>
                          <w:szCs w:val="20"/>
                          <w:lang w:val="es-MX"/>
                        </w:rPr>
                        <w:t>La empresa no responde por daños ocurridos a consecuencia de la condensación, ya que ésta se evita ventilando adecuadamente y reduciendo la generación de humedad relativa interior, excluyéndose por tanto los efectos de la humedad de condensación de la garantía del propietario.</w:t>
                      </w:r>
                    </w:p>
                  </w:txbxContent>
                </v:textbox>
                <w10:wrap anchorx="margin"/>
              </v:roundrect>
            </w:pict>
          </mc:Fallback>
        </mc:AlternateContent>
      </w:r>
    </w:p>
    <w:p w14:paraId="421E6A31" w14:textId="31BB969B" w:rsidR="00257319" w:rsidRPr="0059354C" w:rsidRDefault="00257319" w:rsidP="0059354C">
      <w:pPr>
        <w:spacing w:after="0" w:line="240" w:lineRule="auto"/>
        <w:jc w:val="both"/>
        <w:rPr>
          <w:rFonts w:ascii="Century Gothic" w:hAnsi="Century Gothic"/>
          <w:sz w:val="18"/>
          <w:szCs w:val="18"/>
          <w:lang w:val="es-MX"/>
        </w:rPr>
      </w:pPr>
    </w:p>
    <w:p w14:paraId="23DCA076" w14:textId="77777777" w:rsidR="00257319" w:rsidRPr="0059354C" w:rsidRDefault="00257319" w:rsidP="0059354C">
      <w:pPr>
        <w:spacing w:after="0" w:line="240" w:lineRule="auto"/>
        <w:jc w:val="both"/>
        <w:rPr>
          <w:rFonts w:ascii="Century Gothic" w:hAnsi="Century Gothic"/>
          <w:sz w:val="18"/>
          <w:szCs w:val="18"/>
          <w:lang w:val="es-MX"/>
        </w:rPr>
      </w:pPr>
    </w:p>
    <w:p w14:paraId="62048D5B" w14:textId="77777777" w:rsidR="00257319" w:rsidRPr="0059354C" w:rsidRDefault="00257319" w:rsidP="0059354C">
      <w:pPr>
        <w:spacing w:after="0" w:line="240" w:lineRule="auto"/>
        <w:jc w:val="both"/>
        <w:rPr>
          <w:rFonts w:ascii="Century Gothic" w:hAnsi="Century Gothic"/>
          <w:sz w:val="18"/>
          <w:szCs w:val="18"/>
          <w:lang w:val="es-MX"/>
        </w:rPr>
      </w:pPr>
    </w:p>
    <w:p w14:paraId="63AFC8A1" w14:textId="77777777" w:rsidR="00257319" w:rsidRPr="0059354C" w:rsidRDefault="00257319" w:rsidP="0059354C">
      <w:pPr>
        <w:spacing w:after="0" w:line="240" w:lineRule="auto"/>
        <w:jc w:val="both"/>
        <w:rPr>
          <w:rFonts w:ascii="Century Gothic" w:hAnsi="Century Gothic"/>
          <w:sz w:val="18"/>
          <w:szCs w:val="18"/>
          <w:lang w:val="es-MX"/>
        </w:rPr>
      </w:pPr>
    </w:p>
    <w:p w14:paraId="69B0A9E5" w14:textId="77777777" w:rsidR="00257319" w:rsidRPr="0059354C" w:rsidRDefault="00257319" w:rsidP="0059354C">
      <w:pPr>
        <w:spacing w:after="0" w:line="240" w:lineRule="auto"/>
        <w:jc w:val="both"/>
        <w:rPr>
          <w:rFonts w:ascii="Century Gothic" w:hAnsi="Century Gothic"/>
          <w:sz w:val="18"/>
          <w:szCs w:val="18"/>
          <w:lang w:val="es-MX"/>
        </w:rPr>
      </w:pPr>
    </w:p>
    <w:p w14:paraId="39729520" w14:textId="77777777" w:rsidR="00A12791" w:rsidRPr="0059354C" w:rsidRDefault="00A12791" w:rsidP="0059354C">
      <w:pPr>
        <w:spacing w:after="0" w:line="240" w:lineRule="auto"/>
        <w:jc w:val="both"/>
        <w:rPr>
          <w:rFonts w:ascii="Century Gothic" w:hAnsi="Century Gothic"/>
          <w:sz w:val="18"/>
          <w:szCs w:val="18"/>
          <w:lang w:val="es-MX"/>
        </w:rPr>
      </w:pPr>
    </w:p>
    <w:p w14:paraId="6DC9ABB8" w14:textId="279A2E73" w:rsidR="00EE47E4" w:rsidRPr="0059354C" w:rsidRDefault="006F3318" w:rsidP="006F3318">
      <w:pPr>
        <w:pStyle w:val="Heading3"/>
      </w:pPr>
      <w:bookmarkStart w:id="11" w:name="_Toc75170088"/>
      <w:r>
        <w:t xml:space="preserve">3.3.6 </w:t>
      </w:r>
      <w:r w:rsidR="001F555C">
        <w:t xml:space="preserve">  </w:t>
      </w:r>
      <w:r w:rsidR="00EE47E4" w:rsidRPr="0059354C">
        <w:t>Oxidación</w:t>
      </w:r>
      <w:bookmarkEnd w:id="11"/>
      <w:r w:rsidR="00EE47E4" w:rsidRPr="0059354C">
        <w:t xml:space="preserve"> </w:t>
      </w:r>
    </w:p>
    <w:p w14:paraId="268B3245" w14:textId="77777777" w:rsidR="00005C5D" w:rsidRPr="0059354C" w:rsidRDefault="00EE47E4" w:rsidP="0059354C">
      <w:pPr>
        <w:spacing w:after="0" w:line="240" w:lineRule="auto"/>
        <w:ind w:left="1701"/>
        <w:jc w:val="both"/>
        <w:rPr>
          <w:rFonts w:ascii="Century Gothic" w:hAnsi="Century Gothic"/>
          <w:sz w:val="18"/>
          <w:szCs w:val="18"/>
          <w:lang w:val="es-MX"/>
        </w:rPr>
      </w:pPr>
      <w:r w:rsidRPr="0059354C">
        <w:rPr>
          <w:rFonts w:ascii="Century Gothic" w:hAnsi="Century Gothic"/>
          <w:sz w:val="18"/>
          <w:szCs w:val="18"/>
          <w:lang w:val="es-MX"/>
        </w:rPr>
        <w:t xml:space="preserve">La oxidación es el efecto que se produce en los metales cuando su superficie entra en contacto con el agua. Esto se ve con más frecuencia en los elementos de fierro que toman un color café o anaranjado. Cuando esto ocurre no solamente hay un deterioro estético si no que pierde parte de su capacidad resistente y de diseño. </w:t>
      </w:r>
    </w:p>
    <w:p w14:paraId="45143BE3" w14:textId="77777777" w:rsidR="00005C5D" w:rsidRPr="0059354C" w:rsidRDefault="00005C5D" w:rsidP="0059354C">
      <w:pPr>
        <w:spacing w:after="0" w:line="240" w:lineRule="auto"/>
        <w:ind w:left="1560"/>
        <w:jc w:val="both"/>
        <w:rPr>
          <w:rFonts w:ascii="Century Gothic" w:hAnsi="Century Gothic"/>
          <w:sz w:val="18"/>
          <w:szCs w:val="18"/>
          <w:lang w:val="es-MX"/>
        </w:rPr>
      </w:pPr>
    </w:p>
    <w:p w14:paraId="344A3D7F" w14:textId="77777777" w:rsidR="00643AFA" w:rsidRPr="0059354C" w:rsidRDefault="00EE47E4" w:rsidP="0059354C">
      <w:pPr>
        <w:pStyle w:val="ListParagraph"/>
        <w:spacing w:after="0" w:line="240" w:lineRule="auto"/>
        <w:ind w:left="1701"/>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1F25F64C" w14:textId="30C3B289" w:rsidR="00005C5D" w:rsidRPr="0059354C" w:rsidRDefault="00EE47E4" w:rsidP="0059354C">
      <w:pPr>
        <w:pStyle w:val="ListParagraph"/>
        <w:numPr>
          <w:ilvl w:val="1"/>
          <w:numId w:val="4"/>
        </w:numPr>
        <w:spacing w:after="0" w:line="240" w:lineRule="auto"/>
        <w:ind w:left="2127" w:hanging="426"/>
        <w:jc w:val="both"/>
        <w:rPr>
          <w:rFonts w:ascii="Century Gothic" w:hAnsi="Century Gothic"/>
          <w:sz w:val="18"/>
          <w:szCs w:val="18"/>
          <w:lang w:val="es-MX"/>
        </w:rPr>
      </w:pPr>
      <w:r w:rsidRPr="0059354C">
        <w:rPr>
          <w:rFonts w:ascii="Century Gothic" w:hAnsi="Century Gothic"/>
          <w:sz w:val="18"/>
          <w:szCs w:val="18"/>
          <w:lang w:val="es-MX"/>
        </w:rPr>
        <w:t xml:space="preserve">Limpiar muy bien la superficie afectada </w:t>
      </w:r>
    </w:p>
    <w:p w14:paraId="0E668E30" w14:textId="5C852448" w:rsidR="00005C5D" w:rsidRPr="0059354C" w:rsidRDefault="00EE47E4" w:rsidP="0059354C">
      <w:pPr>
        <w:pStyle w:val="ListParagraph"/>
        <w:numPr>
          <w:ilvl w:val="1"/>
          <w:numId w:val="4"/>
        </w:numPr>
        <w:spacing w:after="0" w:line="240" w:lineRule="auto"/>
        <w:ind w:left="2127" w:hanging="426"/>
        <w:jc w:val="both"/>
        <w:rPr>
          <w:rFonts w:ascii="Century Gothic" w:hAnsi="Century Gothic"/>
          <w:sz w:val="18"/>
          <w:szCs w:val="18"/>
          <w:lang w:val="es-MX"/>
        </w:rPr>
      </w:pPr>
      <w:r w:rsidRPr="0059354C">
        <w:rPr>
          <w:rFonts w:ascii="Century Gothic" w:hAnsi="Century Gothic"/>
          <w:sz w:val="18"/>
          <w:szCs w:val="18"/>
          <w:lang w:val="es-MX"/>
        </w:rPr>
        <w:t xml:space="preserve">Pulirla y aplicar posteriormente una pintura tipo esmalte con anticorrosivo. No dejar pasar por alto este punto ya que la oxidación es un proceso no reversible y que se acelera en la medida que no se controla. </w:t>
      </w:r>
    </w:p>
    <w:p w14:paraId="7ACDD4C4" w14:textId="0E793429" w:rsidR="00364878" w:rsidRPr="0059354C" w:rsidRDefault="00364878" w:rsidP="0059354C">
      <w:pPr>
        <w:pStyle w:val="ListParagraph"/>
        <w:numPr>
          <w:ilvl w:val="1"/>
          <w:numId w:val="4"/>
        </w:numPr>
        <w:spacing w:after="0" w:line="240" w:lineRule="auto"/>
        <w:ind w:left="2127" w:hanging="426"/>
        <w:jc w:val="both"/>
        <w:rPr>
          <w:rFonts w:ascii="Century Gothic" w:hAnsi="Century Gothic"/>
          <w:sz w:val="18"/>
          <w:szCs w:val="18"/>
          <w:lang w:val="es-MX"/>
        </w:rPr>
      </w:pPr>
      <w:r w:rsidRPr="0059354C">
        <w:rPr>
          <w:rFonts w:ascii="Century Gothic" w:hAnsi="Century Gothic"/>
          <w:sz w:val="18"/>
          <w:szCs w:val="18"/>
          <w:lang w:val="es-MX"/>
        </w:rPr>
        <w:t xml:space="preserve">Utilizar paños y limpiadores especiales para el acero. No enjuagar trapos con abrasivos ni </w:t>
      </w:r>
      <w:proofErr w:type="spellStart"/>
      <w:r w:rsidRPr="0059354C">
        <w:rPr>
          <w:rFonts w:ascii="Century Gothic" w:hAnsi="Century Gothic"/>
          <w:sz w:val="18"/>
          <w:szCs w:val="18"/>
          <w:lang w:val="es-MX"/>
        </w:rPr>
        <w:t>thiner</w:t>
      </w:r>
      <w:proofErr w:type="spellEnd"/>
      <w:r w:rsidRPr="0059354C">
        <w:rPr>
          <w:rFonts w:ascii="Century Gothic" w:hAnsi="Century Gothic"/>
          <w:sz w:val="18"/>
          <w:szCs w:val="18"/>
          <w:lang w:val="es-MX"/>
        </w:rPr>
        <w:t xml:space="preserve"> en el lavadero de acero de cocina pues quedará oscurecido y perderá el brillo.</w:t>
      </w:r>
    </w:p>
    <w:p w14:paraId="0F699358" w14:textId="5AD2CBA8" w:rsidR="00005C5D" w:rsidRPr="0059354C" w:rsidRDefault="00005C5D" w:rsidP="0059354C">
      <w:pPr>
        <w:spacing w:after="0" w:line="240" w:lineRule="auto"/>
        <w:ind w:left="862"/>
        <w:jc w:val="both"/>
        <w:rPr>
          <w:rFonts w:ascii="Century Gothic" w:hAnsi="Century Gothic"/>
          <w:sz w:val="18"/>
          <w:szCs w:val="18"/>
          <w:lang w:val="es-MX"/>
        </w:rPr>
      </w:pPr>
    </w:p>
    <w:p w14:paraId="58F81007" w14:textId="28E3ED34" w:rsidR="00643AFA" w:rsidRPr="0059354C" w:rsidRDefault="006F3318" w:rsidP="006F3318">
      <w:pPr>
        <w:pStyle w:val="Heading3"/>
      </w:pPr>
      <w:bookmarkStart w:id="12" w:name="_Toc75170089"/>
      <w:r>
        <w:t xml:space="preserve">3.3.7 </w:t>
      </w:r>
      <w:r w:rsidR="001F555C">
        <w:t xml:space="preserve">  </w:t>
      </w:r>
      <w:r w:rsidR="00EE47E4" w:rsidRPr="0059354C">
        <w:t>Uso del departamento</w:t>
      </w:r>
      <w:bookmarkEnd w:id="12"/>
      <w:r w:rsidR="00EE47E4" w:rsidRPr="0059354C">
        <w:t xml:space="preserve"> </w:t>
      </w:r>
    </w:p>
    <w:p w14:paraId="70FCDB73" w14:textId="4267A5B4" w:rsidR="00005C5D" w:rsidRPr="0059354C" w:rsidRDefault="00EE47E4" w:rsidP="0059354C">
      <w:pPr>
        <w:pStyle w:val="ListParagraph"/>
        <w:spacing w:after="0" w:line="240" w:lineRule="auto"/>
        <w:ind w:left="1701"/>
        <w:jc w:val="both"/>
        <w:rPr>
          <w:rFonts w:ascii="Century Gothic" w:hAnsi="Century Gothic"/>
          <w:sz w:val="18"/>
          <w:szCs w:val="18"/>
          <w:lang w:val="es-MX"/>
        </w:rPr>
      </w:pPr>
      <w:r w:rsidRPr="0059354C">
        <w:rPr>
          <w:rFonts w:ascii="Century Gothic" w:hAnsi="Century Gothic"/>
          <w:sz w:val="18"/>
          <w:szCs w:val="18"/>
          <w:lang w:val="es-MX"/>
        </w:rPr>
        <w:t xml:space="preserve">En el departamento ocurrirán ciertos efectos propios del uso, por ejemplo: decoloración de la pintura en zonas donde se han colocado cuadros, acumulación del polvo en suspensión sobre superficies debido a la convección del aire, cambio de color de los cielos de baños y cocinas por la acción de la humedad. El que esto ocurra es un proceso natural y en ningún caso puede atribuirse a defectos de los materiales. </w:t>
      </w:r>
    </w:p>
    <w:p w14:paraId="2F7BAD89" w14:textId="75971C1D" w:rsidR="00005C5D" w:rsidRPr="0059354C" w:rsidRDefault="00005C5D" w:rsidP="0059354C">
      <w:pPr>
        <w:spacing w:after="0" w:line="240" w:lineRule="auto"/>
        <w:ind w:left="862"/>
        <w:jc w:val="both"/>
        <w:rPr>
          <w:rFonts w:ascii="Century Gothic" w:hAnsi="Century Gothic"/>
          <w:sz w:val="18"/>
          <w:szCs w:val="18"/>
          <w:lang w:val="es-MX"/>
        </w:rPr>
      </w:pPr>
    </w:p>
    <w:p w14:paraId="36BD23D5" w14:textId="77777777" w:rsidR="00005C5D" w:rsidRPr="0059354C" w:rsidRDefault="00EE47E4" w:rsidP="0059354C">
      <w:pPr>
        <w:pStyle w:val="Heading2"/>
      </w:pPr>
      <w:bookmarkStart w:id="13" w:name="_Toc75170090"/>
      <w:r w:rsidRPr="0059354C">
        <w:lastRenderedPageBreak/>
        <w:t>Modificaciones al interior del departamento</w:t>
      </w:r>
      <w:bookmarkEnd w:id="13"/>
      <w:r w:rsidRPr="0059354C">
        <w:t xml:space="preserve"> </w:t>
      </w:r>
    </w:p>
    <w:p w14:paraId="11146BA9" w14:textId="77777777" w:rsidR="00005C5D" w:rsidRPr="0059354C" w:rsidRDefault="00005C5D" w:rsidP="0059354C">
      <w:pPr>
        <w:pStyle w:val="ListParagraph"/>
        <w:spacing w:after="0" w:line="240" w:lineRule="auto"/>
        <w:ind w:left="1134"/>
        <w:jc w:val="both"/>
        <w:rPr>
          <w:rFonts w:ascii="Century Gothic" w:hAnsi="Century Gothic"/>
          <w:sz w:val="18"/>
          <w:szCs w:val="18"/>
          <w:lang w:val="es-MX"/>
        </w:rPr>
      </w:pPr>
    </w:p>
    <w:p w14:paraId="5772FE98" w14:textId="77777777" w:rsidR="00643AFA" w:rsidRPr="0059354C" w:rsidRDefault="00EE47E4" w:rsidP="006F3318">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Para realizar una modificación de su departamento debe contar tanto con la aprobación de la Unidad de Obras de la Municipalidad de </w:t>
      </w:r>
      <w:r w:rsidR="00643AFA" w:rsidRPr="0059354C">
        <w:rPr>
          <w:rFonts w:ascii="Century Gothic" w:hAnsi="Century Gothic"/>
          <w:sz w:val="18"/>
          <w:szCs w:val="18"/>
          <w:lang w:val="es-MX"/>
        </w:rPr>
        <w:t>Pueblo Libre</w:t>
      </w:r>
      <w:r w:rsidRPr="0059354C">
        <w:rPr>
          <w:rFonts w:ascii="Century Gothic" w:hAnsi="Century Gothic"/>
          <w:sz w:val="18"/>
          <w:szCs w:val="18"/>
          <w:lang w:val="es-MX"/>
        </w:rPr>
        <w:t xml:space="preserve"> como de los organismos correspondientes. Además, la Administración y el Comité de Administración deben autorizar y aprobar los trabajos a realizar dentro del edificio. </w:t>
      </w:r>
    </w:p>
    <w:p w14:paraId="719E0301" w14:textId="77777777" w:rsidR="00643AFA" w:rsidRPr="0059354C" w:rsidRDefault="00643AFA" w:rsidP="006F3318">
      <w:pPr>
        <w:pStyle w:val="ListParagraph"/>
        <w:spacing w:after="0" w:line="240" w:lineRule="auto"/>
        <w:ind w:left="851"/>
        <w:jc w:val="both"/>
        <w:rPr>
          <w:rFonts w:ascii="Century Gothic" w:hAnsi="Century Gothic"/>
          <w:sz w:val="18"/>
          <w:szCs w:val="18"/>
          <w:lang w:val="es-MX"/>
        </w:rPr>
      </w:pPr>
    </w:p>
    <w:p w14:paraId="55E62BE2" w14:textId="798AEAB9" w:rsidR="00884E66" w:rsidRPr="0059354C" w:rsidRDefault="00643AFA" w:rsidP="006F3318">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Los muros perimetrales del departamento (fachada) e interiores (muros medianeros con los vecinos o que limitan con </w:t>
      </w:r>
      <w:r w:rsidR="00364878" w:rsidRPr="0059354C">
        <w:rPr>
          <w:rFonts w:ascii="Century Gothic" w:hAnsi="Century Gothic"/>
          <w:sz w:val="18"/>
          <w:szCs w:val="18"/>
          <w:lang w:val="es-MX"/>
        </w:rPr>
        <w:t>á</w:t>
      </w:r>
      <w:r w:rsidR="003177A3" w:rsidRPr="0059354C">
        <w:rPr>
          <w:rFonts w:ascii="Century Gothic" w:hAnsi="Century Gothic"/>
          <w:sz w:val="18"/>
          <w:szCs w:val="18"/>
          <w:lang w:val="es-MX"/>
        </w:rPr>
        <w:t>reas</w:t>
      </w:r>
      <w:r w:rsidRPr="0059354C">
        <w:rPr>
          <w:rFonts w:ascii="Century Gothic" w:hAnsi="Century Gothic"/>
          <w:sz w:val="18"/>
          <w:szCs w:val="18"/>
          <w:lang w:val="es-MX"/>
        </w:rPr>
        <w:t xml:space="preserve"> comunes) en ningún caso pueden ser modificados ya que está prohibido en el Reglamento Interno. </w:t>
      </w:r>
    </w:p>
    <w:p w14:paraId="7A2E53F1" w14:textId="77777777" w:rsidR="00884E66" w:rsidRPr="0059354C" w:rsidRDefault="00884E66" w:rsidP="006F3318">
      <w:pPr>
        <w:pStyle w:val="ListParagraph"/>
        <w:spacing w:after="0" w:line="240" w:lineRule="auto"/>
        <w:ind w:left="851"/>
        <w:jc w:val="both"/>
        <w:rPr>
          <w:rFonts w:ascii="Century Gothic" w:hAnsi="Century Gothic"/>
          <w:sz w:val="18"/>
          <w:szCs w:val="18"/>
          <w:lang w:val="es-MX"/>
        </w:rPr>
      </w:pPr>
    </w:p>
    <w:p w14:paraId="5E573265" w14:textId="77777777" w:rsidR="00884E66" w:rsidRPr="0059354C" w:rsidRDefault="00643AFA" w:rsidP="006F3318">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Los tabiques interiores no estructurales pueden ser modificados ya sea demoliéndolos o </w:t>
      </w:r>
      <w:proofErr w:type="gramStart"/>
      <w:r w:rsidRPr="0059354C">
        <w:rPr>
          <w:rFonts w:ascii="Century Gothic" w:hAnsi="Century Gothic"/>
          <w:sz w:val="18"/>
          <w:szCs w:val="18"/>
          <w:lang w:val="es-MX"/>
        </w:rPr>
        <w:t>perforándolos tomando</w:t>
      </w:r>
      <w:proofErr w:type="gramEnd"/>
      <w:r w:rsidRPr="0059354C">
        <w:rPr>
          <w:rFonts w:ascii="Century Gothic" w:hAnsi="Century Gothic"/>
          <w:sz w:val="18"/>
          <w:szCs w:val="18"/>
          <w:lang w:val="es-MX"/>
        </w:rPr>
        <w:t xml:space="preserve"> la precaución de no alterar instalaciones que afecten a éste u otro departamento. Adicionalmente considere que demoler instalaciones es riesgoso, especialmente en el caso de las instalaciones eléctricas y de gas. El cambio de revestimiento (piso, cielo, paramentos verticales) es de exclusiva responsabilidad del propietario que realice el cambio. Tomar en cuenta que los residuos de los trabajos no deben ser eliminados por lavaderos, ducha o inodoro, pues esto perjudica a todos los vecinos. </w:t>
      </w:r>
    </w:p>
    <w:p w14:paraId="5235319E" w14:textId="77777777" w:rsidR="00884E66" w:rsidRPr="0059354C" w:rsidRDefault="00884E66" w:rsidP="006F3318">
      <w:pPr>
        <w:pStyle w:val="ListParagraph"/>
        <w:spacing w:after="0" w:line="240" w:lineRule="auto"/>
        <w:ind w:left="851"/>
        <w:jc w:val="both"/>
        <w:rPr>
          <w:rFonts w:ascii="Century Gothic" w:hAnsi="Century Gothic"/>
          <w:sz w:val="18"/>
          <w:szCs w:val="18"/>
          <w:lang w:val="es-MX"/>
        </w:rPr>
      </w:pPr>
    </w:p>
    <w:p w14:paraId="5DBD6DF0" w14:textId="72E4D177" w:rsidR="00884E66" w:rsidRPr="0059354C" w:rsidRDefault="00643AFA" w:rsidP="006F3318">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Para hacer perforaciones en superficies de hormigón o albañilería, utilice un taladro equipado con percutor y broca adecuada para concreto y tarugos plásticos para concreto. Verifique que el área donde desea perforar no coincida </w:t>
      </w:r>
      <w:r w:rsidR="001875B9" w:rsidRPr="0059354C">
        <w:rPr>
          <w:rFonts w:ascii="Century Gothic" w:hAnsi="Century Gothic"/>
          <w:sz w:val="18"/>
          <w:szCs w:val="18"/>
          <w:lang w:val="es-MX"/>
        </w:rPr>
        <w:t>con ninguna tubería de electricidad, agua, comunicaciones o gas natural.</w:t>
      </w:r>
    </w:p>
    <w:p w14:paraId="01879A45" w14:textId="77777777" w:rsidR="00884E66" w:rsidRPr="0059354C" w:rsidRDefault="00884E66" w:rsidP="006F3318">
      <w:pPr>
        <w:pStyle w:val="ListParagraph"/>
        <w:spacing w:after="0" w:line="240" w:lineRule="auto"/>
        <w:ind w:left="851"/>
        <w:jc w:val="both"/>
        <w:rPr>
          <w:rFonts w:ascii="Century Gothic" w:hAnsi="Century Gothic"/>
          <w:sz w:val="18"/>
          <w:szCs w:val="18"/>
          <w:lang w:val="es-MX"/>
        </w:rPr>
      </w:pPr>
    </w:p>
    <w:p w14:paraId="4A35FE57" w14:textId="77777777" w:rsidR="00884E66" w:rsidRPr="0059354C" w:rsidRDefault="00643AFA" w:rsidP="006F3318">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Cualquier daño que se produzca al edificio o a los departamentos de sus vecinos producto de trabajos de modificación de un departamento, será de la exclusiva responsabilidad del mandante de dichos trabajos. Generalmente en el proceso de las mudanzas se producen daños a las terminaciones de muros y puertas que son de su responsabilidad si estas llegasen a ocurrir, por lo cual le pedimos controlar. </w:t>
      </w:r>
    </w:p>
    <w:p w14:paraId="18129A0B" w14:textId="1CAC6613" w:rsidR="001875B9" w:rsidRPr="0059354C" w:rsidRDefault="001875B9" w:rsidP="0059354C">
      <w:pPr>
        <w:pStyle w:val="ListParagraph"/>
        <w:spacing w:after="0" w:line="240" w:lineRule="auto"/>
        <w:ind w:left="1222"/>
        <w:jc w:val="both"/>
        <w:rPr>
          <w:rFonts w:ascii="Century Gothic" w:hAnsi="Century Gothic"/>
          <w:sz w:val="18"/>
          <w:szCs w:val="18"/>
          <w:lang w:val="es-MX"/>
        </w:rPr>
      </w:pPr>
    </w:p>
    <w:p w14:paraId="1CD4A4B8" w14:textId="77777777" w:rsidR="001875B9" w:rsidRPr="0059354C" w:rsidRDefault="001875B9" w:rsidP="0059354C">
      <w:pPr>
        <w:pStyle w:val="ListParagraph"/>
        <w:spacing w:after="0" w:line="240" w:lineRule="auto"/>
        <w:ind w:left="1222"/>
        <w:jc w:val="both"/>
        <w:rPr>
          <w:rFonts w:ascii="Century Gothic" w:hAnsi="Century Gothic"/>
          <w:sz w:val="18"/>
          <w:szCs w:val="18"/>
          <w:lang w:val="es-MX"/>
        </w:rPr>
      </w:pPr>
    </w:p>
    <w:p w14:paraId="6EF96DD9" w14:textId="77777777" w:rsidR="00884E66" w:rsidRPr="0059354C" w:rsidRDefault="00643AFA" w:rsidP="0059354C">
      <w:pPr>
        <w:pStyle w:val="Heading2"/>
      </w:pPr>
      <w:bookmarkStart w:id="14" w:name="_Toc75170091"/>
      <w:r w:rsidRPr="0059354C">
        <w:t>Precauciones al realizar el amoblado del departamento</w:t>
      </w:r>
      <w:bookmarkEnd w:id="14"/>
      <w:r w:rsidRPr="0059354C">
        <w:t xml:space="preserve"> </w:t>
      </w:r>
    </w:p>
    <w:p w14:paraId="71F81364" w14:textId="77777777" w:rsidR="00884E66" w:rsidRPr="0059354C" w:rsidRDefault="00884E66" w:rsidP="0059354C">
      <w:pPr>
        <w:pStyle w:val="ListParagraph"/>
        <w:spacing w:after="0" w:line="240" w:lineRule="auto"/>
        <w:ind w:left="1222"/>
        <w:jc w:val="both"/>
        <w:rPr>
          <w:rFonts w:ascii="Century Gothic" w:hAnsi="Century Gothic"/>
          <w:sz w:val="18"/>
          <w:szCs w:val="18"/>
          <w:lang w:val="es-MX"/>
        </w:rPr>
      </w:pPr>
    </w:p>
    <w:p w14:paraId="550CE361" w14:textId="050F1B32" w:rsidR="003177A3" w:rsidRPr="0059354C" w:rsidRDefault="00643AFA" w:rsidP="006F3318">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Para la fijación de cualquier objeto en paredes, losas y pisos es necesario consultar previamente los p</w:t>
      </w:r>
      <w:r w:rsidR="001875B9" w:rsidRPr="0059354C">
        <w:rPr>
          <w:rFonts w:ascii="Century Gothic" w:hAnsi="Century Gothic"/>
          <w:sz w:val="18"/>
          <w:szCs w:val="18"/>
          <w:lang w:val="es-MX"/>
        </w:rPr>
        <w:t>lanos</w:t>
      </w:r>
      <w:r w:rsidRPr="0059354C">
        <w:rPr>
          <w:rFonts w:ascii="Century Gothic" w:hAnsi="Century Gothic"/>
          <w:sz w:val="18"/>
          <w:szCs w:val="18"/>
          <w:lang w:val="es-MX"/>
        </w:rPr>
        <w:t xml:space="preserve"> de instalaciones. También es importante evitar colgar objetos demasiados pesados en las paredes interiores de tabiquería. Ante cualquier duda se debe consultar con un especialista cada elemento y los planos y Especificaciones Técnicas del proyecto. </w:t>
      </w:r>
    </w:p>
    <w:p w14:paraId="6A7BEA69" w14:textId="77777777" w:rsidR="003177A3" w:rsidRPr="0059354C" w:rsidRDefault="003177A3" w:rsidP="006F3318">
      <w:pPr>
        <w:pStyle w:val="ListParagraph"/>
        <w:spacing w:after="0" w:line="240" w:lineRule="auto"/>
        <w:ind w:left="851"/>
        <w:jc w:val="both"/>
        <w:rPr>
          <w:rFonts w:ascii="Century Gothic" w:hAnsi="Century Gothic"/>
          <w:sz w:val="18"/>
          <w:szCs w:val="18"/>
          <w:lang w:val="es-MX"/>
        </w:rPr>
      </w:pPr>
    </w:p>
    <w:p w14:paraId="2EDCA6BF" w14:textId="637ACBFF" w:rsidR="003177A3" w:rsidRPr="0059354C" w:rsidRDefault="00643AFA" w:rsidP="006F3318">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Los p</w:t>
      </w:r>
      <w:r w:rsidR="000B7FC7" w:rsidRPr="0059354C">
        <w:rPr>
          <w:rFonts w:ascii="Century Gothic" w:hAnsi="Century Gothic"/>
          <w:sz w:val="18"/>
          <w:szCs w:val="18"/>
          <w:lang w:val="es-MX"/>
        </w:rPr>
        <w:t>isos utilizados</w:t>
      </w:r>
      <w:r w:rsidRPr="0059354C">
        <w:rPr>
          <w:rFonts w:ascii="Century Gothic" w:hAnsi="Century Gothic"/>
          <w:sz w:val="18"/>
          <w:szCs w:val="18"/>
          <w:lang w:val="es-MX"/>
        </w:rPr>
        <w:t xml:space="preserve"> están diseñados para el tránsito y uso normal de personas de manera que cualquier acción </w:t>
      </w:r>
      <w:r w:rsidR="000B7FC7" w:rsidRPr="0059354C">
        <w:rPr>
          <w:rFonts w:ascii="Century Gothic" w:hAnsi="Century Gothic"/>
          <w:sz w:val="18"/>
          <w:szCs w:val="18"/>
          <w:lang w:val="es-MX"/>
        </w:rPr>
        <w:t>inusual como c</w:t>
      </w:r>
      <w:r w:rsidRPr="0059354C">
        <w:rPr>
          <w:rFonts w:ascii="Century Gothic" w:hAnsi="Century Gothic"/>
          <w:sz w:val="18"/>
          <w:szCs w:val="18"/>
          <w:lang w:val="es-MX"/>
        </w:rPr>
        <w:t xml:space="preserve">aída de un artefacto pesado o punzante, golpes contra los muros, ya sea al apoyar un objeto o por un artefacto de aseo, el contacto de un elemento corrosivo, pueden causar un daño de consideración que no está cubierto por garantía alguna. </w:t>
      </w:r>
    </w:p>
    <w:p w14:paraId="61F5B6BD" w14:textId="77777777" w:rsidR="003177A3" w:rsidRPr="0059354C" w:rsidRDefault="003177A3" w:rsidP="006F3318">
      <w:pPr>
        <w:pStyle w:val="ListParagraph"/>
        <w:spacing w:after="0" w:line="240" w:lineRule="auto"/>
        <w:ind w:left="851"/>
        <w:jc w:val="both"/>
        <w:rPr>
          <w:rFonts w:ascii="Century Gothic" w:hAnsi="Century Gothic"/>
          <w:sz w:val="18"/>
          <w:szCs w:val="18"/>
          <w:lang w:val="es-MX"/>
        </w:rPr>
      </w:pPr>
    </w:p>
    <w:p w14:paraId="2A706A32" w14:textId="2C87FFEE" w:rsidR="003177A3" w:rsidRPr="0059354C" w:rsidRDefault="00643AFA" w:rsidP="006F3318">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Es importante señalar que en ocasiones los propietarios contratan a maestros de la constructora que se encuentran realizando labores de post venta para ejecutar perforaciones, instalaciones de cortinas u otras labores. Esta práctica está absolutamente prohibida para </w:t>
      </w:r>
      <w:r w:rsidR="00F66D59" w:rsidRPr="0059354C">
        <w:rPr>
          <w:rFonts w:ascii="Century Gothic" w:hAnsi="Century Gothic"/>
          <w:sz w:val="18"/>
          <w:szCs w:val="18"/>
          <w:lang w:val="es-MX"/>
        </w:rPr>
        <w:t>e</w:t>
      </w:r>
      <w:r w:rsidRPr="0059354C">
        <w:rPr>
          <w:rFonts w:ascii="Century Gothic" w:hAnsi="Century Gothic"/>
          <w:sz w:val="18"/>
          <w:szCs w:val="18"/>
          <w:lang w:val="es-MX"/>
        </w:rPr>
        <w:t xml:space="preserve">ste personal, y en ningún caso será considerado como argumento válido por parte suya en caso de que a consecuencia de estos trabajos se generen daños a su propiedad. </w:t>
      </w:r>
    </w:p>
    <w:p w14:paraId="78720E0C" w14:textId="77777777" w:rsidR="00C9649C" w:rsidRPr="0059354C" w:rsidRDefault="00C9649C" w:rsidP="0059354C">
      <w:pPr>
        <w:pStyle w:val="ListParagraph"/>
        <w:spacing w:after="0" w:line="240" w:lineRule="auto"/>
        <w:ind w:left="851"/>
        <w:jc w:val="both"/>
        <w:rPr>
          <w:rFonts w:ascii="Century Gothic" w:hAnsi="Century Gothic"/>
          <w:sz w:val="18"/>
          <w:szCs w:val="18"/>
          <w:lang w:val="es-MX"/>
        </w:rPr>
      </w:pPr>
    </w:p>
    <w:p w14:paraId="35A6CB78" w14:textId="77777777" w:rsidR="003177A3" w:rsidRPr="0059354C" w:rsidRDefault="003177A3" w:rsidP="0059354C">
      <w:pPr>
        <w:pStyle w:val="ListParagraph"/>
        <w:spacing w:after="0" w:line="240" w:lineRule="auto"/>
        <w:ind w:left="1222"/>
        <w:jc w:val="both"/>
        <w:rPr>
          <w:rFonts w:ascii="Century Gothic" w:hAnsi="Century Gothic"/>
          <w:sz w:val="18"/>
          <w:szCs w:val="18"/>
          <w:lang w:val="es-MX"/>
        </w:rPr>
      </w:pPr>
    </w:p>
    <w:p w14:paraId="5AD8831F" w14:textId="77777777" w:rsidR="003177A3" w:rsidRPr="0059354C" w:rsidRDefault="00643AFA" w:rsidP="0059354C">
      <w:pPr>
        <w:pStyle w:val="Heading2"/>
      </w:pPr>
      <w:bookmarkStart w:id="15" w:name="_Toc75170092"/>
      <w:r w:rsidRPr="0059354C">
        <w:t>En caso de emergencia</w:t>
      </w:r>
      <w:bookmarkEnd w:id="15"/>
      <w:r w:rsidRPr="0059354C">
        <w:t xml:space="preserve"> </w:t>
      </w:r>
    </w:p>
    <w:p w14:paraId="3F2B35DF" w14:textId="77777777" w:rsidR="003177A3" w:rsidRPr="0059354C" w:rsidRDefault="003177A3" w:rsidP="0059354C">
      <w:pPr>
        <w:pStyle w:val="ListParagraph"/>
        <w:spacing w:after="0" w:line="240" w:lineRule="auto"/>
        <w:ind w:left="851"/>
        <w:jc w:val="both"/>
        <w:rPr>
          <w:rFonts w:ascii="Century Gothic" w:hAnsi="Century Gothic"/>
          <w:sz w:val="18"/>
          <w:szCs w:val="18"/>
          <w:lang w:val="es-MX"/>
        </w:rPr>
      </w:pPr>
    </w:p>
    <w:p w14:paraId="77BE7E48" w14:textId="77777777" w:rsidR="003177A3" w:rsidRPr="0059354C" w:rsidRDefault="00643AFA" w:rsidP="0059354C">
      <w:pPr>
        <w:pStyle w:val="ListParagraph"/>
        <w:spacing w:after="0" w:line="240" w:lineRule="auto"/>
        <w:ind w:left="851"/>
        <w:jc w:val="both"/>
        <w:rPr>
          <w:rFonts w:ascii="Century Gothic" w:hAnsi="Century Gothic"/>
          <w:b/>
          <w:sz w:val="18"/>
          <w:szCs w:val="18"/>
          <w:lang w:val="es-MX"/>
        </w:rPr>
      </w:pPr>
      <w:r w:rsidRPr="0059354C">
        <w:rPr>
          <w:rFonts w:ascii="Century Gothic" w:hAnsi="Century Gothic"/>
          <w:b/>
          <w:sz w:val="18"/>
          <w:szCs w:val="18"/>
          <w:lang w:val="es-MX"/>
        </w:rPr>
        <w:t xml:space="preserve">Filtración de agua por rotura de cañerías </w:t>
      </w:r>
    </w:p>
    <w:p w14:paraId="61FF7AED" w14:textId="3FF530D6" w:rsidR="003177A3" w:rsidRPr="0059354C" w:rsidRDefault="00643AFA"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Cortar, inmediatamente de detectada la filtración, la llave de paso correspondiente (al interior de su departamento). En caso de no ser posible, acudir al </w:t>
      </w:r>
      <w:proofErr w:type="spellStart"/>
      <w:r w:rsidR="00C9649C" w:rsidRPr="0059354C">
        <w:rPr>
          <w:rFonts w:ascii="Century Gothic" w:hAnsi="Century Gothic"/>
          <w:sz w:val="18"/>
          <w:szCs w:val="18"/>
          <w:lang w:val="es-MX"/>
        </w:rPr>
        <w:t>contómetro</w:t>
      </w:r>
      <w:proofErr w:type="spellEnd"/>
      <w:r w:rsidRPr="0059354C">
        <w:rPr>
          <w:rFonts w:ascii="Century Gothic" w:hAnsi="Century Gothic"/>
          <w:sz w:val="18"/>
          <w:szCs w:val="18"/>
          <w:lang w:val="es-MX"/>
        </w:rPr>
        <w:t xml:space="preserve"> respectivo ubicado en el pasillo de su piso y c</w:t>
      </w:r>
      <w:r w:rsidR="00C9649C" w:rsidRPr="0059354C">
        <w:rPr>
          <w:rFonts w:ascii="Century Gothic" w:hAnsi="Century Gothic"/>
          <w:sz w:val="18"/>
          <w:szCs w:val="18"/>
          <w:lang w:val="es-MX"/>
        </w:rPr>
        <w:t>errarlo</w:t>
      </w:r>
      <w:r w:rsidRPr="0059354C">
        <w:rPr>
          <w:rFonts w:ascii="Century Gothic" w:hAnsi="Century Gothic"/>
          <w:sz w:val="18"/>
          <w:szCs w:val="18"/>
          <w:lang w:val="es-MX"/>
        </w:rPr>
        <w:t xml:space="preserve"> desde ahí; tal como le fue indicado al </w:t>
      </w:r>
      <w:r w:rsidRPr="0059354C">
        <w:rPr>
          <w:rFonts w:ascii="Century Gothic" w:hAnsi="Century Gothic"/>
          <w:sz w:val="18"/>
          <w:szCs w:val="18"/>
          <w:lang w:val="es-MX"/>
        </w:rPr>
        <w:lastRenderedPageBreak/>
        <w:t xml:space="preserve">momento de la entrega de su propiedad. En caso de que se ausente por largo tiempo de su propiedad se recomienda cerrar las llaves de agua de su departamento. </w:t>
      </w:r>
    </w:p>
    <w:p w14:paraId="211BD028" w14:textId="77777777" w:rsidR="003177A3" w:rsidRPr="0059354C" w:rsidRDefault="003177A3" w:rsidP="0059354C">
      <w:pPr>
        <w:pStyle w:val="ListParagraph"/>
        <w:spacing w:after="0" w:line="240" w:lineRule="auto"/>
        <w:ind w:left="851"/>
        <w:jc w:val="both"/>
        <w:rPr>
          <w:rFonts w:ascii="Century Gothic" w:hAnsi="Century Gothic"/>
          <w:sz w:val="18"/>
          <w:szCs w:val="18"/>
          <w:lang w:val="es-MX"/>
        </w:rPr>
      </w:pPr>
    </w:p>
    <w:p w14:paraId="430D6440" w14:textId="77777777" w:rsidR="003177A3" w:rsidRPr="0059354C" w:rsidRDefault="00643AFA" w:rsidP="0059354C">
      <w:pPr>
        <w:pStyle w:val="ListParagraph"/>
        <w:spacing w:after="0" w:line="240" w:lineRule="auto"/>
        <w:ind w:left="851"/>
        <w:jc w:val="both"/>
        <w:rPr>
          <w:rFonts w:ascii="Century Gothic" w:hAnsi="Century Gothic"/>
          <w:b/>
          <w:sz w:val="18"/>
          <w:szCs w:val="18"/>
          <w:lang w:val="es-MX"/>
        </w:rPr>
      </w:pPr>
      <w:r w:rsidRPr="0059354C">
        <w:rPr>
          <w:rFonts w:ascii="Century Gothic" w:hAnsi="Century Gothic"/>
          <w:b/>
          <w:sz w:val="18"/>
          <w:szCs w:val="18"/>
          <w:lang w:val="es-MX"/>
        </w:rPr>
        <w:t xml:space="preserve">Fisuras </w:t>
      </w:r>
    </w:p>
    <w:p w14:paraId="73CBBD4B" w14:textId="77777777" w:rsidR="00257319" w:rsidRPr="0059354C" w:rsidRDefault="00643AFA"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En general, el proceso de asentamiento y estabilización de una edificación dura aproximadamente 2 años, tiempo en el que podrían presentarse fisuras en elementos no estructurales, como tarrajeo, pintura y enchape. Asimismo, clima o las reacciones de los materiales </w:t>
      </w:r>
      <w:r w:rsidR="003177A3" w:rsidRPr="0059354C">
        <w:rPr>
          <w:rFonts w:ascii="Century Gothic" w:hAnsi="Century Gothic"/>
          <w:sz w:val="18"/>
          <w:szCs w:val="18"/>
          <w:lang w:val="es-MX"/>
        </w:rPr>
        <w:t>también</w:t>
      </w:r>
      <w:r w:rsidRPr="0059354C">
        <w:rPr>
          <w:rFonts w:ascii="Century Gothic" w:hAnsi="Century Gothic"/>
          <w:sz w:val="18"/>
          <w:szCs w:val="18"/>
          <w:lang w:val="es-MX"/>
        </w:rPr>
        <w:t xml:space="preserve"> puedes generar fisuras, éstas no significan riesgo estructural para la vivienda y no disminuyen su resistencia frente a los esfuerzos estáticos o sísmicos. La aparición de estas fisuras no debe preocuparlo, pues está previsto que ocurran.</w:t>
      </w:r>
    </w:p>
    <w:p w14:paraId="6A29E27A" w14:textId="6268FCF0" w:rsidR="00DF5EC1" w:rsidRPr="0059354C" w:rsidRDefault="00DF5EC1" w:rsidP="0059354C">
      <w:pPr>
        <w:pStyle w:val="ListParagraph"/>
        <w:spacing w:after="0" w:line="240" w:lineRule="auto"/>
        <w:ind w:left="851"/>
        <w:jc w:val="both"/>
        <w:rPr>
          <w:rFonts w:ascii="Century Gothic" w:hAnsi="Century Gothic"/>
          <w:sz w:val="18"/>
          <w:szCs w:val="18"/>
          <w:lang w:val="es-MX"/>
        </w:rPr>
      </w:pPr>
    </w:p>
    <w:p w14:paraId="63E24274" w14:textId="70BC72D4" w:rsidR="00DF5EC1" w:rsidRPr="0059354C" w:rsidRDefault="0059354C"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noProof/>
          <w:sz w:val="18"/>
          <w:szCs w:val="18"/>
        </w:rPr>
        <mc:AlternateContent>
          <mc:Choice Requires="wps">
            <w:drawing>
              <wp:anchor distT="0" distB="0" distL="114300" distR="114300" simplePos="0" relativeHeight="251662336" behindDoc="0" locked="0" layoutInCell="1" allowOverlap="1" wp14:anchorId="71E87106" wp14:editId="7706ADC3">
                <wp:simplePos x="0" y="0"/>
                <wp:positionH relativeFrom="margin">
                  <wp:align>right</wp:align>
                </wp:positionH>
                <wp:positionV relativeFrom="paragraph">
                  <wp:posOffset>12700</wp:posOffset>
                </wp:positionV>
                <wp:extent cx="4874400" cy="695325"/>
                <wp:effectExtent l="0" t="0" r="21590" b="28575"/>
                <wp:wrapNone/>
                <wp:docPr id="8" name="Rectángulo redondeado 8"/>
                <wp:cNvGraphicFramePr/>
                <a:graphic xmlns:a="http://schemas.openxmlformats.org/drawingml/2006/main">
                  <a:graphicData uri="http://schemas.microsoft.com/office/word/2010/wordprocessingShape">
                    <wps:wsp>
                      <wps:cNvSpPr/>
                      <wps:spPr>
                        <a:xfrm>
                          <a:off x="0" y="0"/>
                          <a:ext cx="4874400" cy="695325"/>
                        </a:xfrm>
                        <a:prstGeom prst="roundRect">
                          <a:avLst/>
                        </a:prstGeom>
                        <a:solidFill>
                          <a:schemeClr val="accent2">
                            <a:lumMod val="75000"/>
                          </a:schemeClr>
                        </a:solidFill>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F692CF5" w14:textId="77777777" w:rsidR="009174E6" w:rsidRPr="0059354C" w:rsidRDefault="009174E6" w:rsidP="00DF5EC1">
                            <w:pPr>
                              <w:jc w:val="both"/>
                              <w:rPr>
                                <w:rFonts w:ascii="Century Gothic" w:hAnsi="Century Gothic"/>
                                <w:b/>
                                <w:color w:val="FFFFFF" w:themeColor="background1"/>
                                <w:sz w:val="20"/>
                                <w:szCs w:val="20"/>
                                <w:lang w:val="es-MX"/>
                              </w:rPr>
                            </w:pPr>
                            <w:r w:rsidRPr="0059354C">
                              <w:rPr>
                                <w:rFonts w:ascii="Century Gothic" w:hAnsi="Century Gothic"/>
                                <w:b/>
                                <w:color w:val="FFFFFF" w:themeColor="background1"/>
                                <w:sz w:val="20"/>
                                <w:szCs w:val="20"/>
                                <w:lang w:val="es-MX"/>
                              </w:rPr>
                              <w:t>De presentarse cualquiera de estos casos, se deberá comunicar con el Departamento de Post Venta de NEOVIDA para que realice la verificación correspondiente.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87106" id="Rectángulo redondeado 8" o:spid="_x0000_s1027" style="position:absolute;left:0;text-align:left;margin-left:332.6pt;margin-top:1pt;width:383.8pt;height:5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" fillcolor="#c45911 [2405]" strokecolor="#c45911 [2405]" strokeweight="1pt">
                <v:stroke joinstyle="miter"/>
                <v:textbox>
                  <w:txbxContent>
                    <w:p w14:paraId="0F692CF5" w14:textId="77777777" w:rsidR="009174E6" w:rsidRPr="0059354C" w:rsidRDefault="009174E6" w:rsidP="00DF5EC1">
                      <w:pPr>
                        <w:jc w:val="both"/>
                        <w:rPr>
                          <w:rFonts w:ascii="Century Gothic" w:hAnsi="Century Gothic"/>
                          <w:b/>
                          <w:color w:val="FFFFFF" w:themeColor="background1"/>
                          <w:sz w:val="20"/>
                          <w:szCs w:val="20"/>
                          <w:lang w:val="es-MX"/>
                        </w:rPr>
                      </w:pPr>
                      <w:r w:rsidRPr="0059354C">
                        <w:rPr>
                          <w:rFonts w:ascii="Century Gothic" w:hAnsi="Century Gothic"/>
                          <w:b/>
                          <w:color w:val="FFFFFF" w:themeColor="background1"/>
                          <w:sz w:val="20"/>
                          <w:szCs w:val="20"/>
                          <w:lang w:val="es-MX"/>
                        </w:rPr>
                        <w:t>De presentarse cualquiera de estos casos, se deberá comunicar con el Departamento de Post Venta de NEOVIDA para que realice la verificación correspondiente.</w:t>
                      </w:r>
                    </w:p>
                  </w:txbxContent>
                </v:textbox>
                <w10:wrap anchorx="margin"/>
              </v:roundrect>
            </w:pict>
          </mc:Fallback>
        </mc:AlternateContent>
      </w:r>
    </w:p>
    <w:p w14:paraId="7A1C37B3" w14:textId="77777777" w:rsidR="00DF5EC1" w:rsidRPr="0059354C" w:rsidRDefault="00DF5EC1" w:rsidP="0059354C">
      <w:pPr>
        <w:pStyle w:val="ListParagraph"/>
        <w:spacing w:after="0" w:line="240" w:lineRule="auto"/>
        <w:ind w:left="851"/>
        <w:jc w:val="both"/>
        <w:rPr>
          <w:rFonts w:ascii="Century Gothic" w:hAnsi="Century Gothic"/>
          <w:sz w:val="18"/>
          <w:szCs w:val="18"/>
          <w:lang w:val="es-MX"/>
        </w:rPr>
      </w:pPr>
    </w:p>
    <w:p w14:paraId="2791CCE2" w14:textId="77777777" w:rsidR="00DF5EC1" w:rsidRPr="0059354C" w:rsidRDefault="00DF5EC1" w:rsidP="0059354C">
      <w:pPr>
        <w:pStyle w:val="ListParagraph"/>
        <w:spacing w:after="0" w:line="240" w:lineRule="auto"/>
        <w:ind w:left="851"/>
        <w:jc w:val="both"/>
        <w:rPr>
          <w:rFonts w:ascii="Century Gothic" w:hAnsi="Century Gothic"/>
          <w:sz w:val="18"/>
          <w:szCs w:val="18"/>
          <w:lang w:val="es-MX"/>
        </w:rPr>
      </w:pPr>
    </w:p>
    <w:p w14:paraId="1F6DC183" w14:textId="77777777" w:rsidR="00DF5EC1" w:rsidRPr="0059354C" w:rsidRDefault="00DF5EC1" w:rsidP="0059354C">
      <w:pPr>
        <w:pStyle w:val="ListParagraph"/>
        <w:spacing w:after="0" w:line="240" w:lineRule="auto"/>
        <w:ind w:left="851"/>
        <w:jc w:val="both"/>
        <w:rPr>
          <w:rFonts w:ascii="Century Gothic" w:hAnsi="Century Gothic"/>
          <w:sz w:val="18"/>
          <w:szCs w:val="18"/>
          <w:lang w:val="es-MX"/>
        </w:rPr>
      </w:pPr>
    </w:p>
    <w:p w14:paraId="50A57609" w14:textId="0E6D047E" w:rsidR="00DF5EC1" w:rsidRPr="0059354C" w:rsidRDefault="00DF5EC1" w:rsidP="0059354C">
      <w:pPr>
        <w:pStyle w:val="ListParagraph"/>
        <w:spacing w:after="0" w:line="240" w:lineRule="auto"/>
        <w:ind w:left="851"/>
        <w:jc w:val="both"/>
        <w:rPr>
          <w:rFonts w:ascii="Century Gothic" w:hAnsi="Century Gothic"/>
          <w:sz w:val="18"/>
          <w:szCs w:val="18"/>
          <w:lang w:val="es-MX"/>
        </w:rPr>
      </w:pPr>
    </w:p>
    <w:p w14:paraId="573ADC40" w14:textId="77777777" w:rsidR="00C9649C" w:rsidRPr="0059354C" w:rsidRDefault="00C9649C" w:rsidP="0059354C">
      <w:pPr>
        <w:pStyle w:val="ListParagraph"/>
        <w:spacing w:after="0" w:line="240" w:lineRule="auto"/>
        <w:ind w:left="851"/>
        <w:jc w:val="both"/>
        <w:rPr>
          <w:rFonts w:ascii="Century Gothic" w:hAnsi="Century Gothic"/>
          <w:sz w:val="18"/>
          <w:szCs w:val="18"/>
          <w:lang w:val="es-MX"/>
        </w:rPr>
      </w:pPr>
    </w:p>
    <w:p w14:paraId="76AE20FE" w14:textId="3F0AC02A" w:rsidR="00001884" w:rsidRPr="0059354C" w:rsidRDefault="00001884" w:rsidP="0059354C">
      <w:pPr>
        <w:pStyle w:val="ListParagraph"/>
        <w:spacing w:after="0" w:line="240" w:lineRule="auto"/>
        <w:ind w:left="851"/>
        <w:jc w:val="both"/>
        <w:rPr>
          <w:rFonts w:ascii="Century Gothic" w:hAnsi="Century Gothic"/>
          <w:b/>
          <w:sz w:val="18"/>
          <w:szCs w:val="18"/>
          <w:lang w:val="es-MX"/>
        </w:rPr>
      </w:pPr>
      <w:r w:rsidRPr="0059354C">
        <w:rPr>
          <w:rFonts w:ascii="Century Gothic" w:hAnsi="Century Gothic"/>
          <w:b/>
          <w:sz w:val="18"/>
          <w:szCs w:val="18"/>
          <w:lang w:val="es-MX"/>
        </w:rPr>
        <w:t xml:space="preserve">Incendios </w:t>
      </w:r>
    </w:p>
    <w:p w14:paraId="1A7ACF25" w14:textId="746987A5" w:rsidR="00C9649C" w:rsidRPr="0059354C" w:rsidRDefault="00C9649C" w:rsidP="0059354C">
      <w:pPr>
        <w:pStyle w:val="ListParagraph"/>
        <w:spacing w:after="0" w:line="240" w:lineRule="auto"/>
        <w:ind w:left="851"/>
        <w:jc w:val="both"/>
        <w:rPr>
          <w:rFonts w:ascii="Century Gothic" w:hAnsi="Century Gothic"/>
          <w:b/>
          <w:sz w:val="18"/>
          <w:szCs w:val="18"/>
          <w:lang w:val="es-MX"/>
        </w:rPr>
      </w:pPr>
    </w:p>
    <w:p w14:paraId="0F85B08B" w14:textId="2899BA2C" w:rsidR="00C9649C" w:rsidRPr="0059354C" w:rsidRDefault="00C9649C" w:rsidP="0059354C">
      <w:pPr>
        <w:pStyle w:val="ListParagraph"/>
        <w:spacing w:after="0" w:line="240" w:lineRule="auto"/>
        <w:ind w:left="851"/>
        <w:jc w:val="both"/>
        <w:rPr>
          <w:rFonts w:ascii="Century Gothic" w:hAnsi="Century Gothic"/>
          <w:bCs/>
          <w:sz w:val="18"/>
          <w:szCs w:val="18"/>
          <w:lang w:val="es-MX"/>
        </w:rPr>
      </w:pPr>
      <w:r w:rsidRPr="0059354C">
        <w:rPr>
          <w:rFonts w:ascii="Century Gothic" w:hAnsi="Century Gothic"/>
          <w:bCs/>
          <w:sz w:val="18"/>
          <w:szCs w:val="18"/>
          <w:lang w:val="es-MX"/>
        </w:rPr>
        <w:t>Los vestíbulos previos a las escaleras cuentan con dos puertas cortafuegos. Tanto las escaleras como los vestíbulos previos cuentan con un sistema de extracción de aire e impulsión de aire nuevo que se acciona automáticamente.</w:t>
      </w:r>
    </w:p>
    <w:p w14:paraId="135C9B31" w14:textId="77777777" w:rsidR="00C9649C" w:rsidRPr="0059354C" w:rsidRDefault="00C9649C" w:rsidP="0059354C">
      <w:pPr>
        <w:pStyle w:val="ListParagraph"/>
        <w:spacing w:after="0" w:line="240" w:lineRule="auto"/>
        <w:ind w:left="851"/>
        <w:jc w:val="both"/>
        <w:rPr>
          <w:rFonts w:ascii="Century Gothic" w:hAnsi="Century Gothic"/>
          <w:b/>
          <w:sz w:val="18"/>
          <w:szCs w:val="18"/>
          <w:lang w:val="es-MX"/>
        </w:rPr>
      </w:pPr>
    </w:p>
    <w:p w14:paraId="1134956E" w14:textId="77777777" w:rsidR="00001884" w:rsidRPr="0059354C" w:rsidRDefault="00001884"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Ante un incendio usted deberá: </w:t>
      </w:r>
    </w:p>
    <w:p w14:paraId="295558D5" w14:textId="59EB92F3" w:rsidR="00001884" w:rsidRPr="0059354C" w:rsidRDefault="00001884"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1. </w:t>
      </w:r>
      <w:r w:rsidR="00E1745E" w:rsidRPr="0059354C">
        <w:rPr>
          <w:rFonts w:ascii="Century Gothic" w:hAnsi="Century Gothic"/>
          <w:sz w:val="18"/>
          <w:szCs w:val="18"/>
          <w:lang w:val="es-MX"/>
        </w:rPr>
        <w:tab/>
      </w:r>
      <w:r w:rsidRPr="0059354C">
        <w:rPr>
          <w:rFonts w:ascii="Century Gothic" w:hAnsi="Century Gothic"/>
          <w:sz w:val="18"/>
          <w:szCs w:val="18"/>
          <w:lang w:val="es-MX"/>
        </w:rPr>
        <w:t xml:space="preserve">Evacuar la vivienda comenzando por los niños y adultos mayores. </w:t>
      </w:r>
    </w:p>
    <w:p w14:paraId="4A3D9BE0" w14:textId="3D715F20" w:rsidR="00001884" w:rsidRPr="0059354C" w:rsidRDefault="00001884"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2. </w:t>
      </w:r>
      <w:r w:rsidR="00E1745E" w:rsidRPr="0059354C">
        <w:rPr>
          <w:rFonts w:ascii="Century Gothic" w:hAnsi="Century Gothic"/>
          <w:sz w:val="18"/>
          <w:szCs w:val="18"/>
          <w:lang w:val="es-MX"/>
        </w:rPr>
        <w:tab/>
      </w:r>
      <w:r w:rsidRPr="0059354C">
        <w:rPr>
          <w:rFonts w:ascii="Century Gothic" w:hAnsi="Century Gothic"/>
          <w:sz w:val="18"/>
          <w:szCs w:val="18"/>
          <w:lang w:val="es-MX"/>
        </w:rPr>
        <w:t xml:space="preserve">No trate de salvar sus bienes, trate de salvar su vida. </w:t>
      </w:r>
    </w:p>
    <w:p w14:paraId="3891B891" w14:textId="415B2937" w:rsidR="00001884" w:rsidRPr="0059354C" w:rsidRDefault="00001884"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3. </w:t>
      </w:r>
      <w:r w:rsidR="00E1745E" w:rsidRPr="0059354C">
        <w:rPr>
          <w:rFonts w:ascii="Century Gothic" w:hAnsi="Century Gothic"/>
          <w:sz w:val="18"/>
          <w:szCs w:val="18"/>
          <w:lang w:val="es-MX"/>
        </w:rPr>
        <w:tab/>
      </w:r>
      <w:r w:rsidRPr="0059354C">
        <w:rPr>
          <w:rFonts w:ascii="Century Gothic" w:hAnsi="Century Gothic"/>
          <w:sz w:val="18"/>
          <w:szCs w:val="18"/>
          <w:lang w:val="es-MX"/>
        </w:rPr>
        <w:t xml:space="preserve">Cortar el suministro eléctrico. </w:t>
      </w:r>
    </w:p>
    <w:p w14:paraId="4962647F" w14:textId="720D6928" w:rsidR="00001884" w:rsidRPr="0059354C" w:rsidRDefault="00001884"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4. </w:t>
      </w:r>
      <w:r w:rsidR="00E1745E" w:rsidRPr="0059354C">
        <w:rPr>
          <w:rFonts w:ascii="Century Gothic" w:hAnsi="Century Gothic"/>
          <w:sz w:val="18"/>
          <w:szCs w:val="18"/>
          <w:lang w:val="es-MX"/>
        </w:rPr>
        <w:tab/>
      </w:r>
      <w:r w:rsidRPr="0059354C">
        <w:rPr>
          <w:rFonts w:ascii="Century Gothic" w:hAnsi="Century Gothic"/>
          <w:sz w:val="18"/>
          <w:szCs w:val="18"/>
          <w:lang w:val="es-MX"/>
        </w:rPr>
        <w:t>Cerrar la llave del balón de gas</w:t>
      </w:r>
      <w:r w:rsidR="00C9649C" w:rsidRPr="0059354C">
        <w:rPr>
          <w:rFonts w:ascii="Century Gothic" w:hAnsi="Century Gothic"/>
          <w:sz w:val="18"/>
          <w:szCs w:val="18"/>
          <w:lang w:val="es-MX"/>
        </w:rPr>
        <w:t xml:space="preserve"> o las 3 llaves de gas natural</w:t>
      </w:r>
      <w:r w:rsidRPr="0059354C">
        <w:rPr>
          <w:rFonts w:ascii="Century Gothic" w:hAnsi="Century Gothic"/>
          <w:sz w:val="18"/>
          <w:szCs w:val="18"/>
          <w:lang w:val="es-MX"/>
        </w:rPr>
        <w:t xml:space="preserve">. </w:t>
      </w:r>
    </w:p>
    <w:p w14:paraId="5EB64376" w14:textId="45D05037" w:rsidR="00001884" w:rsidRPr="0059354C" w:rsidRDefault="00001884"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5. </w:t>
      </w:r>
      <w:r w:rsidR="00E1745E" w:rsidRPr="0059354C">
        <w:rPr>
          <w:rFonts w:ascii="Century Gothic" w:hAnsi="Century Gothic"/>
          <w:sz w:val="18"/>
          <w:szCs w:val="18"/>
          <w:lang w:val="es-MX"/>
        </w:rPr>
        <w:tab/>
      </w:r>
      <w:r w:rsidRPr="0059354C">
        <w:rPr>
          <w:rFonts w:ascii="Century Gothic" w:hAnsi="Century Gothic"/>
          <w:sz w:val="18"/>
          <w:szCs w:val="18"/>
          <w:lang w:val="es-MX"/>
        </w:rPr>
        <w:t xml:space="preserve">Si no dispone de los medios apropiados, no trate de apagar el fuego. </w:t>
      </w:r>
    </w:p>
    <w:p w14:paraId="09128030" w14:textId="77777777" w:rsidR="00C9649C" w:rsidRPr="0059354C" w:rsidRDefault="00001884" w:rsidP="0059354C">
      <w:pPr>
        <w:pStyle w:val="ListParagraph"/>
        <w:spacing w:after="0" w:line="240" w:lineRule="auto"/>
        <w:ind w:left="1418" w:hanging="567"/>
        <w:jc w:val="both"/>
        <w:rPr>
          <w:rFonts w:ascii="Century Gothic" w:hAnsi="Century Gothic"/>
          <w:sz w:val="18"/>
          <w:szCs w:val="18"/>
          <w:lang w:val="es-MX"/>
        </w:rPr>
      </w:pPr>
      <w:r w:rsidRPr="0059354C">
        <w:rPr>
          <w:rFonts w:ascii="Century Gothic" w:hAnsi="Century Gothic"/>
          <w:sz w:val="18"/>
          <w:szCs w:val="18"/>
          <w:lang w:val="es-MX"/>
        </w:rPr>
        <w:t xml:space="preserve">6. </w:t>
      </w:r>
      <w:r w:rsidR="00E1745E" w:rsidRPr="0059354C">
        <w:rPr>
          <w:rFonts w:ascii="Century Gothic" w:hAnsi="Century Gothic"/>
          <w:sz w:val="18"/>
          <w:szCs w:val="18"/>
          <w:lang w:val="es-MX"/>
        </w:rPr>
        <w:tab/>
      </w:r>
      <w:r w:rsidRPr="0059354C">
        <w:rPr>
          <w:rFonts w:ascii="Century Gothic" w:hAnsi="Century Gothic"/>
          <w:sz w:val="18"/>
          <w:szCs w:val="18"/>
          <w:lang w:val="es-MX"/>
        </w:rPr>
        <w:t xml:space="preserve">Si no puede apagar el fuego, </w:t>
      </w:r>
      <w:proofErr w:type="gramStart"/>
      <w:r w:rsidRPr="0059354C">
        <w:rPr>
          <w:rFonts w:ascii="Century Gothic" w:hAnsi="Century Gothic"/>
          <w:sz w:val="18"/>
          <w:szCs w:val="18"/>
          <w:lang w:val="es-MX"/>
        </w:rPr>
        <w:t>salga al exterior</w:t>
      </w:r>
      <w:proofErr w:type="gramEnd"/>
      <w:r w:rsidRPr="0059354C">
        <w:rPr>
          <w:rFonts w:ascii="Century Gothic" w:hAnsi="Century Gothic"/>
          <w:sz w:val="18"/>
          <w:szCs w:val="18"/>
          <w:lang w:val="es-MX"/>
        </w:rPr>
        <w:t xml:space="preserve"> de la vivienda, cerrando todas las puertas interiores y ventanas que alcance, con el objetivo de encerrar el fuego.</w:t>
      </w:r>
    </w:p>
    <w:p w14:paraId="1146F237" w14:textId="74991DBF" w:rsidR="00001884" w:rsidRPr="0059354C" w:rsidRDefault="00C9649C" w:rsidP="0059354C">
      <w:pPr>
        <w:pStyle w:val="ListParagraph"/>
        <w:spacing w:after="0" w:line="240" w:lineRule="auto"/>
        <w:ind w:left="1418" w:hanging="567"/>
        <w:jc w:val="both"/>
        <w:rPr>
          <w:rFonts w:ascii="Century Gothic" w:hAnsi="Century Gothic"/>
          <w:sz w:val="18"/>
          <w:szCs w:val="18"/>
          <w:lang w:val="es-MX"/>
        </w:rPr>
      </w:pPr>
      <w:r w:rsidRPr="0059354C">
        <w:rPr>
          <w:rFonts w:ascii="Century Gothic" w:hAnsi="Century Gothic"/>
          <w:sz w:val="18"/>
          <w:szCs w:val="18"/>
          <w:lang w:val="es-MX"/>
        </w:rPr>
        <w:t>7.</w:t>
      </w:r>
      <w:r w:rsidRPr="0059354C">
        <w:rPr>
          <w:rFonts w:ascii="Century Gothic" w:hAnsi="Century Gothic"/>
          <w:sz w:val="18"/>
          <w:szCs w:val="18"/>
          <w:lang w:val="es-MX"/>
        </w:rPr>
        <w:tab/>
        <w:t>Cada piso tiene un extintor el cual deberá estar siempre operativo.</w:t>
      </w:r>
      <w:r w:rsidR="00001884" w:rsidRPr="0059354C">
        <w:rPr>
          <w:rFonts w:ascii="Century Gothic" w:hAnsi="Century Gothic"/>
          <w:sz w:val="18"/>
          <w:szCs w:val="18"/>
          <w:lang w:val="es-MX"/>
        </w:rPr>
        <w:t xml:space="preserve"> </w:t>
      </w:r>
    </w:p>
    <w:p w14:paraId="69C6F47B" w14:textId="77777777" w:rsidR="00001884" w:rsidRPr="0059354C" w:rsidRDefault="00001884" w:rsidP="0059354C">
      <w:pPr>
        <w:pStyle w:val="ListParagraph"/>
        <w:spacing w:after="0" w:line="240" w:lineRule="auto"/>
        <w:ind w:left="851" w:hanging="655"/>
        <w:jc w:val="both"/>
        <w:rPr>
          <w:rFonts w:ascii="Century Gothic" w:hAnsi="Century Gothic"/>
          <w:sz w:val="18"/>
          <w:szCs w:val="18"/>
          <w:lang w:val="es-MX"/>
        </w:rPr>
      </w:pPr>
    </w:p>
    <w:p w14:paraId="109DFDFC" w14:textId="77777777" w:rsidR="00001884" w:rsidRPr="0059354C" w:rsidRDefault="00001884" w:rsidP="0059354C">
      <w:pPr>
        <w:pStyle w:val="ListParagraph"/>
        <w:spacing w:after="0" w:line="240" w:lineRule="auto"/>
        <w:ind w:left="851"/>
        <w:jc w:val="both"/>
        <w:rPr>
          <w:rFonts w:ascii="Century Gothic" w:hAnsi="Century Gothic"/>
          <w:b/>
          <w:sz w:val="18"/>
          <w:szCs w:val="18"/>
          <w:lang w:val="es-MX"/>
        </w:rPr>
      </w:pPr>
      <w:r w:rsidRPr="0059354C">
        <w:rPr>
          <w:rFonts w:ascii="Century Gothic" w:hAnsi="Century Gothic"/>
          <w:b/>
          <w:sz w:val="18"/>
          <w:szCs w:val="18"/>
          <w:lang w:val="es-MX"/>
        </w:rPr>
        <w:t xml:space="preserve">Terremotos y sismos </w:t>
      </w:r>
    </w:p>
    <w:p w14:paraId="18256439" w14:textId="77777777" w:rsidR="00001884" w:rsidRPr="0059354C" w:rsidRDefault="00001884"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 xml:space="preserve">En caso de sismos fuertes o terremotos, se aconseja: </w:t>
      </w:r>
    </w:p>
    <w:p w14:paraId="6D82909B" w14:textId="618E90B6" w:rsidR="00001884" w:rsidRPr="0059354C" w:rsidRDefault="00001884"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Corte el suministro de electricidad en el tablero eléctrico</w:t>
      </w:r>
      <w:r w:rsidR="00C9649C" w:rsidRPr="0059354C">
        <w:rPr>
          <w:rFonts w:ascii="Century Gothic" w:hAnsi="Century Gothic"/>
          <w:sz w:val="18"/>
          <w:szCs w:val="18"/>
          <w:lang w:val="es-MX"/>
        </w:rPr>
        <w:t>, identificado en la entrega de su vivi</w:t>
      </w:r>
      <w:r w:rsidRPr="0059354C">
        <w:rPr>
          <w:rFonts w:ascii="Century Gothic" w:hAnsi="Century Gothic"/>
          <w:sz w:val="18"/>
          <w:szCs w:val="18"/>
          <w:lang w:val="es-MX"/>
        </w:rPr>
        <w:t xml:space="preserve">enda. </w:t>
      </w:r>
    </w:p>
    <w:p w14:paraId="33DB204C" w14:textId="33A0E8AB" w:rsidR="00C9649C" w:rsidRPr="0059354C" w:rsidRDefault="00001884" w:rsidP="0059354C">
      <w:pPr>
        <w:pStyle w:val="ListParagraph"/>
        <w:spacing w:after="0" w:line="240" w:lineRule="auto"/>
        <w:ind w:left="851"/>
        <w:jc w:val="both"/>
        <w:rPr>
          <w:rFonts w:ascii="Century Gothic" w:hAnsi="Century Gothic"/>
          <w:sz w:val="18"/>
          <w:szCs w:val="18"/>
          <w:lang w:val="es-MX"/>
        </w:rPr>
      </w:pPr>
      <w:r w:rsidRPr="0059354C">
        <w:rPr>
          <w:rFonts w:ascii="Century Gothic" w:hAnsi="Century Gothic"/>
          <w:sz w:val="18"/>
          <w:szCs w:val="18"/>
          <w:lang w:val="es-MX"/>
        </w:rPr>
        <w:t>Cierre las llaves del balón de gas</w:t>
      </w:r>
      <w:r w:rsidR="00C9649C" w:rsidRPr="0059354C">
        <w:rPr>
          <w:rFonts w:ascii="Century Gothic" w:hAnsi="Century Gothic"/>
          <w:sz w:val="18"/>
          <w:szCs w:val="18"/>
          <w:lang w:val="es-MX"/>
        </w:rPr>
        <w:t xml:space="preserve"> o las 3 llaves del gas natural</w:t>
      </w:r>
      <w:r w:rsidRPr="0059354C">
        <w:rPr>
          <w:rFonts w:ascii="Century Gothic" w:hAnsi="Century Gothic"/>
          <w:sz w:val="18"/>
          <w:szCs w:val="18"/>
          <w:lang w:val="es-MX"/>
        </w:rPr>
        <w:t xml:space="preserve">, para evitar posibles escapes e inflamación </w:t>
      </w:r>
      <w:proofErr w:type="gramStart"/>
      <w:r w:rsidRPr="0059354C">
        <w:rPr>
          <w:rFonts w:ascii="Century Gothic" w:hAnsi="Century Gothic"/>
          <w:sz w:val="18"/>
          <w:szCs w:val="18"/>
          <w:lang w:val="es-MX"/>
        </w:rPr>
        <w:t>del mismo</w:t>
      </w:r>
      <w:proofErr w:type="gramEnd"/>
      <w:r w:rsidRPr="0059354C">
        <w:rPr>
          <w:rFonts w:ascii="Century Gothic" w:hAnsi="Century Gothic"/>
          <w:sz w:val="18"/>
          <w:szCs w:val="18"/>
          <w:lang w:val="es-MX"/>
        </w:rPr>
        <w:t xml:space="preserve">. </w:t>
      </w:r>
      <w:r w:rsidR="00C9649C" w:rsidRPr="0059354C">
        <w:rPr>
          <w:rFonts w:ascii="Century Gothic" w:hAnsi="Century Gothic"/>
          <w:sz w:val="18"/>
          <w:szCs w:val="18"/>
          <w:lang w:val="es-MX"/>
        </w:rPr>
        <w:t>No utilice el ascensor.</w:t>
      </w:r>
    </w:p>
    <w:p w14:paraId="27905726" w14:textId="77777777" w:rsidR="00001884" w:rsidRPr="0059354C" w:rsidRDefault="00001884" w:rsidP="0059354C">
      <w:pPr>
        <w:pStyle w:val="ListParagraph"/>
        <w:spacing w:after="0" w:line="240" w:lineRule="auto"/>
        <w:ind w:left="851"/>
        <w:jc w:val="both"/>
        <w:rPr>
          <w:rFonts w:ascii="Century Gothic" w:hAnsi="Century Gothic"/>
          <w:sz w:val="18"/>
          <w:szCs w:val="18"/>
          <w:lang w:val="es-MX"/>
        </w:rPr>
      </w:pPr>
    </w:p>
    <w:p w14:paraId="676C1A21" w14:textId="77777777" w:rsidR="00001884" w:rsidRPr="0059354C" w:rsidRDefault="00001884" w:rsidP="0059354C">
      <w:pPr>
        <w:pStyle w:val="ListParagraph"/>
        <w:spacing w:after="0" w:line="240" w:lineRule="auto"/>
        <w:ind w:left="851"/>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Importante </w:t>
      </w:r>
    </w:p>
    <w:p w14:paraId="39334F36" w14:textId="6083993E" w:rsidR="00001884" w:rsidRPr="0059354C" w:rsidRDefault="00001884" w:rsidP="0059354C">
      <w:pPr>
        <w:pStyle w:val="ListParagraph"/>
        <w:numPr>
          <w:ilvl w:val="1"/>
          <w:numId w:val="5"/>
        </w:numPr>
        <w:spacing w:after="0" w:line="240" w:lineRule="auto"/>
        <w:ind w:left="1276" w:hanging="425"/>
        <w:jc w:val="both"/>
        <w:rPr>
          <w:rFonts w:ascii="Century Gothic" w:hAnsi="Century Gothic"/>
          <w:sz w:val="18"/>
          <w:szCs w:val="18"/>
          <w:lang w:val="es-MX"/>
        </w:rPr>
      </w:pPr>
      <w:r w:rsidRPr="0059354C">
        <w:rPr>
          <w:rFonts w:ascii="Century Gothic" w:hAnsi="Century Gothic"/>
          <w:sz w:val="18"/>
          <w:szCs w:val="18"/>
          <w:lang w:val="es-MX"/>
        </w:rPr>
        <w:t xml:space="preserve">Jamás intente apagar con líquido un fuego producido por un problema eléctrico; usted podría electrocutarse, ya que los líquidos conducen electricidad. </w:t>
      </w:r>
    </w:p>
    <w:p w14:paraId="0072A1B0" w14:textId="339ABB89" w:rsidR="00001884" w:rsidRPr="0059354C" w:rsidRDefault="00001884" w:rsidP="0059354C">
      <w:pPr>
        <w:pStyle w:val="ListParagraph"/>
        <w:numPr>
          <w:ilvl w:val="1"/>
          <w:numId w:val="5"/>
        </w:numPr>
        <w:spacing w:after="0" w:line="240" w:lineRule="auto"/>
        <w:ind w:left="1276" w:hanging="425"/>
        <w:jc w:val="both"/>
        <w:rPr>
          <w:rFonts w:ascii="Century Gothic" w:hAnsi="Century Gothic"/>
          <w:sz w:val="18"/>
          <w:szCs w:val="18"/>
          <w:lang w:val="es-MX"/>
        </w:rPr>
      </w:pPr>
      <w:r w:rsidRPr="0059354C">
        <w:rPr>
          <w:rFonts w:ascii="Century Gothic" w:hAnsi="Century Gothic"/>
          <w:sz w:val="18"/>
          <w:szCs w:val="18"/>
          <w:lang w:val="es-MX"/>
        </w:rPr>
        <w:t xml:space="preserve">Utilice líquidos para intentar apagar fuegos producidos por combustibles derivados del petróleo (kerosene, gasolina). </w:t>
      </w:r>
    </w:p>
    <w:p w14:paraId="48B192F6" w14:textId="521952B5" w:rsidR="00001884" w:rsidRPr="0059354C" w:rsidRDefault="00001884" w:rsidP="0059354C">
      <w:pPr>
        <w:pStyle w:val="ListParagraph"/>
        <w:numPr>
          <w:ilvl w:val="1"/>
          <w:numId w:val="5"/>
        </w:numPr>
        <w:spacing w:after="0" w:line="240" w:lineRule="auto"/>
        <w:ind w:left="1276" w:hanging="425"/>
        <w:jc w:val="both"/>
        <w:rPr>
          <w:rFonts w:ascii="Century Gothic" w:hAnsi="Century Gothic"/>
          <w:sz w:val="18"/>
          <w:szCs w:val="18"/>
          <w:lang w:val="es-MX"/>
        </w:rPr>
      </w:pPr>
      <w:r w:rsidRPr="0059354C">
        <w:rPr>
          <w:rFonts w:ascii="Century Gothic" w:hAnsi="Century Gothic"/>
          <w:sz w:val="18"/>
          <w:szCs w:val="18"/>
          <w:lang w:val="es-MX"/>
        </w:rPr>
        <w:t xml:space="preserve">Utilice extintores de polvo químico seco, tierra o sofóquelo con frazadas gruesas. </w:t>
      </w:r>
    </w:p>
    <w:p w14:paraId="5F5FBFC8" w14:textId="789A21F3" w:rsidR="00001884" w:rsidRPr="0059354C" w:rsidRDefault="00001884" w:rsidP="0059354C">
      <w:pPr>
        <w:pStyle w:val="ListParagraph"/>
        <w:spacing w:after="0" w:line="240" w:lineRule="auto"/>
        <w:ind w:left="1276" w:hanging="785"/>
        <w:jc w:val="both"/>
        <w:rPr>
          <w:sz w:val="18"/>
          <w:szCs w:val="18"/>
          <w:lang w:val="es-MX"/>
        </w:rPr>
      </w:pPr>
    </w:p>
    <w:p w14:paraId="4C1550B3" w14:textId="68C5D2BE" w:rsidR="00E1745E" w:rsidRPr="0059354C" w:rsidRDefault="00E1745E" w:rsidP="0059354C">
      <w:pPr>
        <w:pStyle w:val="ListParagraph"/>
        <w:spacing w:after="0" w:line="240" w:lineRule="auto"/>
        <w:ind w:left="1276" w:hanging="785"/>
        <w:jc w:val="both"/>
        <w:rPr>
          <w:sz w:val="18"/>
          <w:szCs w:val="18"/>
          <w:lang w:val="es-MX"/>
        </w:rPr>
      </w:pPr>
    </w:p>
    <w:p w14:paraId="0832BC90" w14:textId="1D788541" w:rsidR="00E1745E" w:rsidRPr="0059354C" w:rsidRDefault="00E1745E" w:rsidP="0059354C">
      <w:pPr>
        <w:pStyle w:val="ListParagraph"/>
        <w:spacing w:after="0" w:line="240" w:lineRule="auto"/>
        <w:ind w:left="1276" w:hanging="785"/>
        <w:jc w:val="both"/>
        <w:rPr>
          <w:sz w:val="18"/>
          <w:szCs w:val="18"/>
          <w:lang w:val="es-MX"/>
        </w:rPr>
      </w:pPr>
    </w:p>
    <w:p w14:paraId="339CD725" w14:textId="22F679B0" w:rsidR="00E1745E" w:rsidRPr="0059354C" w:rsidRDefault="00E1745E" w:rsidP="0059354C">
      <w:pPr>
        <w:pStyle w:val="ListParagraph"/>
        <w:spacing w:after="0" w:line="240" w:lineRule="auto"/>
        <w:ind w:left="1276" w:hanging="785"/>
        <w:jc w:val="both"/>
        <w:rPr>
          <w:sz w:val="18"/>
          <w:szCs w:val="18"/>
          <w:lang w:val="es-MX"/>
        </w:rPr>
      </w:pPr>
    </w:p>
    <w:p w14:paraId="64A72735" w14:textId="7B980706" w:rsidR="00E1745E" w:rsidRPr="0059354C" w:rsidRDefault="00E1745E" w:rsidP="0059354C">
      <w:pPr>
        <w:pStyle w:val="ListParagraph"/>
        <w:spacing w:after="0" w:line="240" w:lineRule="auto"/>
        <w:ind w:left="1276" w:hanging="785"/>
        <w:jc w:val="both"/>
        <w:rPr>
          <w:sz w:val="18"/>
          <w:szCs w:val="18"/>
          <w:lang w:val="es-MX"/>
        </w:rPr>
      </w:pPr>
    </w:p>
    <w:p w14:paraId="12526B2B" w14:textId="7EE5F901" w:rsidR="00E1745E" w:rsidRPr="0059354C" w:rsidRDefault="00E1745E" w:rsidP="0059354C">
      <w:pPr>
        <w:pStyle w:val="ListParagraph"/>
        <w:spacing w:after="0" w:line="240" w:lineRule="auto"/>
        <w:ind w:left="1276" w:hanging="785"/>
        <w:jc w:val="both"/>
        <w:rPr>
          <w:sz w:val="18"/>
          <w:szCs w:val="18"/>
          <w:lang w:val="es-MX"/>
        </w:rPr>
      </w:pPr>
    </w:p>
    <w:p w14:paraId="578E97E5" w14:textId="146601D6" w:rsidR="00E1745E" w:rsidRPr="0059354C" w:rsidRDefault="00E1745E" w:rsidP="0059354C">
      <w:pPr>
        <w:pStyle w:val="ListParagraph"/>
        <w:spacing w:after="0" w:line="240" w:lineRule="auto"/>
        <w:ind w:left="1276" w:hanging="785"/>
        <w:jc w:val="both"/>
        <w:rPr>
          <w:sz w:val="18"/>
          <w:szCs w:val="18"/>
          <w:lang w:val="es-MX"/>
        </w:rPr>
      </w:pPr>
    </w:p>
    <w:p w14:paraId="286139D2" w14:textId="34F40747" w:rsidR="00E1745E" w:rsidRPr="0059354C" w:rsidRDefault="00E1745E" w:rsidP="0059354C">
      <w:pPr>
        <w:pStyle w:val="ListParagraph"/>
        <w:spacing w:after="0" w:line="240" w:lineRule="auto"/>
        <w:ind w:left="1276" w:hanging="785"/>
        <w:jc w:val="both"/>
        <w:rPr>
          <w:sz w:val="18"/>
          <w:szCs w:val="18"/>
          <w:lang w:val="es-MX"/>
        </w:rPr>
      </w:pPr>
    </w:p>
    <w:p w14:paraId="10C80E68" w14:textId="65DD5690" w:rsidR="00E1745E" w:rsidRPr="0059354C" w:rsidRDefault="00E1745E" w:rsidP="0059354C">
      <w:pPr>
        <w:pStyle w:val="ListParagraph"/>
        <w:spacing w:after="0" w:line="240" w:lineRule="auto"/>
        <w:ind w:left="1276" w:hanging="785"/>
        <w:jc w:val="both"/>
        <w:rPr>
          <w:sz w:val="18"/>
          <w:szCs w:val="18"/>
          <w:lang w:val="es-MX"/>
        </w:rPr>
      </w:pPr>
    </w:p>
    <w:p w14:paraId="774EC7A6" w14:textId="244E1661" w:rsidR="00E1745E" w:rsidRPr="0059354C" w:rsidRDefault="00E1745E" w:rsidP="0059354C">
      <w:pPr>
        <w:pStyle w:val="ListParagraph"/>
        <w:spacing w:after="0" w:line="240" w:lineRule="auto"/>
        <w:ind w:left="1276" w:hanging="785"/>
        <w:jc w:val="both"/>
        <w:rPr>
          <w:sz w:val="18"/>
          <w:szCs w:val="18"/>
          <w:lang w:val="es-MX"/>
        </w:rPr>
      </w:pPr>
    </w:p>
    <w:p w14:paraId="62BD5071" w14:textId="13C3EAA7" w:rsidR="00E1745E" w:rsidRPr="0059354C" w:rsidRDefault="00E1745E" w:rsidP="0059354C">
      <w:pPr>
        <w:pStyle w:val="ListParagraph"/>
        <w:spacing w:after="0" w:line="240" w:lineRule="auto"/>
        <w:ind w:left="1276" w:hanging="785"/>
        <w:jc w:val="both"/>
        <w:rPr>
          <w:sz w:val="18"/>
          <w:szCs w:val="18"/>
          <w:lang w:val="es-MX"/>
        </w:rPr>
      </w:pPr>
    </w:p>
    <w:p w14:paraId="5E0DB5D9" w14:textId="4F0633FA" w:rsidR="00E1745E" w:rsidRPr="0059354C" w:rsidRDefault="00E1745E" w:rsidP="0059354C">
      <w:pPr>
        <w:pStyle w:val="ListParagraph"/>
        <w:spacing w:after="0" w:line="240" w:lineRule="auto"/>
        <w:ind w:left="1276" w:hanging="785"/>
        <w:jc w:val="both"/>
        <w:rPr>
          <w:sz w:val="18"/>
          <w:szCs w:val="18"/>
          <w:lang w:val="es-MX"/>
        </w:rPr>
      </w:pPr>
    </w:p>
    <w:p w14:paraId="3C04D81C" w14:textId="20E37F4B" w:rsidR="00E1745E" w:rsidRPr="0059354C" w:rsidRDefault="00E1745E" w:rsidP="0059354C">
      <w:pPr>
        <w:pStyle w:val="ListParagraph"/>
        <w:spacing w:after="0" w:line="240" w:lineRule="auto"/>
        <w:ind w:left="1276" w:hanging="785"/>
        <w:jc w:val="both"/>
        <w:rPr>
          <w:sz w:val="18"/>
          <w:szCs w:val="18"/>
          <w:lang w:val="es-MX"/>
        </w:rPr>
      </w:pPr>
    </w:p>
    <w:p w14:paraId="529720E9" w14:textId="0AD65B1F" w:rsidR="00E1745E" w:rsidRPr="0059354C" w:rsidRDefault="00E1745E" w:rsidP="0059354C">
      <w:pPr>
        <w:pStyle w:val="ListParagraph"/>
        <w:spacing w:after="0" w:line="240" w:lineRule="auto"/>
        <w:ind w:left="1582"/>
        <w:jc w:val="both"/>
        <w:rPr>
          <w:sz w:val="18"/>
          <w:szCs w:val="18"/>
          <w:lang w:val="es-MX"/>
        </w:rPr>
      </w:pPr>
    </w:p>
    <w:p w14:paraId="5C726AE2" w14:textId="2C7B49E7" w:rsidR="00E1745E" w:rsidRPr="0059354C" w:rsidRDefault="00E1745E" w:rsidP="0059354C">
      <w:pPr>
        <w:pStyle w:val="ListParagraph"/>
        <w:spacing w:after="0" w:line="240" w:lineRule="auto"/>
        <w:ind w:left="1582"/>
        <w:jc w:val="both"/>
        <w:rPr>
          <w:sz w:val="18"/>
          <w:szCs w:val="18"/>
          <w:lang w:val="es-MX"/>
        </w:rPr>
      </w:pPr>
    </w:p>
    <w:p w14:paraId="774D4DD8" w14:textId="77777777" w:rsidR="00DF5EC1" w:rsidRPr="0059354C" w:rsidRDefault="00955171" w:rsidP="0059354C">
      <w:pPr>
        <w:pStyle w:val="Heading1"/>
        <w:rPr>
          <w:sz w:val="18"/>
          <w:szCs w:val="18"/>
        </w:rPr>
      </w:pPr>
      <w:bookmarkStart w:id="16" w:name="_Toc75170093"/>
      <w:r w:rsidRPr="0059354C">
        <w:lastRenderedPageBreak/>
        <w:t>Cuadro de mantenimiento</w:t>
      </w:r>
      <w:bookmarkEnd w:id="16"/>
    </w:p>
    <w:p w14:paraId="6BB050C6" w14:textId="77777777" w:rsidR="00955171" w:rsidRPr="0059354C" w:rsidRDefault="00955171" w:rsidP="0059354C">
      <w:pPr>
        <w:spacing w:after="0" w:line="240" w:lineRule="auto"/>
        <w:jc w:val="both"/>
        <w:rPr>
          <w:rFonts w:ascii="Century Gothic" w:hAnsi="Century Gothic"/>
          <w:b/>
          <w:sz w:val="20"/>
          <w:szCs w:val="20"/>
          <w:lang w:val="es-MX"/>
        </w:rPr>
      </w:pPr>
    </w:p>
    <w:p w14:paraId="6617BF21" w14:textId="5445C3EA" w:rsidR="0033363D" w:rsidRPr="0059354C" w:rsidRDefault="00BA6A1D" w:rsidP="0059354C">
      <w:pPr>
        <w:spacing w:after="0" w:line="240" w:lineRule="auto"/>
        <w:jc w:val="both"/>
        <w:rPr>
          <w:rFonts w:ascii="Century Gothic" w:hAnsi="Century Gothic"/>
          <w:b/>
          <w:lang w:val="es-MX"/>
        </w:rPr>
      </w:pPr>
      <w:r w:rsidRPr="0059354C">
        <w:rPr>
          <w:noProof/>
          <w:sz w:val="20"/>
          <w:szCs w:val="20"/>
        </w:rPr>
        <w:drawing>
          <wp:inline distT="0" distB="0" distL="0" distR="0" wp14:anchorId="71D66612" wp14:editId="66216A32">
            <wp:extent cx="5400040" cy="6067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6067425"/>
                    </a:xfrm>
                    <a:prstGeom prst="rect">
                      <a:avLst/>
                    </a:prstGeom>
                    <a:noFill/>
                    <a:ln>
                      <a:noFill/>
                    </a:ln>
                  </pic:spPr>
                </pic:pic>
              </a:graphicData>
            </a:graphic>
          </wp:inline>
        </w:drawing>
      </w:r>
    </w:p>
    <w:p w14:paraId="380C30ED" w14:textId="77777777" w:rsidR="0033363D" w:rsidRPr="0059354C" w:rsidRDefault="0033363D" w:rsidP="0059354C">
      <w:pPr>
        <w:spacing w:after="0" w:line="240" w:lineRule="auto"/>
        <w:jc w:val="both"/>
        <w:rPr>
          <w:rFonts w:ascii="Century Gothic" w:hAnsi="Century Gothic"/>
          <w:b/>
          <w:lang w:val="es-MX"/>
        </w:rPr>
      </w:pPr>
    </w:p>
    <w:p w14:paraId="46BDC911" w14:textId="77777777" w:rsidR="0033363D" w:rsidRPr="0059354C" w:rsidRDefault="0033363D" w:rsidP="0059354C">
      <w:pPr>
        <w:spacing w:line="240" w:lineRule="auto"/>
        <w:rPr>
          <w:rFonts w:ascii="Century Gothic" w:hAnsi="Century Gothic"/>
          <w:b/>
          <w:lang w:val="es-MX"/>
        </w:rPr>
      </w:pPr>
      <w:r w:rsidRPr="0059354C">
        <w:rPr>
          <w:rFonts w:ascii="Century Gothic" w:hAnsi="Century Gothic"/>
          <w:b/>
          <w:lang w:val="es-MX"/>
        </w:rPr>
        <w:br w:type="page"/>
      </w:r>
    </w:p>
    <w:p w14:paraId="79D76A43" w14:textId="77777777" w:rsidR="0033363D" w:rsidRPr="0059354C" w:rsidRDefault="0033363D" w:rsidP="0059354C">
      <w:pPr>
        <w:spacing w:after="0" w:line="240" w:lineRule="auto"/>
        <w:jc w:val="both"/>
        <w:rPr>
          <w:rFonts w:ascii="Century Gothic" w:hAnsi="Century Gothic"/>
          <w:b/>
          <w:lang w:val="es-MX"/>
        </w:rPr>
      </w:pPr>
    </w:p>
    <w:p w14:paraId="58148B6B" w14:textId="77777777" w:rsidR="0033363D" w:rsidRPr="0059354C" w:rsidRDefault="0033363D" w:rsidP="0059354C">
      <w:pPr>
        <w:spacing w:after="0" w:line="240" w:lineRule="auto"/>
        <w:jc w:val="both"/>
        <w:rPr>
          <w:rFonts w:ascii="Century Gothic" w:hAnsi="Century Gothic"/>
          <w:b/>
          <w:lang w:val="es-MX"/>
        </w:rPr>
      </w:pPr>
    </w:p>
    <w:p w14:paraId="2735641C" w14:textId="6025A706" w:rsidR="0033363D" w:rsidRPr="0059354C" w:rsidRDefault="00BA6A1D" w:rsidP="0059354C">
      <w:pPr>
        <w:spacing w:after="0" w:line="240" w:lineRule="auto"/>
        <w:jc w:val="both"/>
        <w:rPr>
          <w:rFonts w:ascii="Century Gothic" w:hAnsi="Century Gothic"/>
          <w:b/>
          <w:lang w:val="es-MX"/>
        </w:rPr>
      </w:pPr>
      <w:r w:rsidRPr="0059354C">
        <w:rPr>
          <w:noProof/>
          <w:sz w:val="20"/>
          <w:szCs w:val="20"/>
        </w:rPr>
        <w:drawing>
          <wp:inline distT="0" distB="0" distL="0" distR="0" wp14:anchorId="2A146F6B" wp14:editId="4C533C0F">
            <wp:extent cx="5400040" cy="37433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743325"/>
                    </a:xfrm>
                    <a:prstGeom prst="rect">
                      <a:avLst/>
                    </a:prstGeom>
                    <a:noFill/>
                    <a:ln>
                      <a:noFill/>
                    </a:ln>
                  </pic:spPr>
                </pic:pic>
              </a:graphicData>
            </a:graphic>
          </wp:inline>
        </w:drawing>
      </w:r>
    </w:p>
    <w:p w14:paraId="464E50A7" w14:textId="77777777" w:rsidR="00BC5AAD" w:rsidRPr="0059354C" w:rsidRDefault="00BC5AAD" w:rsidP="0059354C">
      <w:pPr>
        <w:spacing w:after="0" w:line="240" w:lineRule="auto"/>
        <w:jc w:val="both"/>
        <w:rPr>
          <w:rFonts w:ascii="Century Gothic" w:hAnsi="Century Gothic"/>
          <w:b/>
          <w:lang w:val="es-MX"/>
        </w:rPr>
      </w:pPr>
    </w:p>
    <w:p w14:paraId="4578DF46" w14:textId="77777777" w:rsidR="00F70221" w:rsidRPr="0059354C" w:rsidRDefault="00BC5AAD" w:rsidP="0059354C">
      <w:pPr>
        <w:spacing w:after="0" w:line="240" w:lineRule="auto"/>
        <w:jc w:val="both"/>
        <w:rPr>
          <w:rFonts w:ascii="Century Gothic" w:hAnsi="Century Gothic"/>
          <w:sz w:val="18"/>
          <w:szCs w:val="18"/>
          <w:lang w:val="es-MX"/>
        </w:rPr>
      </w:pPr>
      <w:r w:rsidRPr="0059354C">
        <w:rPr>
          <w:rFonts w:ascii="Century Gothic" w:hAnsi="Century Gothic"/>
          <w:sz w:val="18"/>
          <w:szCs w:val="18"/>
          <w:lang w:val="es-MX"/>
        </w:rPr>
        <w:t xml:space="preserve">Su propiedad, de igual forma que las instalaciones y áreas comunes cuentan con certificados y requisitos legales aplicables al proyecto. Si ocurre alguna eventualidad, </w:t>
      </w:r>
      <w:r w:rsidR="00F70221" w:rsidRPr="0059354C">
        <w:rPr>
          <w:rFonts w:ascii="Century Gothic" w:hAnsi="Century Gothic"/>
          <w:b/>
          <w:bCs/>
          <w:color w:val="C45911" w:themeColor="accent2" w:themeShade="BF"/>
          <w:sz w:val="18"/>
          <w:szCs w:val="18"/>
          <w:lang w:val="es-MX"/>
        </w:rPr>
        <w:t>NEOVIDA</w:t>
      </w:r>
      <w:r w:rsidR="00F70221" w:rsidRPr="0059354C">
        <w:rPr>
          <w:rFonts w:ascii="Century Gothic" w:hAnsi="Century Gothic"/>
          <w:sz w:val="18"/>
          <w:szCs w:val="18"/>
          <w:lang w:val="es-MX"/>
        </w:rPr>
        <w:t xml:space="preserve"> </w:t>
      </w:r>
      <w:r w:rsidRPr="0059354C">
        <w:rPr>
          <w:rFonts w:ascii="Century Gothic" w:hAnsi="Century Gothic"/>
          <w:sz w:val="18"/>
          <w:szCs w:val="18"/>
          <w:lang w:val="es-MX"/>
        </w:rPr>
        <w:t xml:space="preserve">efectuará las reparaciones necesarias, sea que los defectos y fallas se presenten al momento de la entrega de la vivienda, sea que estos se produzcan con posterioridad a ella, estableciendo para estos efectos las condiciones de entrega de su vivienda, como asimismo el otorgamiento de una garantía específica para los casos que más adelante se señalan. </w:t>
      </w:r>
    </w:p>
    <w:p w14:paraId="491A5AA5" w14:textId="77777777" w:rsidR="00F70221" w:rsidRPr="0059354C" w:rsidRDefault="00F70221" w:rsidP="0059354C">
      <w:pPr>
        <w:spacing w:after="0" w:line="240" w:lineRule="auto"/>
        <w:jc w:val="both"/>
        <w:rPr>
          <w:rFonts w:ascii="Century Gothic" w:hAnsi="Century Gothic"/>
          <w:sz w:val="18"/>
          <w:szCs w:val="18"/>
          <w:lang w:val="es-MX"/>
        </w:rPr>
      </w:pPr>
    </w:p>
    <w:p w14:paraId="13143A18" w14:textId="77777777" w:rsidR="00F70221" w:rsidRPr="0059354C" w:rsidRDefault="00BC5AAD" w:rsidP="0059354C">
      <w:pPr>
        <w:spacing w:after="0" w:line="240" w:lineRule="auto"/>
        <w:jc w:val="both"/>
        <w:rPr>
          <w:rFonts w:ascii="Century Gothic" w:hAnsi="Century Gothic"/>
          <w:sz w:val="18"/>
          <w:szCs w:val="18"/>
          <w:lang w:val="es-MX"/>
        </w:rPr>
      </w:pPr>
      <w:r w:rsidRPr="0059354C">
        <w:rPr>
          <w:rFonts w:ascii="Century Gothic" w:hAnsi="Century Gothic"/>
          <w:sz w:val="18"/>
          <w:szCs w:val="18"/>
          <w:lang w:val="es-MX"/>
        </w:rPr>
        <w:t xml:space="preserve">Los criterios de </w:t>
      </w:r>
      <w:r w:rsidR="00F70221" w:rsidRPr="0059354C">
        <w:rPr>
          <w:rFonts w:ascii="Century Gothic" w:hAnsi="Century Gothic"/>
          <w:b/>
          <w:bCs/>
          <w:color w:val="C45911" w:themeColor="accent2" w:themeShade="BF"/>
          <w:sz w:val="18"/>
          <w:szCs w:val="18"/>
          <w:lang w:val="es-MX"/>
        </w:rPr>
        <w:t>NEOVIDA</w:t>
      </w:r>
      <w:r w:rsidRPr="0059354C">
        <w:rPr>
          <w:rFonts w:ascii="Century Gothic" w:hAnsi="Century Gothic"/>
          <w:sz w:val="18"/>
          <w:szCs w:val="18"/>
          <w:lang w:val="es-MX"/>
        </w:rPr>
        <w:t xml:space="preserve"> para calificar las reparaciones bajo garantía, están basados en las especificaciones de los materiales entregados por los proveedores, en el uso dado a éstos, y en general, a los criterios prácticos típicos de la industria. </w:t>
      </w:r>
    </w:p>
    <w:p w14:paraId="0A056F82" w14:textId="77777777" w:rsidR="00F70221" w:rsidRPr="0059354C" w:rsidRDefault="00F70221" w:rsidP="0059354C">
      <w:pPr>
        <w:spacing w:after="0" w:line="240" w:lineRule="auto"/>
        <w:jc w:val="both"/>
        <w:rPr>
          <w:rFonts w:ascii="Century Gothic" w:hAnsi="Century Gothic"/>
          <w:sz w:val="18"/>
          <w:szCs w:val="18"/>
          <w:lang w:val="es-MX"/>
        </w:rPr>
      </w:pPr>
    </w:p>
    <w:p w14:paraId="0D9377F7" w14:textId="77777777" w:rsidR="00BC5AAD" w:rsidRPr="0059354C" w:rsidRDefault="00BC5AAD" w:rsidP="0059354C">
      <w:pPr>
        <w:spacing w:after="0" w:line="240" w:lineRule="auto"/>
        <w:jc w:val="both"/>
        <w:rPr>
          <w:rFonts w:ascii="Century Gothic" w:hAnsi="Century Gothic"/>
          <w:sz w:val="18"/>
          <w:szCs w:val="18"/>
          <w:lang w:val="es-MX"/>
        </w:rPr>
      </w:pPr>
      <w:r w:rsidRPr="0059354C">
        <w:rPr>
          <w:rFonts w:ascii="Century Gothic" w:hAnsi="Century Gothic"/>
          <w:sz w:val="18"/>
          <w:szCs w:val="18"/>
          <w:lang w:val="es-MX"/>
        </w:rPr>
        <w:t>Las garantías específicas establecidas en el presente manual se extinguirán en el evento que no se cumplan las pautas de uso y mantenimiento establecidas en cada caso.</w:t>
      </w:r>
    </w:p>
    <w:p w14:paraId="6D6DF8DF" w14:textId="7D4CE3B7" w:rsidR="0033363D" w:rsidRPr="0059354C" w:rsidRDefault="0033363D" w:rsidP="0059354C">
      <w:pPr>
        <w:spacing w:after="0" w:line="240" w:lineRule="auto"/>
        <w:jc w:val="both"/>
        <w:rPr>
          <w:rFonts w:ascii="Century Gothic" w:hAnsi="Century Gothic"/>
          <w:sz w:val="18"/>
          <w:szCs w:val="18"/>
          <w:lang w:val="es-MX"/>
        </w:rPr>
      </w:pPr>
    </w:p>
    <w:p w14:paraId="2EF1816B" w14:textId="0063D9A9" w:rsidR="0033363D" w:rsidRPr="0059354C" w:rsidRDefault="002D6CAA" w:rsidP="0059354C">
      <w:pPr>
        <w:spacing w:after="0" w:line="240" w:lineRule="auto"/>
        <w:jc w:val="both"/>
        <w:rPr>
          <w:rFonts w:ascii="Century Gothic" w:hAnsi="Century Gothic"/>
          <w:sz w:val="18"/>
          <w:szCs w:val="18"/>
          <w:lang w:val="es-MX"/>
        </w:rPr>
      </w:pPr>
      <w:r w:rsidRPr="0059354C">
        <w:rPr>
          <w:rFonts w:ascii="Century Gothic" w:hAnsi="Century Gothic"/>
          <w:noProof/>
          <w:sz w:val="18"/>
          <w:szCs w:val="18"/>
        </w:rPr>
        <mc:AlternateContent>
          <mc:Choice Requires="wps">
            <w:drawing>
              <wp:anchor distT="0" distB="0" distL="114300" distR="114300" simplePos="0" relativeHeight="251664384" behindDoc="0" locked="0" layoutInCell="1" allowOverlap="1" wp14:anchorId="2165C11B" wp14:editId="18B783E0">
                <wp:simplePos x="0" y="0"/>
                <wp:positionH relativeFrom="margin">
                  <wp:align>right</wp:align>
                </wp:positionH>
                <wp:positionV relativeFrom="paragraph">
                  <wp:posOffset>15240</wp:posOffset>
                </wp:positionV>
                <wp:extent cx="5386705" cy="666750"/>
                <wp:effectExtent l="0" t="0" r="23495" b="19050"/>
                <wp:wrapNone/>
                <wp:docPr id="16" name="Rectángulo redondeado 16"/>
                <wp:cNvGraphicFramePr/>
                <a:graphic xmlns:a="http://schemas.openxmlformats.org/drawingml/2006/main">
                  <a:graphicData uri="http://schemas.microsoft.com/office/word/2010/wordprocessingShape">
                    <wps:wsp>
                      <wps:cNvSpPr/>
                      <wps:spPr>
                        <a:xfrm>
                          <a:off x="0" y="0"/>
                          <a:ext cx="5386705" cy="666750"/>
                        </a:xfrm>
                        <a:prstGeom prst="roundRect">
                          <a:avLst/>
                        </a:prstGeom>
                        <a:solidFill>
                          <a:schemeClr val="accent2">
                            <a:lumMod val="75000"/>
                          </a:schemeClr>
                        </a:solidFill>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671494E0" w14:textId="77777777" w:rsidR="009174E6" w:rsidRPr="0059354C" w:rsidRDefault="009174E6" w:rsidP="008A26A1">
                            <w:pPr>
                              <w:jc w:val="both"/>
                              <w:rPr>
                                <w:rFonts w:ascii="Century Gothic" w:hAnsi="Century Gothic"/>
                                <w:b/>
                                <w:color w:val="FFFFFF" w:themeColor="background1"/>
                                <w:sz w:val="20"/>
                                <w:szCs w:val="20"/>
                                <w:lang w:val="es-MX"/>
                              </w:rPr>
                            </w:pPr>
                            <w:r w:rsidRPr="0059354C">
                              <w:rPr>
                                <w:rFonts w:ascii="Century Gothic" w:hAnsi="Century Gothic"/>
                                <w:b/>
                                <w:color w:val="FFFFFF" w:themeColor="background1"/>
                                <w:sz w:val="20"/>
                                <w:szCs w:val="20"/>
                                <w:lang w:val="es-MX"/>
                              </w:rPr>
                              <w:t>NEOVIDA no se hará responsable por defectos o fallas que se presenten en las instalaciones y/o materiales, producto de modificaciones efectuadas por usted y/o terceros posteriores a la entrega de la vivienda.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5C11B" id="Rectángulo redondeado 16" o:spid="_x0000_s1028" style="position:absolute;left:0;text-align:left;margin-left:372.95pt;margin-top:1.2pt;width:424.15pt;height:5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" fillcolor="#c45911 [2405]" strokecolor="#c45911 [2405]" strokeweight="1pt">
                <v:stroke joinstyle="miter"/>
                <v:textbox>
                  <w:txbxContent>
                    <w:p w14:paraId="671494E0" w14:textId="77777777" w:rsidR="009174E6" w:rsidRPr="0059354C" w:rsidRDefault="009174E6" w:rsidP="008A26A1">
                      <w:pPr>
                        <w:jc w:val="both"/>
                        <w:rPr>
                          <w:rFonts w:ascii="Century Gothic" w:hAnsi="Century Gothic"/>
                          <w:b/>
                          <w:color w:val="FFFFFF" w:themeColor="background1"/>
                          <w:sz w:val="20"/>
                          <w:szCs w:val="20"/>
                          <w:lang w:val="es-MX"/>
                        </w:rPr>
                      </w:pPr>
                      <w:r w:rsidRPr="0059354C">
                        <w:rPr>
                          <w:rFonts w:ascii="Century Gothic" w:hAnsi="Century Gothic"/>
                          <w:b/>
                          <w:color w:val="FFFFFF" w:themeColor="background1"/>
                          <w:sz w:val="20"/>
                          <w:szCs w:val="20"/>
                          <w:lang w:val="es-MX"/>
                        </w:rPr>
                        <w:t>NEOVIDA no se hará responsable por defectos o fallas que se presenten en las instalaciones y/o materiales, producto de modificaciones efectuadas por usted y/o terceros posteriores a la entrega de la vivienda.</w:t>
                      </w:r>
                    </w:p>
                  </w:txbxContent>
                </v:textbox>
                <w10:wrap anchorx="margin"/>
              </v:roundrect>
            </w:pict>
          </mc:Fallback>
        </mc:AlternateContent>
      </w:r>
    </w:p>
    <w:p w14:paraId="01FEA9D6" w14:textId="77777777" w:rsidR="0033363D" w:rsidRPr="0059354C" w:rsidRDefault="0033363D" w:rsidP="0059354C">
      <w:pPr>
        <w:spacing w:after="0" w:line="240" w:lineRule="auto"/>
        <w:jc w:val="both"/>
        <w:rPr>
          <w:rFonts w:ascii="Century Gothic" w:hAnsi="Century Gothic"/>
          <w:b/>
          <w:sz w:val="18"/>
          <w:szCs w:val="18"/>
          <w:lang w:val="es-MX"/>
        </w:rPr>
      </w:pPr>
    </w:p>
    <w:p w14:paraId="21C6208E" w14:textId="77777777" w:rsidR="0033363D" w:rsidRPr="0059354C" w:rsidRDefault="0033363D" w:rsidP="0059354C">
      <w:pPr>
        <w:spacing w:after="0" w:line="240" w:lineRule="auto"/>
        <w:jc w:val="both"/>
        <w:rPr>
          <w:rFonts w:ascii="Century Gothic" w:hAnsi="Century Gothic"/>
          <w:b/>
          <w:sz w:val="18"/>
          <w:szCs w:val="18"/>
          <w:lang w:val="es-MX"/>
        </w:rPr>
      </w:pPr>
    </w:p>
    <w:p w14:paraId="48DBA8B3" w14:textId="77777777" w:rsidR="0033363D" w:rsidRPr="0059354C" w:rsidRDefault="0033363D" w:rsidP="0059354C">
      <w:pPr>
        <w:spacing w:after="0" w:line="240" w:lineRule="auto"/>
        <w:jc w:val="both"/>
        <w:rPr>
          <w:rFonts w:ascii="Century Gothic" w:hAnsi="Century Gothic"/>
          <w:b/>
          <w:sz w:val="18"/>
          <w:szCs w:val="18"/>
          <w:lang w:val="es-MX"/>
        </w:rPr>
      </w:pPr>
    </w:p>
    <w:p w14:paraId="2DE3C5F4" w14:textId="7DAC2197" w:rsidR="0033363D" w:rsidRPr="0059354C" w:rsidRDefault="0033363D" w:rsidP="0059354C">
      <w:pPr>
        <w:spacing w:after="0" w:line="240" w:lineRule="auto"/>
        <w:jc w:val="both"/>
        <w:rPr>
          <w:rFonts w:ascii="Century Gothic" w:hAnsi="Century Gothic"/>
          <w:b/>
          <w:sz w:val="18"/>
          <w:szCs w:val="18"/>
          <w:lang w:val="es-MX"/>
        </w:rPr>
      </w:pPr>
    </w:p>
    <w:p w14:paraId="4F91A853" w14:textId="21CE1094" w:rsidR="00E1745E" w:rsidRPr="0059354C" w:rsidRDefault="00E1745E" w:rsidP="0059354C">
      <w:pPr>
        <w:spacing w:after="0" w:line="240" w:lineRule="auto"/>
        <w:jc w:val="both"/>
        <w:rPr>
          <w:rFonts w:ascii="Century Gothic" w:hAnsi="Century Gothic"/>
          <w:b/>
          <w:sz w:val="18"/>
          <w:szCs w:val="18"/>
          <w:lang w:val="es-MX"/>
        </w:rPr>
      </w:pPr>
    </w:p>
    <w:p w14:paraId="795EBA4E" w14:textId="421E398C" w:rsidR="00C9649C" w:rsidRPr="0059354C" w:rsidRDefault="00C9649C" w:rsidP="0059354C">
      <w:pPr>
        <w:spacing w:after="0" w:line="240" w:lineRule="auto"/>
        <w:jc w:val="both"/>
        <w:rPr>
          <w:rFonts w:ascii="Century Gothic" w:hAnsi="Century Gothic"/>
          <w:b/>
          <w:sz w:val="18"/>
          <w:szCs w:val="18"/>
          <w:lang w:val="es-MX"/>
        </w:rPr>
      </w:pPr>
    </w:p>
    <w:p w14:paraId="1C928967" w14:textId="3CADEA38" w:rsidR="00C9649C" w:rsidRPr="0059354C" w:rsidRDefault="00C9649C" w:rsidP="0059354C">
      <w:pPr>
        <w:spacing w:after="0" w:line="240" w:lineRule="auto"/>
        <w:jc w:val="both"/>
        <w:rPr>
          <w:rFonts w:ascii="Century Gothic" w:hAnsi="Century Gothic"/>
          <w:b/>
          <w:sz w:val="18"/>
          <w:szCs w:val="18"/>
          <w:lang w:val="es-MX"/>
        </w:rPr>
      </w:pPr>
    </w:p>
    <w:p w14:paraId="76FF29DA" w14:textId="35F58349" w:rsidR="00C9649C" w:rsidRPr="0059354C" w:rsidRDefault="00C9649C" w:rsidP="0059354C">
      <w:pPr>
        <w:spacing w:after="0" w:line="240" w:lineRule="auto"/>
        <w:jc w:val="both"/>
        <w:rPr>
          <w:rFonts w:ascii="Century Gothic" w:hAnsi="Century Gothic"/>
          <w:b/>
          <w:sz w:val="18"/>
          <w:szCs w:val="18"/>
          <w:lang w:val="es-MX"/>
        </w:rPr>
      </w:pPr>
    </w:p>
    <w:p w14:paraId="26BA615C" w14:textId="534AD974" w:rsidR="00C9649C" w:rsidRDefault="00C9649C" w:rsidP="0059354C">
      <w:pPr>
        <w:spacing w:after="0" w:line="240" w:lineRule="auto"/>
        <w:jc w:val="both"/>
        <w:rPr>
          <w:rFonts w:ascii="Century Gothic" w:hAnsi="Century Gothic"/>
          <w:b/>
          <w:sz w:val="18"/>
          <w:szCs w:val="18"/>
          <w:lang w:val="es-MX"/>
        </w:rPr>
      </w:pPr>
    </w:p>
    <w:p w14:paraId="79851001" w14:textId="00C3E08A" w:rsidR="0059354C" w:rsidRDefault="0059354C" w:rsidP="0059354C">
      <w:pPr>
        <w:spacing w:after="0" w:line="240" w:lineRule="auto"/>
        <w:jc w:val="both"/>
        <w:rPr>
          <w:rFonts w:ascii="Century Gothic" w:hAnsi="Century Gothic"/>
          <w:b/>
          <w:sz w:val="18"/>
          <w:szCs w:val="18"/>
          <w:lang w:val="es-MX"/>
        </w:rPr>
      </w:pPr>
    </w:p>
    <w:p w14:paraId="7589D071" w14:textId="430E75BD" w:rsidR="0059354C" w:rsidRDefault="0059354C" w:rsidP="0059354C">
      <w:pPr>
        <w:spacing w:after="0" w:line="240" w:lineRule="auto"/>
        <w:jc w:val="both"/>
        <w:rPr>
          <w:rFonts w:ascii="Century Gothic" w:hAnsi="Century Gothic"/>
          <w:b/>
          <w:sz w:val="18"/>
          <w:szCs w:val="18"/>
          <w:lang w:val="es-MX"/>
        </w:rPr>
      </w:pPr>
    </w:p>
    <w:p w14:paraId="1CC7AE40" w14:textId="337497E1" w:rsidR="0059354C" w:rsidRDefault="0059354C" w:rsidP="0059354C">
      <w:pPr>
        <w:spacing w:after="0" w:line="240" w:lineRule="auto"/>
        <w:jc w:val="both"/>
        <w:rPr>
          <w:rFonts w:ascii="Century Gothic" w:hAnsi="Century Gothic"/>
          <w:b/>
          <w:sz w:val="18"/>
          <w:szCs w:val="18"/>
          <w:lang w:val="es-MX"/>
        </w:rPr>
      </w:pPr>
    </w:p>
    <w:p w14:paraId="1AF36948" w14:textId="77777777" w:rsidR="0059354C" w:rsidRPr="0059354C" w:rsidRDefault="0059354C" w:rsidP="0059354C">
      <w:pPr>
        <w:spacing w:after="0" w:line="240" w:lineRule="auto"/>
        <w:jc w:val="both"/>
        <w:rPr>
          <w:rFonts w:ascii="Century Gothic" w:hAnsi="Century Gothic"/>
          <w:b/>
          <w:sz w:val="18"/>
          <w:szCs w:val="18"/>
          <w:lang w:val="es-MX"/>
        </w:rPr>
      </w:pPr>
    </w:p>
    <w:p w14:paraId="47AFEA1C" w14:textId="42B50266" w:rsidR="00C9649C" w:rsidRPr="0059354C" w:rsidRDefault="00C9649C" w:rsidP="0059354C">
      <w:pPr>
        <w:spacing w:after="0" w:line="240" w:lineRule="auto"/>
        <w:jc w:val="both"/>
        <w:rPr>
          <w:rFonts w:ascii="Century Gothic" w:hAnsi="Century Gothic"/>
          <w:b/>
          <w:sz w:val="18"/>
          <w:szCs w:val="18"/>
          <w:lang w:val="es-MX"/>
        </w:rPr>
      </w:pPr>
    </w:p>
    <w:p w14:paraId="3529CECF" w14:textId="1FEFA72E" w:rsidR="00C9649C" w:rsidRPr="0059354C" w:rsidRDefault="00C9649C" w:rsidP="0059354C">
      <w:pPr>
        <w:spacing w:after="0" w:line="240" w:lineRule="auto"/>
        <w:jc w:val="both"/>
        <w:rPr>
          <w:rFonts w:ascii="Century Gothic" w:hAnsi="Century Gothic"/>
          <w:b/>
          <w:sz w:val="18"/>
          <w:szCs w:val="18"/>
          <w:lang w:val="es-MX"/>
        </w:rPr>
      </w:pPr>
    </w:p>
    <w:p w14:paraId="47ED4A3B" w14:textId="75458DF3" w:rsidR="00C9649C" w:rsidRPr="0059354C" w:rsidRDefault="00C9649C" w:rsidP="0059354C">
      <w:pPr>
        <w:spacing w:after="0" w:line="240" w:lineRule="auto"/>
        <w:jc w:val="both"/>
        <w:rPr>
          <w:rFonts w:ascii="Century Gothic" w:hAnsi="Century Gothic"/>
          <w:b/>
          <w:sz w:val="18"/>
          <w:szCs w:val="18"/>
          <w:lang w:val="es-MX"/>
        </w:rPr>
      </w:pPr>
    </w:p>
    <w:p w14:paraId="162DDCD6" w14:textId="47FCEAC3" w:rsidR="0036368D" w:rsidRPr="0059354C" w:rsidRDefault="0036368D" w:rsidP="006F3318">
      <w:pPr>
        <w:pStyle w:val="Heading1"/>
      </w:pPr>
      <w:bookmarkStart w:id="17" w:name="_Toc75170094"/>
      <w:r w:rsidRPr="0059354C">
        <w:lastRenderedPageBreak/>
        <w:t>Elementos generales</w:t>
      </w:r>
      <w:bookmarkEnd w:id="17"/>
      <w:r w:rsidRPr="0059354C">
        <w:t xml:space="preserve"> </w:t>
      </w:r>
    </w:p>
    <w:p w14:paraId="50BA1602" w14:textId="77777777" w:rsidR="002D6CAA" w:rsidRPr="0059354C" w:rsidRDefault="002D6CAA" w:rsidP="0059354C">
      <w:pPr>
        <w:spacing w:after="0" w:line="240" w:lineRule="auto"/>
        <w:jc w:val="both"/>
        <w:rPr>
          <w:rFonts w:ascii="Century Gothic" w:hAnsi="Century Gothic"/>
          <w:b/>
          <w:sz w:val="18"/>
          <w:szCs w:val="18"/>
          <w:lang w:val="es-MX"/>
        </w:rPr>
      </w:pPr>
    </w:p>
    <w:p w14:paraId="0BDEA22C" w14:textId="7B70368B" w:rsidR="0036368D" w:rsidRPr="0059354C" w:rsidRDefault="0036368D" w:rsidP="006F3318">
      <w:pPr>
        <w:pStyle w:val="Heading2"/>
      </w:pPr>
      <w:bookmarkStart w:id="18" w:name="_Toc75170095"/>
      <w:r w:rsidRPr="0059354C">
        <w:t>Muros interiores</w:t>
      </w:r>
      <w:bookmarkEnd w:id="18"/>
      <w:r w:rsidRPr="0059354C">
        <w:t xml:space="preserve"> </w:t>
      </w:r>
    </w:p>
    <w:p w14:paraId="59F50532" w14:textId="77777777" w:rsidR="0036368D" w:rsidRPr="0059354C" w:rsidRDefault="0036368D"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sz w:val="18"/>
          <w:szCs w:val="18"/>
          <w:lang w:val="es-MX"/>
        </w:rPr>
        <w:t xml:space="preserve">Los muros pueden ser de: </w:t>
      </w:r>
    </w:p>
    <w:p w14:paraId="27D5354B" w14:textId="1B8BC525" w:rsidR="0036368D" w:rsidRPr="0059354C" w:rsidRDefault="0036368D" w:rsidP="0059354C">
      <w:pPr>
        <w:pStyle w:val="ListParagraph"/>
        <w:numPr>
          <w:ilvl w:val="1"/>
          <w:numId w:val="7"/>
        </w:numPr>
        <w:spacing w:after="0" w:line="240" w:lineRule="auto"/>
        <w:ind w:left="1560"/>
        <w:jc w:val="both"/>
        <w:rPr>
          <w:rFonts w:ascii="Century Gothic" w:hAnsi="Century Gothic"/>
          <w:sz w:val="18"/>
          <w:szCs w:val="18"/>
          <w:lang w:val="es-MX"/>
        </w:rPr>
      </w:pPr>
      <w:r w:rsidRPr="0059354C">
        <w:rPr>
          <w:rFonts w:ascii="Century Gothic" w:hAnsi="Century Gothic"/>
          <w:sz w:val="18"/>
          <w:szCs w:val="18"/>
          <w:lang w:val="es-MX"/>
        </w:rPr>
        <w:t>Concreto armado: también denominado placas</w:t>
      </w:r>
      <w:r w:rsidR="00C9649C" w:rsidRPr="0059354C">
        <w:rPr>
          <w:rFonts w:ascii="Century Gothic" w:hAnsi="Century Gothic"/>
          <w:sz w:val="18"/>
          <w:szCs w:val="18"/>
          <w:lang w:val="es-MX"/>
        </w:rPr>
        <w:t xml:space="preserve"> y/o vigas</w:t>
      </w:r>
      <w:r w:rsidRPr="0059354C">
        <w:rPr>
          <w:rFonts w:ascii="Century Gothic" w:hAnsi="Century Gothic"/>
          <w:sz w:val="18"/>
          <w:szCs w:val="18"/>
          <w:lang w:val="es-MX"/>
        </w:rPr>
        <w:t xml:space="preserve">. Son elementos estructurales constituidos por concreto (cemento, piedra, arena y agua) y armadura de acero. </w:t>
      </w:r>
    </w:p>
    <w:p w14:paraId="396A47D4" w14:textId="7A049D41" w:rsidR="0036368D" w:rsidRPr="0059354C" w:rsidRDefault="0036368D" w:rsidP="0059354C">
      <w:pPr>
        <w:pStyle w:val="ListParagraph"/>
        <w:numPr>
          <w:ilvl w:val="1"/>
          <w:numId w:val="7"/>
        </w:numPr>
        <w:spacing w:after="0" w:line="240" w:lineRule="auto"/>
        <w:ind w:left="1560"/>
        <w:jc w:val="both"/>
        <w:rPr>
          <w:rFonts w:ascii="Century Gothic" w:hAnsi="Century Gothic"/>
          <w:sz w:val="18"/>
          <w:szCs w:val="18"/>
          <w:lang w:val="es-MX"/>
        </w:rPr>
      </w:pPr>
      <w:r w:rsidRPr="0059354C">
        <w:rPr>
          <w:rFonts w:ascii="Century Gothic" w:hAnsi="Century Gothic"/>
          <w:sz w:val="18"/>
          <w:szCs w:val="18"/>
          <w:lang w:val="es-MX"/>
        </w:rPr>
        <w:t>Albañilería: ladrillos</w:t>
      </w:r>
      <w:r w:rsidR="00C9649C" w:rsidRPr="0059354C">
        <w:rPr>
          <w:rFonts w:ascii="Century Gothic" w:hAnsi="Century Gothic"/>
          <w:sz w:val="18"/>
          <w:szCs w:val="18"/>
          <w:lang w:val="es-MX"/>
        </w:rPr>
        <w:t xml:space="preserve"> de arcilla tipo </w:t>
      </w:r>
      <w:proofErr w:type="spellStart"/>
      <w:r w:rsidR="00C9649C" w:rsidRPr="0059354C">
        <w:rPr>
          <w:rFonts w:ascii="Century Gothic" w:hAnsi="Century Gothic"/>
          <w:sz w:val="18"/>
          <w:szCs w:val="18"/>
          <w:lang w:val="es-MX"/>
        </w:rPr>
        <w:t>kin</w:t>
      </w:r>
      <w:r w:rsidR="0058392E" w:rsidRPr="0059354C">
        <w:rPr>
          <w:rFonts w:ascii="Century Gothic" w:hAnsi="Century Gothic"/>
          <w:sz w:val="18"/>
          <w:szCs w:val="18"/>
          <w:lang w:val="es-MX"/>
        </w:rPr>
        <w:t>g</w:t>
      </w:r>
      <w:r w:rsidR="00C9649C" w:rsidRPr="0059354C">
        <w:rPr>
          <w:rFonts w:ascii="Century Gothic" w:hAnsi="Century Gothic"/>
          <w:sz w:val="18"/>
          <w:szCs w:val="18"/>
          <w:lang w:val="es-MX"/>
        </w:rPr>
        <w:t>-kong</w:t>
      </w:r>
      <w:proofErr w:type="spellEnd"/>
      <w:r w:rsidR="00C9649C" w:rsidRPr="0059354C">
        <w:rPr>
          <w:rFonts w:ascii="Century Gothic" w:hAnsi="Century Gothic"/>
          <w:sz w:val="18"/>
          <w:szCs w:val="18"/>
          <w:lang w:val="es-MX"/>
        </w:rPr>
        <w:t xml:space="preserve"> 18 huecos o </w:t>
      </w:r>
      <w:proofErr w:type="spellStart"/>
      <w:r w:rsidR="00C9649C" w:rsidRPr="0059354C">
        <w:rPr>
          <w:rFonts w:ascii="Century Gothic" w:hAnsi="Century Gothic"/>
          <w:sz w:val="18"/>
          <w:szCs w:val="18"/>
          <w:lang w:val="es-MX"/>
        </w:rPr>
        <w:t>tabicon</w:t>
      </w:r>
      <w:proofErr w:type="spellEnd"/>
      <w:r w:rsidR="00C9649C" w:rsidRPr="0059354C">
        <w:rPr>
          <w:rFonts w:ascii="Century Gothic" w:hAnsi="Century Gothic"/>
          <w:sz w:val="18"/>
          <w:szCs w:val="18"/>
          <w:lang w:val="es-MX"/>
        </w:rPr>
        <w:t>,</w:t>
      </w:r>
      <w:r w:rsidRPr="0059354C">
        <w:rPr>
          <w:rFonts w:ascii="Century Gothic" w:hAnsi="Century Gothic"/>
          <w:sz w:val="18"/>
          <w:szCs w:val="18"/>
          <w:lang w:val="es-MX"/>
        </w:rPr>
        <w:t xml:space="preserve"> unidos con mezcla de cemento y arena. </w:t>
      </w:r>
    </w:p>
    <w:p w14:paraId="1549F3D5" w14:textId="77777777" w:rsidR="00E1745E" w:rsidRPr="0059354C" w:rsidRDefault="00E1745E" w:rsidP="0059354C">
      <w:pPr>
        <w:pStyle w:val="ListParagraph"/>
        <w:spacing w:after="0" w:line="240" w:lineRule="auto"/>
        <w:ind w:left="1222"/>
        <w:jc w:val="both"/>
        <w:rPr>
          <w:rFonts w:ascii="Century Gothic" w:hAnsi="Century Gothic"/>
          <w:sz w:val="18"/>
          <w:szCs w:val="18"/>
          <w:lang w:val="es-MX"/>
        </w:rPr>
      </w:pPr>
    </w:p>
    <w:p w14:paraId="1A1631E0" w14:textId="18992484" w:rsidR="0036368D" w:rsidRPr="0059354C" w:rsidRDefault="006F3318" w:rsidP="006F3318">
      <w:pPr>
        <w:pStyle w:val="Heading3"/>
      </w:pPr>
      <w:bookmarkStart w:id="19" w:name="_Toc75170096"/>
      <w:r>
        <w:t xml:space="preserve">5.1.1 </w:t>
      </w:r>
      <w:r w:rsidR="0036368D" w:rsidRPr="0059354C">
        <w:t>Fisuras y rajaduras</w:t>
      </w:r>
      <w:bookmarkEnd w:id="19"/>
      <w:r w:rsidR="0036368D" w:rsidRPr="0059354C">
        <w:t xml:space="preserve"> </w:t>
      </w:r>
    </w:p>
    <w:p w14:paraId="49008396" w14:textId="7E9226AF" w:rsidR="0036368D" w:rsidRPr="0059354C" w:rsidRDefault="0036368D"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sz w:val="18"/>
          <w:szCs w:val="18"/>
          <w:lang w:val="es-MX"/>
        </w:rPr>
        <w:t xml:space="preserve">El concreto es un material que contiene una cantidad de agua considerable en su composición la cual es eliminada gradualmente durante el proceso de secado. Esta pérdida de agua lleva a que el concreto se contraiga y con ello se generen pequeñas fisuras o rajaduras (en casos extremos atraviesan de lado a lado el muro) que no representan un daño estructural. </w:t>
      </w:r>
    </w:p>
    <w:p w14:paraId="33C4F2AD" w14:textId="77777777" w:rsidR="0036368D" w:rsidRPr="0059354C" w:rsidRDefault="0036368D" w:rsidP="0059354C">
      <w:pPr>
        <w:pStyle w:val="ListParagraph"/>
        <w:spacing w:after="0" w:line="240" w:lineRule="auto"/>
        <w:ind w:left="1134"/>
        <w:jc w:val="both"/>
        <w:rPr>
          <w:rFonts w:ascii="Century Gothic" w:hAnsi="Century Gothic"/>
          <w:sz w:val="18"/>
          <w:szCs w:val="18"/>
          <w:lang w:val="es-MX"/>
        </w:rPr>
      </w:pPr>
    </w:p>
    <w:p w14:paraId="259EA0E1" w14:textId="77777777" w:rsidR="0036368D" w:rsidRPr="0059354C" w:rsidRDefault="0036368D" w:rsidP="0059354C">
      <w:pPr>
        <w:pStyle w:val="ListParagraph"/>
        <w:spacing w:after="0" w:line="240" w:lineRule="auto"/>
        <w:ind w:left="1134"/>
        <w:jc w:val="both"/>
        <w:rPr>
          <w:rFonts w:ascii="Century Gothic" w:hAnsi="Century Gothic"/>
          <w:sz w:val="18"/>
          <w:szCs w:val="18"/>
          <w:lang w:val="es-MX"/>
        </w:rPr>
      </w:pPr>
      <w:r w:rsidRPr="0059354C">
        <w:rPr>
          <w:rFonts w:ascii="Century Gothic" w:hAnsi="Century Gothic"/>
          <w:sz w:val="18"/>
          <w:szCs w:val="18"/>
          <w:lang w:val="es-MX"/>
        </w:rPr>
        <w:t xml:space="preserve">Causas de fisuras (hasta 2 </w:t>
      </w:r>
      <w:proofErr w:type="spellStart"/>
      <w:r w:rsidRPr="0059354C">
        <w:rPr>
          <w:rFonts w:ascii="Century Gothic" w:hAnsi="Century Gothic"/>
          <w:sz w:val="18"/>
          <w:szCs w:val="18"/>
          <w:lang w:val="es-MX"/>
        </w:rPr>
        <w:t>mm.</w:t>
      </w:r>
      <w:proofErr w:type="spellEnd"/>
      <w:r w:rsidRPr="0059354C">
        <w:rPr>
          <w:rFonts w:ascii="Century Gothic" w:hAnsi="Century Gothic"/>
          <w:sz w:val="18"/>
          <w:szCs w:val="18"/>
          <w:lang w:val="es-MX"/>
        </w:rPr>
        <w:t xml:space="preserve"> de espesor) o rajaduras (mayor igual a 3mm. de espesor): </w:t>
      </w:r>
    </w:p>
    <w:p w14:paraId="518E9CE5" w14:textId="0C53D6EE" w:rsidR="0036368D" w:rsidRPr="0059354C" w:rsidRDefault="0036368D" w:rsidP="0059354C">
      <w:pPr>
        <w:pStyle w:val="ListParagraph"/>
        <w:numPr>
          <w:ilvl w:val="1"/>
          <w:numId w:val="6"/>
        </w:numPr>
        <w:spacing w:after="0" w:line="240" w:lineRule="auto"/>
        <w:ind w:left="1560"/>
        <w:jc w:val="both"/>
        <w:rPr>
          <w:rFonts w:ascii="Century Gothic" w:hAnsi="Century Gothic"/>
          <w:sz w:val="18"/>
          <w:szCs w:val="18"/>
          <w:lang w:val="es-MX"/>
        </w:rPr>
      </w:pPr>
      <w:r w:rsidRPr="0059354C">
        <w:rPr>
          <w:rFonts w:ascii="Century Gothic" w:hAnsi="Century Gothic"/>
          <w:sz w:val="18"/>
          <w:szCs w:val="18"/>
          <w:lang w:val="es-MX"/>
        </w:rPr>
        <w:t xml:space="preserve">Asentamiento en el terreno debido a la presión que ejerce el acomodo de la estructura. </w:t>
      </w:r>
    </w:p>
    <w:p w14:paraId="6725F021" w14:textId="2668A3F5" w:rsidR="0036368D" w:rsidRPr="0059354C" w:rsidRDefault="0036368D" w:rsidP="0059354C">
      <w:pPr>
        <w:pStyle w:val="ListParagraph"/>
        <w:numPr>
          <w:ilvl w:val="1"/>
          <w:numId w:val="6"/>
        </w:numPr>
        <w:spacing w:after="0" w:line="240" w:lineRule="auto"/>
        <w:ind w:left="1560"/>
        <w:jc w:val="both"/>
        <w:rPr>
          <w:rFonts w:ascii="Century Gothic" w:hAnsi="Century Gothic"/>
          <w:sz w:val="18"/>
          <w:szCs w:val="18"/>
          <w:lang w:val="es-MX"/>
        </w:rPr>
      </w:pPr>
      <w:r w:rsidRPr="0059354C">
        <w:rPr>
          <w:rFonts w:ascii="Century Gothic" w:hAnsi="Century Gothic"/>
          <w:sz w:val="18"/>
          <w:szCs w:val="18"/>
          <w:lang w:val="es-MX"/>
        </w:rPr>
        <w:t xml:space="preserve">Dilatación y contracción por cambios de temperatura. </w:t>
      </w:r>
    </w:p>
    <w:p w14:paraId="357A1441" w14:textId="663679CC" w:rsidR="0036368D" w:rsidRPr="0059354C" w:rsidRDefault="0036368D" w:rsidP="0059354C">
      <w:pPr>
        <w:pStyle w:val="ListParagraph"/>
        <w:numPr>
          <w:ilvl w:val="1"/>
          <w:numId w:val="6"/>
        </w:numPr>
        <w:spacing w:after="0" w:line="240" w:lineRule="auto"/>
        <w:ind w:left="1560"/>
        <w:jc w:val="both"/>
        <w:rPr>
          <w:rFonts w:ascii="Century Gothic" w:hAnsi="Century Gothic"/>
          <w:sz w:val="18"/>
          <w:szCs w:val="18"/>
          <w:lang w:val="es-MX"/>
        </w:rPr>
      </w:pPr>
      <w:r w:rsidRPr="0059354C">
        <w:rPr>
          <w:rFonts w:ascii="Century Gothic" w:hAnsi="Century Gothic"/>
          <w:sz w:val="18"/>
          <w:szCs w:val="18"/>
          <w:lang w:val="es-MX"/>
        </w:rPr>
        <w:t xml:space="preserve">Por sismos, que pueden producir deformaciones. </w:t>
      </w:r>
    </w:p>
    <w:p w14:paraId="2767DB87" w14:textId="77777777" w:rsidR="0036368D" w:rsidRPr="0059354C" w:rsidRDefault="0036368D" w:rsidP="0059354C">
      <w:pPr>
        <w:pStyle w:val="ListParagraph"/>
        <w:spacing w:after="0" w:line="240" w:lineRule="auto"/>
        <w:ind w:left="1560" w:hanging="426"/>
        <w:jc w:val="both"/>
        <w:rPr>
          <w:rFonts w:ascii="Century Gothic" w:hAnsi="Century Gothic"/>
          <w:sz w:val="18"/>
          <w:szCs w:val="18"/>
          <w:lang w:val="es-MX"/>
        </w:rPr>
      </w:pPr>
    </w:p>
    <w:p w14:paraId="565DA2AF" w14:textId="5C9A7E86" w:rsidR="0036368D" w:rsidRPr="006F3318" w:rsidRDefault="0036368D"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6F3318">
        <w:rPr>
          <w:rFonts w:ascii="Century Gothic" w:hAnsi="Century Gothic"/>
          <w:b/>
          <w:color w:val="C45911" w:themeColor="accent2" w:themeShade="BF"/>
          <w:sz w:val="18"/>
          <w:szCs w:val="18"/>
          <w:lang w:val="es-MX"/>
        </w:rPr>
        <w:t xml:space="preserve">Mantenimiento y Recomendaciones </w:t>
      </w:r>
    </w:p>
    <w:p w14:paraId="128F7512" w14:textId="03B4B33E" w:rsidR="0036368D" w:rsidRPr="0059354C" w:rsidRDefault="0059354C" w:rsidP="0059354C">
      <w:pPr>
        <w:pStyle w:val="ListParagraph"/>
        <w:numPr>
          <w:ilvl w:val="1"/>
          <w:numId w:val="6"/>
        </w:numPr>
        <w:spacing w:after="0" w:line="240" w:lineRule="auto"/>
        <w:ind w:left="1560"/>
        <w:jc w:val="both"/>
        <w:rPr>
          <w:rFonts w:ascii="Century Gothic" w:hAnsi="Century Gothic"/>
          <w:sz w:val="18"/>
          <w:szCs w:val="18"/>
          <w:lang w:val="es-MX"/>
        </w:rPr>
      </w:pPr>
      <w:r w:rsidRPr="0059354C">
        <w:rPr>
          <w:rFonts w:ascii="Century Gothic" w:hAnsi="Century Gothic"/>
          <w:noProof/>
          <w:sz w:val="20"/>
          <w:szCs w:val="20"/>
        </w:rPr>
        <w:drawing>
          <wp:anchor distT="0" distB="0" distL="114300" distR="114300" simplePos="0" relativeHeight="251667456" behindDoc="1" locked="0" layoutInCell="1" allowOverlap="1" wp14:anchorId="463313CF" wp14:editId="14FEF494">
            <wp:simplePos x="0" y="0"/>
            <wp:positionH relativeFrom="column">
              <wp:posOffset>3110865</wp:posOffset>
            </wp:positionH>
            <wp:positionV relativeFrom="paragraph">
              <wp:posOffset>10160</wp:posOffset>
            </wp:positionV>
            <wp:extent cx="2371725" cy="1238250"/>
            <wp:effectExtent l="0" t="0" r="9525" b="0"/>
            <wp:wrapTight wrapText="bothSides">
              <wp:wrapPolygon edited="0">
                <wp:start x="0" y="0"/>
                <wp:lineTo x="0" y="21268"/>
                <wp:lineTo x="21513" y="21268"/>
                <wp:lineTo x="2151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71725" cy="1238250"/>
                    </a:xfrm>
                    <a:prstGeom prst="rect">
                      <a:avLst/>
                    </a:prstGeom>
                  </pic:spPr>
                </pic:pic>
              </a:graphicData>
            </a:graphic>
          </wp:anchor>
        </w:drawing>
      </w:r>
      <w:r w:rsidR="0036368D" w:rsidRPr="0059354C">
        <w:rPr>
          <w:rFonts w:ascii="Century Gothic" w:hAnsi="Century Gothic"/>
          <w:sz w:val="18"/>
          <w:szCs w:val="18"/>
          <w:lang w:val="es-MX"/>
        </w:rPr>
        <w:t xml:space="preserve">Raspar bien la pintura y empaste a lo largo de la fisura dejando el concreto expuesto. </w:t>
      </w:r>
    </w:p>
    <w:p w14:paraId="248AFBC6" w14:textId="1E3E5629" w:rsidR="0036368D" w:rsidRPr="0059354C" w:rsidRDefault="0036368D" w:rsidP="0059354C">
      <w:pPr>
        <w:pStyle w:val="ListParagraph"/>
        <w:numPr>
          <w:ilvl w:val="1"/>
          <w:numId w:val="6"/>
        </w:numPr>
        <w:spacing w:after="0" w:line="240" w:lineRule="auto"/>
        <w:ind w:left="1560"/>
        <w:jc w:val="both"/>
        <w:rPr>
          <w:rFonts w:ascii="Century Gothic" w:hAnsi="Century Gothic"/>
          <w:sz w:val="18"/>
          <w:szCs w:val="18"/>
          <w:lang w:val="es-MX"/>
        </w:rPr>
      </w:pPr>
      <w:r w:rsidRPr="0059354C">
        <w:rPr>
          <w:rFonts w:ascii="Century Gothic" w:hAnsi="Century Gothic"/>
          <w:sz w:val="18"/>
          <w:szCs w:val="18"/>
          <w:lang w:val="es-MX"/>
        </w:rPr>
        <w:t xml:space="preserve">Limpiar toda la superficie, de preferencia con una brocha o cepillo, para que esta quede totalmente libre de polvo o cualquier tipo de residuo. Cerciorarse de que esté totalmente limpia. </w:t>
      </w:r>
    </w:p>
    <w:p w14:paraId="02E9924E" w14:textId="43736E54" w:rsidR="0036368D" w:rsidRPr="0059354C" w:rsidRDefault="0036368D" w:rsidP="0059354C">
      <w:pPr>
        <w:pStyle w:val="ListParagraph"/>
        <w:numPr>
          <w:ilvl w:val="1"/>
          <w:numId w:val="6"/>
        </w:numPr>
        <w:spacing w:after="0" w:line="240" w:lineRule="auto"/>
        <w:ind w:left="1560"/>
        <w:jc w:val="both"/>
        <w:rPr>
          <w:rFonts w:ascii="Century Gothic" w:hAnsi="Century Gothic"/>
          <w:sz w:val="18"/>
          <w:szCs w:val="18"/>
          <w:lang w:val="es-MX"/>
        </w:rPr>
      </w:pPr>
      <w:r w:rsidRPr="0059354C">
        <w:rPr>
          <w:rFonts w:ascii="Century Gothic" w:hAnsi="Century Gothic"/>
          <w:sz w:val="18"/>
          <w:szCs w:val="18"/>
          <w:lang w:val="es-MX"/>
        </w:rPr>
        <w:t xml:space="preserve">Aplicar dentro de la fisura algún tipo de poliuretano (sustancia procesada con propiedades elásticas usada en construcción). </w:t>
      </w:r>
    </w:p>
    <w:p w14:paraId="559E76BA" w14:textId="184EA84F" w:rsidR="0036368D" w:rsidRPr="0059354C" w:rsidRDefault="0036368D" w:rsidP="0059354C">
      <w:pPr>
        <w:pStyle w:val="ListParagraph"/>
        <w:numPr>
          <w:ilvl w:val="1"/>
          <w:numId w:val="6"/>
        </w:numPr>
        <w:spacing w:after="0" w:line="240" w:lineRule="auto"/>
        <w:ind w:left="1560"/>
        <w:jc w:val="both"/>
        <w:rPr>
          <w:rFonts w:ascii="Century Gothic" w:hAnsi="Century Gothic"/>
          <w:sz w:val="18"/>
          <w:szCs w:val="18"/>
          <w:lang w:val="es-MX"/>
        </w:rPr>
      </w:pPr>
      <w:r w:rsidRPr="0059354C">
        <w:rPr>
          <w:rFonts w:ascii="Century Gothic" w:hAnsi="Century Gothic"/>
          <w:sz w:val="18"/>
          <w:szCs w:val="18"/>
          <w:lang w:val="es-MX"/>
        </w:rPr>
        <w:t xml:space="preserve">Proceder a empastar y luego a pintar la superficie trabajada. </w:t>
      </w:r>
    </w:p>
    <w:p w14:paraId="3B3DA6D9" w14:textId="70E40F9B" w:rsidR="0033363D" w:rsidRPr="0059354C" w:rsidRDefault="0036368D" w:rsidP="0059354C">
      <w:pPr>
        <w:pStyle w:val="ListParagraph"/>
        <w:numPr>
          <w:ilvl w:val="1"/>
          <w:numId w:val="6"/>
        </w:numPr>
        <w:spacing w:after="0" w:line="240" w:lineRule="auto"/>
        <w:ind w:left="1560"/>
        <w:jc w:val="both"/>
        <w:rPr>
          <w:rFonts w:ascii="Century Gothic" w:hAnsi="Century Gothic"/>
          <w:sz w:val="18"/>
          <w:szCs w:val="18"/>
          <w:lang w:val="es-MX"/>
        </w:rPr>
      </w:pPr>
      <w:r w:rsidRPr="0059354C">
        <w:rPr>
          <w:rFonts w:ascii="Century Gothic" w:hAnsi="Century Gothic"/>
          <w:sz w:val="18"/>
          <w:szCs w:val="18"/>
          <w:lang w:val="es-MX"/>
        </w:rPr>
        <w:t>Ayudarse de herramientas como espátula y brochas.</w:t>
      </w:r>
    </w:p>
    <w:p w14:paraId="166BA117" w14:textId="5BA3DC4D" w:rsidR="00075EBE" w:rsidRPr="006F3318" w:rsidRDefault="00075EBE" w:rsidP="0059354C">
      <w:pPr>
        <w:pStyle w:val="ListParagraph"/>
        <w:spacing w:after="0" w:line="240" w:lineRule="auto"/>
        <w:ind w:left="1582" w:right="-93"/>
        <w:jc w:val="right"/>
        <w:rPr>
          <w:rFonts w:ascii="Century Gothic" w:hAnsi="Century Gothic"/>
          <w:sz w:val="18"/>
          <w:szCs w:val="18"/>
          <w:lang w:val="es-MX"/>
        </w:rPr>
      </w:pPr>
    </w:p>
    <w:p w14:paraId="381C5A39" w14:textId="7D4A2F8A" w:rsidR="009E21E0" w:rsidRPr="006F3318" w:rsidRDefault="009E21E0"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6F3318">
        <w:rPr>
          <w:rFonts w:ascii="Century Gothic" w:hAnsi="Century Gothic"/>
          <w:b/>
          <w:color w:val="C45911" w:themeColor="accent2" w:themeShade="BF"/>
          <w:sz w:val="18"/>
          <w:szCs w:val="18"/>
          <w:lang w:val="es-MX"/>
        </w:rPr>
        <w:t xml:space="preserve">Condiciones de entrega y garantía </w:t>
      </w:r>
    </w:p>
    <w:p w14:paraId="3DB69599" w14:textId="1B86D7AC" w:rsidR="009E21E0" w:rsidRPr="0059354C" w:rsidRDefault="009E21E0"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bCs/>
          <w:color w:val="C45911" w:themeColor="accent2" w:themeShade="BF"/>
          <w:sz w:val="18"/>
          <w:szCs w:val="18"/>
          <w:lang w:val="es-MX"/>
        </w:rPr>
        <w:t xml:space="preserve">NEOVIDA </w:t>
      </w:r>
      <w:r w:rsidRPr="0059354C">
        <w:rPr>
          <w:rFonts w:ascii="Century Gothic" w:hAnsi="Century Gothic"/>
          <w:sz w:val="18"/>
          <w:szCs w:val="18"/>
          <w:lang w:val="es-MX"/>
        </w:rPr>
        <w:t>reparará luego de los 6 meses de entregada la vivienda (plazo normal para que se generen las fisuras antes descritas) todas aquellas fisuras de más de 4 mm de espesor que le sean debidamente informadas. Aquellas fisuras de menos de 4 mm de espesor, no tiene significancia y se consideran como normales en los elementos de concreto. Si usted lo desea, estas deberán ser reparadas por ustedes al momento de redecorar o pintar su vivienda. La responsabilidad de</w:t>
      </w:r>
      <w:r w:rsidRPr="0059354C">
        <w:rPr>
          <w:rFonts w:ascii="Century Gothic" w:hAnsi="Century Gothic"/>
          <w:b/>
          <w:bCs/>
          <w:color w:val="C45911" w:themeColor="accent2" w:themeShade="BF"/>
          <w:sz w:val="18"/>
          <w:szCs w:val="18"/>
          <w:lang w:val="es-MX"/>
        </w:rPr>
        <w:t xml:space="preserve"> NEOVIDA</w:t>
      </w:r>
      <w:r w:rsidRPr="0059354C">
        <w:rPr>
          <w:rFonts w:ascii="Century Gothic" w:hAnsi="Century Gothic"/>
          <w:color w:val="C45911" w:themeColor="accent2" w:themeShade="BF"/>
          <w:sz w:val="18"/>
          <w:szCs w:val="18"/>
          <w:lang w:val="es-MX"/>
        </w:rPr>
        <w:t xml:space="preserve"> </w:t>
      </w:r>
      <w:r w:rsidRPr="0059354C">
        <w:rPr>
          <w:rFonts w:ascii="Century Gothic" w:hAnsi="Century Gothic"/>
          <w:sz w:val="18"/>
          <w:szCs w:val="18"/>
          <w:lang w:val="es-MX"/>
        </w:rPr>
        <w:t>cesa por complete en los casos en que el Cliente realice modificaciones y/o ampliaciones a la vivienda.</w:t>
      </w:r>
    </w:p>
    <w:p w14:paraId="2095DF35" w14:textId="5E8B8B37" w:rsidR="003672BF" w:rsidRDefault="003672BF" w:rsidP="0059354C">
      <w:pPr>
        <w:pStyle w:val="ListParagraph"/>
        <w:spacing w:after="0" w:line="240" w:lineRule="auto"/>
        <w:ind w:left="1134" w:right="49"/>
        <w:jc w:val="both"/>
        <w:rPr>
          <w:rFonts w:ascii="Century Gothic" w:hAnsi="Century Gothic"/>
          <w:sz w:val="18"/>
          <w:szCs w:val="18"/>
          <w:lang w:val="es-MX"/>
        </w:rPr>
      </w:pPr>
    </w:p>
    <w:p w14:paraId="3A47CFA3" w14:textId="0E3D1B8F" w:rsidR="0059354C" w:rsidRPr="0059354C" w:rsidRDefault="0059354C"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noProof/>
          <w:sz w:val="20"/>
          <w:szCs w:val="20"/>
        </w:rPr>
        <w:drawing>
          <wp:anchor distT="0" distB="0" distL="114300" distR="114300" simplePos="0" relativeHeight="251668480" behindDoc="1" locked="0" layoutInCell="1" allowOverlap="1" wp14:anchorId="7DA67A63" wp14:editId="5D48B2F0">
            <wp:simplePos x="0" y="0"/>
            <wp:positionH relativeFrom="margin">
              <wp:posOffset>3742690</wp:posOffset>
            </wp:positionH>
            <wp:positionV relativeFrom="paragraph">
              <wp:posOffset>72593</wp:posOffset>
            </wp:positionV>
            <wp:extent cx="1647825" cy="1114425"/>
            <wp:effectExtent l="0" t="0" r="9525" b="9525"/>
            <wp:wrapTight wrapText="bothSides">
              <wp:wrapPolygon edited="0">
                <wp:start x="0" y="0"/>
                <wp:lineTo x="0" y="21415"/>
                <wp:lineTo x="21475" y="21415"/>
                <wp:lineTo x="21475"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114425"/>
                    </a:xfrm>
                    <a:prstGeom prst="rect">
                      <a:avLst/>
                    </a:prstGeom>
                    <a:noFill/>
                  </pic:spPr>
                </pic:pic>
              </a:graphicData>
            </a:graphic>
          </wp:anchor>
        </w:drawing>
      </w:r>
    </w:p>
    <w:p w14:paraId="30A0B8D1" w14:textId="55890239" w:rsidR="003672BF" w:rsidRPr="006F3318" w:rsidRDefault="006F3318" w:rsidP="006F3318">
      <w:pPr>
        <w:pStyle w:val="Heading3"/>
      </w:pPr>
      <w:bookmarkStart w:id="20" w:name="_Toc75170097"/>
      <w:r w:rsidRPr="006F3318">
        <w:t xml:space="preserve">5.1.2 </w:t>
      </w:r>
      <w:r w:rsidR="003672BF" w:rsidRPr="006F3318">
        <w:t>Salitre</w:t>
      </w:r>
      <w:bookmarkEnd w:id="20"/>
      <w:r w:rsidR="003672BF" w:rsidRPr="006F3318">
        <w:t xml:space="preserve"> </w:t>
      </w:r>
    </w:p>
    <w:p w14:paraId="22089CC5" w14:textId="77777777" w:rsidR="003672BF" w:rsidRPr="0059354C" w:rsidRDefault="003672BF"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Sales naturales existentes en el suelo y en los materiales de construcción. Reaccionan con agua, produciendo un afloramiento sobre la superficie de </w:t>
      </w:r>
      <w:proofErr w:type="gramStart"/>
      <w:r w:rsidRPr="0059354C">
        <w:rPr>
          <w:rFonts w:ascii="Century Gothic" w:hAnsi="Century Gothic"/>
          <w:sz w:val="18"/>
          <w:szCs w:val="18"/>
          <w:lang w:val="es-MX"/>
        </w:rPr>
        <w:t>los mismos</w:t>
      </w:r>
      <w:proofErr w:type="gramEnd"/>
      <w:r w:rsidRPr="0059354C">
        <w:rPr>
          <w:rFonts w:ascii="Century Gothic" w:hAnsi="Century Gothic"/>
          <w:sz w:val="18"/>
          <w:szCs w:val="18"/>
          <w:lang w:val="es-MX"/>
        </w:rPr>
        <w:t xml:space="preserve">. Al ser un proceso natural, no hay forma de evitarlo. Solo cuando los muros pierdan toda la humedad, el afloramiento cesará. </w:t>
      </w:r>
    </w:p>
    <w:p w14:paraId="3F73087C" w14:textId="482709F4" w:rsidR="003672BF" w:rsidRDefault="003672BF" w:rsidP="0059354C">
      <w:pPr>
        <w:pStyle w:val="ListParagraph"/>
        <w:spacing w:after="0" w:line="240" w:lineRule="auto"/>
        <w:ind w:left="851" w:right="191"/>
        <w:jc w:val="both"/>
        <w:rPr>
          <w:rFonts w:ascii="Century Gothic" w:hAnsi="Century Gothic"/>
          <w:sz w:val="20"/>
          <w:szCs w:val="20"/>
          <w:lang w:val="es-MX"/>
        </w:rPr>
      </w:pPr>
    </w:p>
    <w:p w14:paraId="1CB5B759" w14:textId="177FA64C" w:rsidR="001F555C" w:rsidRDefault="001F555C" w:rsidP="0059354C">
      <w:pPr>
        <w:pStyle w:val="ListParagraph"/>
        <w:spacing w:after="0" w:line="240" w:lineRule="auto"/>
        <w:ind w:left="851" w:right="191"/>
        <w:jc w:val="both"/>
        <w:rPr>
          <w:rFonts w:ascii="Century Gothic" w:hAnsi="Century Gothic"/>
          <w:sz w:val="20"/>
          <w:szCs w:val="20"/>
          <w:lang w:val="es-MX"/>
        </w:rPr>
      </w:pPr>
    </w:p>
    <w:p w14:paraId="171B7BDE" w14:textId="77777777" w:rsidR="001F555C" w:rsidRDefault="001F555C" w:rsidP="0059354C">
      <w:pPr>
        <w:pStyle w:val="ListParagraph"/>
        <w:spacing w:after="0" w:line="240" w:lineRule="auto"/>
        <w:ind w:left="851" w:right="191"/>
        <w:jc w:val="both"/>
        <w:rPr>
          <w:rFonts w:ascii="Century Gothic" w:hAnsi="Century Gothic"/>
          <w:sz w:val="20"/>
          <w:szCs w:val="20"/>
          <w:lang w:val="es-MX"/>
        </w:rPr>
      </w:pPr>
    </w:p>
    <w:p w14:paraId="1556A737" w14:textId="77777777" w:rsidR="003672BF" w:rsidRPr="0059354C" w:rsidRDefault="003672BF" w:rsidP="0059354C">
      <w:pPr>
        <w:pStyle w:val="ListParagraph"/>
        <w:spacing w:after="0" w:line="240" w:lineRule="auto"/>
        <w:ind w:left="1134" w:right="191"/>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lastRenderedPageBreak/>
        <w:t xml:space="preserve">Mantenimiento y Recomendaciones </w:t>
      </w:r>
    </w:p>
    <w:p w14:paraId="64325F60" w14:textId="761EE26F" w:rsidR="003672BF" w:rsidRPr="0059354C" w:rsidRDefault="003672BF" w:rsidP="0059354C">
      <w:pPr>
        <w:pStyle w:val="ListParagraph"/>
        <w:numPr>
          <w:ilvl w:val="1"/>
          <w:numId w:val="8"/>
        </w:numPr>
        <w:spacing w:after="0" w:line="240" w:lineRule="auto"/>
        <w:ind w:left="1560" w:right="191" w:hanging="426"/>
        <w:jc w:val="both"/>
        <w:rPr>
          <w:rFonts w:ascii="Century Gothic" w:hAnsi="Century Gothic"/>
          <w:sz w:val="18"/>
          <w:szCs w:val="18"/>
          <w:lang w:val="es-MX"/>
        </w:rPr>
      </w:pPr>
      <w:r w:rsidRPr="0059354C">
        <w:rPr>
          <w:rFonts w:ascii="Century Gothic" w:hAnsi="Century Gothic"/>
          <w:sz w:val="18"/>
          <w:szCs w:val="18"/>
          <w:lang w:val="es-MX"/>
        </w:rPr>
        <w:t xml:space="preserve">Limpiar el paño dañado por el salitre. </w:t>
      </w:r>
    </w:p>
    <w:p w14:paraId="7B81DCEF" w14:textId="19E1B4D0" w:rsidR="003672BF" w:rsidRPr="0059354C" w:rsidRDefault="003672BF" w:rsidP="0059354C">
      <w:pPr>
        <w:pStyle w:val="ListParagraph"/>
        <w:numPr>
          <w:ilvl w:val="1"/>
          <w:numId w:val="8"/>
        </w:numPr>
        <w:spacing w:after="0" w:line="240" w:lineRule="auto"/>
        <w:ind w:left="1560" w:right="191" w:hanging="426"/>
        <w:jc w:val="both"/>
        <w:rPr>
          <w:rFonts w:ascii="Century Gothic" w:hAnsi="Century Gothic"/>
          <w:sz w:val="18"/>
          <w:szCs w:val="18"/>
          <w:lang w:val="es-MX"/>
        </w:rPr>
      </w:pPr>
      <w:r w:rsidRPr="0059354C">
        <w:rPr>
          <w:rFonts w:ascii="Century Gothic" w:hAnsi="Century Gothic"/>
          <w:sz w:val="18"/>
          <w:szCs w:val="18"/>
          <w:lang w:val="es-MX"/>
        </w:rPr>
        <w:t xml:space="preserve">Lijar completamente el recubrimiento de pintura hasta que quede en concreto expuesto. </w:t>
      </w:r>
    </w:p>
    <w:p w14:paraId="4005AEB7" w14:textId="02E2460A" w:rsidR="003672BF" w:rsidRPr="0059354C" w:rsidRDefault="003672BF" w:rsidP="0059354C">
      <w:pPr>
        <w:pStyle w:val="ListParagraph"/>
        <w:numPr>
          <w:ilvl w:val="1"/>
          <w:numId w:val="8"/>
        </w:numPr>
        <w:spacing w:after="0" w:line="240" w:lineRule="auto"/>
        <w:ind w:left="1560" w:right="191" w:hanging="426"/>
        <w:jc w:val="both"/>
        <w:rPr>
          <w:rFonts w:ascii="Century Gothic" w:hAnsi="Century Gothic"/>
          <w:sz w:val="18"/>
          <w:szCs w:val="18"/>
          <w:lang w:val="es-MX"/>
        </w:rPr>
      </w:pPr>
      <w:r w:rsidRPr="0059354C">
        <w:rPr>
          <w:rFonts w:ascii="Century Gothic" w:hAnsi="Century Gothic"/>
          <w:sz w:val="18"/>
          <w:szCs w:val="18"/>
          <w:lang w:val="es-MX"/>
        </w:rPr>
        <w:t xml:space="preserve">Aplicar ácido muriático diluido en agua al 20%, con el fin de acelerar el proceso y eliminar los residuos de sales existentes. </w:t>
      </w:r>
    </w:p>
    <w:p w14:paraId="350C7FEB" w14:textId="3DA5A322" w:rsidR="003672BF" w:rsidRPr="0059354C" w:rsidRDefault="003672BF" w:rsidP="0059354C">
      <w:pPr>
        <w:pStyle w:val="ListParagraph"/>
        <w:numPr>
          <w:ilvl w:val="1"/>
          <w:numId w:val="8"/>
        </w:numPr>
        <w:spacing w:after="0" w:line="240" w:lineRule="auto"/>
        <w:ind w:left="1560" w:right="191" w:hanging="426"/>
        <w:jc w:val="both"/>
        <w:rPr>
          <w:rFonts w:ascii="Century Gothic" w:hAnsi="Century Gothic"/>
          <w:sz w:val="18"/>
          <w:szCs w:val="18"/>
          <w:lang w:val="es-MX"/>
        </w:rPr>
      </w:pPr>
      <w:r w:rsidRPr="0059354C">
        <w:rPr>
          <w:rFonts w:ascii="Century Gothic" w:hAnsi="Century Gothic"/>
          <w:sz w:val="18"/>
          <w:szCs w:val="18"/>
          <w:lang w:val="es-MX"/>
        </w:rPr>
        <w:t xml:space="preserve">Proceder a empastar y luego a pintar nuevamente la superficie. </w:t>
      </w:r>
    </w:p>
    <w:p w14:paraId="3B942141" w14:textId="16701D5B" w:rsidR="003672BF" w:rsidRPr="0059354C" w:rsidRDefault="003672BF" w:rsidP="0059354C">
      <w:pPr>
        <w:pStyle w:val="ListParagraph"/>
        <w:numPr>
          <w:ilvl w:val="1"/>
          <w:numId w:val="8"/>
        </w:numPr>
        <w:spacing w:after="0" w:line="240" w:lineRule="auto"/>
        <w:ind w:left="1560" w:right="191" w:hanging="426"/>
        <w:jc w:val="both"/>
        <w:rPr>
          <w:rFonts w:ascii="Century Gothic" w:hAnsi="Century Gothic"/>
          <w:sz w:val="18"/>
          <w:szCs w:val="18"/>
          <w:lang w:val="es-MX"/>
        </w:rPr>
      </w:pPr>
      <w:r w:rsidRPr="0059354C">
        <w:rPr>
          <w:rFonts w:ascii="Century Gothic" w:hAnsi="Century Gothic"/>
          <w:sz w:val="18"/>
          <w:szCs w:val="18"/>
          <w:lang w:val="es-MX"/>
        </w:rPr>
        <w:t xml:space="preserve">Antes de perforar algún tabique, compruebe que no afecte alguna instalación empotrada por ese punto (tuberías de agua, cables eléctricos, gas, etc.). </w:t>
      </w:r>
    </w:p>
    <w:p w14:paraId="3CCC8E02" w14:textId="6622F9E8" w:rsidR="003672BF" w:rsidRPr="0059354C" w:rsidRDefault="003672BF" w:rsidP="0059354C">
      <w:pPr>
        <w:pStyle w:val="ListParagraph"/>
        <w:numPr>
          <w:ilvl w:val="1"/>
          <w:numId w:val="8"/>
        </w:numPr>
        <w:spacing w:after="0" w:line="240" w:lineRule="auto"/>
        <w:ind w:left="1560" w:right="191" w:hanging="426"/>
        <w:jc w:val="both"/>
        <w:rPr>
          <w:rFonts w:ascii="Century Gothic" w:hAnsi="Century Gothic"/>
          <w:sz w:val="18"/>
          <w:szCs w:val="18"/>
          <w:lang w:val="es-MX"/>
        </w:rPr>
      </w:pPr>
      <w:r w:rsidRPr="0059354C">
        <w:rPr>
          <w:rFonts w:ascii="Century Gothic" w:hAnsi="Century Gothic"/>
          <w:sz w:val="18"/>
          <w:szCs w:val="18"/>
          <w:lang w:val="es-MX"/>
        </w:rPr>
        <w:t>Los daños producidos por fuga de agua deben ser reparados de inmediato.</w:t>
      </w:r>
    </w:p>
    <w:p w14:paraId="0E70C2F0" w14:textId="4735318C" w:rsidR="003672BF" w:rsidRPr="0059354C" w:rsidRDefault="003672BF" w:rsidP="0059354C">
      <w:pPr>
        <w:pStyle w:val="ListParagraph"/>
        <w:spacing w:after="0" w:line="240" w:lineRule="auto"/>
        <w:ind w:left="1134" w:right="-93"/>
        <w:jc w:val="both"/>
        <w:rPr>
          <w:rFonts w:ascii="Century Gothic" w:hAnsi="Century Gothic"/>
          <w:sz w:val="18"/>
          <w:szCs w:val="18"/>
          <w:lang w:val="es-MX"/>
        </w:rPr>
      </w:pPr>
    </w:p>
    <w:p w14:paraId="5EBAB328" w14:textId="77777777" w:rsidR="00E1745E" w:rsidRPr="0059354C" w:rsidRDefault="00E1745E" w:rsidP="0059354C">
      <w:pPr>
        <w:pStyle w:val="ListParagraph"/>
        <w:spacing w:after="0" w:line="240" w:lineRule="auto"/>
        <w:ind w:left="1134" w:right="-93"/>
        <w:jc w:val="both"/>
        <w:rPr>
          <w:rFonts w:ascii="Century Gothic" w:hAnsi="Century Gothic"/>
          <w:sz w:val="18"/>
          <w:szCs w:val="18"/>
          <w:lang w:val="es-MX"/>
        </w:rPr>
      </w:pPr>
    </w:p>
    <w:p w14:paraId="6C441A70" w14:textId="77777777" w:rsidR="003672BF" w:rsidRPr="0059354C" w:rsidRDefault="003672BF" w:rsidP="006F3318">
      <w:pPr>
        <w:pStyle w:val="Heading2"/>
      </w:pPr>
      <w:bookmarkStart w:id="21" w:name="_Toc75170098"/>
      <w:r w:rsidRPr="0059354C">
        <w:t>Pisos y revestimiento</w:t>
      </w:r>
      <w:bookmarkEnd w:id="21"/>
      <w:r w:rsidRPr="0059354C">
        <w:t xml:space="preserve"> </w:t>
      </w:r>
    </w:p>
    <w:p w14:paraId="0F441B27" w14:textId="1E11C32A" w:rsidR="003672BF" w:rsidRPr="0059354C" w:rsidRDefault="006F3318" w:rsidP="006F3318">
      <w:pPr>
        <w:pStyle w:val="Heading3"/>
      </w:pPr>
      <w:bookmarkStart w:id="22" w:name="_Toc75170099"/>
      <w:r>
        <w:t xml:space="preserve">5.2.1      </w:t>
      </w:r>
      <w:r w:rsidR="003672BF" w:rsidRPr="0059354C">
        <w:t>Cemento semi pulido</w:t>
      </w:r>
      <w:bookmarkEnd w:id="22"/>
      <w:r w:rsidR="003672BF" w:rsidRPr="0059354C">
        <w:t xml:space="preserve"> </w:t>
      </w:r>
    </w:p>
    <w:p w14:paraId="1AEF1D7D" w14:textId="77777777" w:rsidR="003672BF" w:rsidRPr="0059354C" w:rsidRDefault="003672B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Pavimento de concreto densificado con químicos de acabado ligeramente rugoso. </w:t>
      </w:r>
    </w:p>
    <w:p w14:paraId="624AF350" w14:textId="0E0D207B" w:rsidR="003672BF" w:rsidRPr="0059354C" w:rsidRDefault="003672B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Ubicación</w:t>
      </w:r>
      <w:r w:rsidRPr="0059354C">
        <w:rPr>
          <w:rFonts w:ascii="Century Gothic" w:hAnsi="Century Gothic"/>
          <w:sz w:val="18"/>
          <w:szCs w:val="18"/>
          <w:lang w:val="es-MX"/>
        </w:rPr>
        <w:t xml:space="preserve">: </w:t>
      </w:r>
      <w:r w:rsidR="00B40869" w:rsidRPr="0059354C">
        <w:rPr>
          <w:rFonts w:ascii="Century Gothic" w:hAnsi="Century Gothic"/>
          <w:sz w:val="18"/>
          <w:szCs w:val="18"/>
          <w:lang w:val="es-MX"/>
        </w:rPr>
        <w:t>Escaleras, e</w:t>
      </w:r>
      <w:r w:rsidRPr="0059354C">
        <w:rPr>
          <w:rFonts w:ascii="Century Gothic" w:hAnsi="Century Gothic"/>
          <w:sz w:val="18"/>
          <w:szCs w:val="18"/>
          <w:lang w:val="es-MX"/>
        </w:rPr>
        <w:t xml:space="preserve">stacionamientos de bicicletas, </w:t>
      </w:r>
      <w:r w:rsidR="00C002CA" w:rsidRPr="0059354C">
        <w:rPr>
          <w:rFonts w:ascii="Century Gothic" w:hAnsi="Century Gothic"/>
          <w:sz w:val="18"/>
          <w:szCs w:val="18"/>
          <w:lang w:val="es-MX"/>
        </w:rPr>
        <w:t>estacionamientos vehiculares</w:t>
      </w:r>
      <w:r w:rsidRPr="0059354C">
        <w:rPr>
          <w:rFonts w:ascii="Century Gothic" w:hAnsi="Century Gothic"/>
          <w:sz w:val="18"/>
          <w:szCs w:val="18"/>
          <w:lang w:val="es-MX"/>
        </w:rPr>
        <w:t xml:space="preserve"> y área de servicio</w:t>
      </w:r>
      <w:r w:rsidR="00C002CA" w:rsidRPr="0059354C">
        <w:rPr>
          <w:rFonts w:ascii="Century Gothic" w:hAnsi="Century Gothic"/>
          <w:sz w:val="18"/>
          <w:szCs w:val="18"/>
          <w:lang w:val="es-MX"/>
        </w:rPr>
        <w:t xml:space="preserve">: </w:t>
      </w:r>
      <w:r w:rsidRPr="0059354C">
        <w:rPr>
          <w:rFonts w:ascii="Century Gothic" w:hAnsi="Century Gothic"/>
          <w:sz w:val="18"/>
          <w:szCs w:val="18"/>
          <w:lang w:val="es-MX"/>
        </w:rPr>
        <w:t>cuarto de bombas</w:t>
      </w:r>
      <w:r w:rsidR="00C002CA" w:rsidRPr="0059354C">
        <w:rPr>
          <w:rFonts w:ascii="Century Gothic" w:hAnsi="Century Gothic"/>
          <w:sz w:val="18"/>
          <w:szCs w:val="18"/>
          <w:lang w:val="es-MX"/>
        </w:rPr>
        <w:t>, cuarto de acopio de basura, cuarto de equipos de monóxido</w:t>
      </w:r>
      <w:r w:rsidRPr="0059354C">
        <w:rPr>
          <w:rFonts w:ascii="Century Gothic" w:hAnsi="Century Gothic"/>
          <w:sz w:val="18"/>
          <w:szCs w:val="18"/>
          <w:lang w:val="es-MX"/>
        </w:rPr>
        <w:t xml:space="preserve">. </w:t>
      </w:r>
    </w:p>
    <w:p w14:paraId="70653906" w14:textId="77777777" w:rsidR="003672BF" w:rsidRPr="0059354C" w:rsidRDefault="003672B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01 año bajo condiciones normales de uso y mantenimiento. </w:t>
      </w:r>
    </w:p>
    <w:p w14:paraId="764989C5" w14:textId="77777777" w:rsidR="003672BF" w:rsidRPr="0059354C" w:rsidRDefault="003672BF" w:rsidP="0059354C">
      <w:pPr>
        <w:pStyle w:val="ListParagraph"/>
        <w:spacing w:after="0" w:line="240" w:lineRule="auto"/>
        <w:ind w:left="1134" w:right="49"/>
        <w:jc w:val="both"/>
        <w:rPr>
          <w:rFonts w:ascii="Century Gothic" w:hAnsi="Century Gothic"/>
          <w:sz w:val="18"/>
          <w:szCs w:val="18"/>
          <w:lang w:val="es-MX"/>
        </w:rPr>
      </w:pPr>
    </w:p>
    <w:p w14:paraId="7E374EA9" w14:textId="77777777" w:rsidR="003672BF" w:rsidRPr="0059354C" w:rsidRDefault="003672BF"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2AD1B297" w14:textId="135A33AF" w:rsidR="003672BF" w:rsidRPr="0059354C" w:rsidRDefault="003672BF" w:rsidP="0059354C">
      <w:pPr>
        <w:pStyle w:val="ListParagraph"/>
        <w:numPr>
          <w:ilvl w:val="1"/>
          <w:numId w:val="9"/>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Limpiar con trapo húmedo o una escobilla mezclando con agua el detergente o desinfectante una vez por semana. </w:t>
      </w:r>
    </w:p>
    <w:p w14:paraId="49BD14CF" w14:textId="067D7E9E" w:rsidR="003672BF" w:rsidRPr="0059354C" w:rsidRDefault="003672BF" w:rsidP="0059354C">
      <w:pPr>
        <w:pStyle w:val="ListParagraph"/>
        <w:numPr>
          <w:ilvl w:val="1"/>
          <w:numId w:val="9"/>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Evite dejar el agua regada o empozada en el piso porque dañará el pulido. </w:t>
      </w:r>
    </w:p>
    <w:p w14:paraId="75D42DC0" w14:textId="176F362A" w:rsidR="003672BF" w:rsidRPr="0059354C" w:rsidRDefault="003672BF" w:rsidP="0059354C">
      <w:pPr>
        <w:pStyle w:val="ListParagraph"/>
        <w:numPr>
          <w:ilvl w:val="1"/>
          <w:numId w:val="9"/>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Si el piso se mancha con tinta, pintura u otra sustancia difícil de remover, limpiar inmediatamente con un trapo húmedo hasta que la mancha desaparezca. Puede utilizar un poco de </w:t>
      </w:r>
      <w:proofErr w:type="spellStart"/>
      <w:r w:rsidRPr="0059354C">
        <w:rPr>
          <w:rFonts w:ascii="Century Gothic" w:hAnsi="Century Gothic"/>
          <w:sz w:val="18"/>
          <w:szCs w:val="18"/>
          <w:lang w:val="es-MX"/>
        </w:rPr>
        <w:t>thinner</w:t>
      </w:r>
      <w:proofErr w:type="spellEnd"/>
      <w:r w:rsidRPr="0059354C">
        <w:rPr>
          <w:rFonts w:ascii="Century Gothic" w:hAnsi="Century Gothic"/>
          <w:sz w:val="18"/>
          <w:szCs w:val="18"/>
          <w:lang w:val="es-MX"/>
        </w:rPr>
        <w:t xml:space="preserve">, de preferencia diluidos en agua. </w:t>
      </w:r>
    </w:p>
    <w:p w14:paraId="67EC15CF" w14:textId="07ACD6DD" w:rsidR="003672BF" w:rsidRPr="0059354C" w:rsidRDefault="003672BF" w:rsidP="0059354C">
      <w:pPr>
        <w:pStyle w:val="ListParagraph"/>
        <w:spacing w:after="0" w:line="240" w:lineRule="auto"/>
        <w:ind w:left="1134" w:right="49"/>
        <w:jc w:val="both"/>
        <w:rPr>
          <w:rFonts w:ascii="Century Gothic" w:hAnsi="Century Gothic"/>
          <w:sz w:val="18"/>
          <w:szCs w:val="18"/>
          <w:lang w:val="es-MX"/>
        </w:rPr>
      </w:pPr>
    </w:p>
    <w:p w14:paraId="670D982A" w14:textId="77777777" w:rsidR="003672BF" w:rsidRPr="0059354C" w:rsidRDefault="003672BF"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0F9367AA" w14:textId="1BAE73F3" w:rsidR="003672BF" w:rsidRPr="0059354C" w:rsidRDefault="003672BF" w:rsidP="0059354C">
      <w:pPr>
        <w:pStyle w:val="ListParagraph"/>
        <w:numPr>
          <w:ilvl w:val="1"/>
          <w:numId w:val="9"/>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No utilizar sustancias abrasivas como lejía o ácidos porque estos deterioran el piso rápidamente. </w:t>
      </w:r>
    </w:p>
    <w:p w14:paraId="24FCA785" w14:textId="19964425" w:rsidR="003672BF" w:rsidRPr="0059354C" w:rsidRDefault="003672BF" w:rsidP="0059354C">
      <w:pPr>
        <w:pStyle w:val="ListParagraph"/>
        <w:numPr>
          <w:ilvl w:val="1"/>
          <w:numId w:val="9"/>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No golpear ni dejar caer objetos pesados. Estos dañarán la superficie. </w:t>
      </w:r>
    </w:p>
    <w:p w14:paraId="0BB36D17" w14:textId="77777777" w:rsidR="003672BF" w:rsidRPr="0059354C" w:rsidRDefault="003672BF" w:rsidP="0059354C">
      <w:pPr>
        <w:pStyle w:val="ListParagraph"/>
        <w:spacing w:after="0" w:line="240" w:lineRule="auto"/>
        <w:ind w:left="1582" w:right="49"/>
        <w:jc w:val="both"/>
        <w:rPr>
          <w:rFonts w:ascii="Century Gothic" w:hAnsi="Century Gothic"/>
          <w:sz w:val="18"/>
          <w:szCs w:val="18"/>
          <w:lang w:val="es-MX"/>
        </w:rPr>
      </w:pPr>
    </w:p>
    <w:p w14:paraId="7D6CC1AD" w14:textId="2A78DECD" w:rsidR="003672BF" w:rsidRPr="0059354C" w:rsidRDefault="006F3318" w:rsidP="006F3318">
      <w:pPr>
        <w:pStyle w:val="Heading3"/>
      </w:pPr>
      <w:bookmarkStart w:id="23" w:name="_Toc75170100"/>
      <w:r>
        <w:t xml:space="preserve">5.2.2     </w:t>
      </w:r>
      <w:r w:rsidR="003672BF" w:rsidRPr="0059354C">
        <w:t xml:space="preserve">Laminados </w:t>
      </w:r>
      <w:r w:rsidR="00C002CA" w:rsidRPr="0059354C">
        <w:t>y zócalos</w:t>
      </w:r>
      <w:bookmarkEnd w:id="23"/>
    </w:p>
    <w:p w14:paraId="4579ADF9" w14:textId="4C33AC8C" w:rsidR="00C002CA" w:rsidRPr="0059354C" w:rsidRDefault="003672B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bCs/>
          <w:sz w:val="18"/>
          <w:szCs w:val="18"/>
          <w:lang w:val="es-MX"/>
        </w:rPr>
        <w:t>Descripción</w:t>
      </w:r>
      <w:r w:rsidRPr="0059354C">
        <w:rPr>
          <w:rFonts w:ascii="Century Gothic" w:hAnsi="Century Gothic"/>
          <w:sz w:val="18"/>
          <w:szCs w:val="18"/>
          <w:lang w:val="es-MX"/>
        </w:rPr>
        <w:t>: Sistema de pisos flotantes</w:t>
      </w:r>
      <w:r w:rsidR="009054A6" w:rsidRPr="0059354C">
        <w:rPr>
          <w:rFonts w:ascii="Century Gothic" w:hAnsi="Century Gothic"/>
          <w:sz w:val="18"/>
          <w:szCs w:val="18"/>
          <w:lang w:val="es-MX"/>
        </w:rPr>
        <w:t xml:space="preserve"> FLOORPAN CLASSIC</w:t>
      </w:r>
      <w:r w:rsidR="00C002CA" w:rsidRPr="0059354C">
        <w:rPr>
          <w:rFonts w:ascii="Century Gothic" w:hAnsi="Century Gothic"/>
          <w:sz w:val="18"/>
          <w:szCs w:val="18"/>
          <w:lang w:val="es-MX"/>
        </w:rPr>
        <w:t xml:space="preserve"> de 8mm</w:t>
      </w:r>
      <w:r w:rsidRPr="0059354C">
        <w:rPr>
          <w:rFonts w:ascii="Century Gothic" w:hAnsi="Century Gothic"/>
          <w:sz w:val="18"/>
          <w:szCs w:val="18"/>
          <w:lang w:val="es-MX"/>
        </w:rPr>
        <w:t>, machihembrados, enchapados en un resistente laminado</w:t>
      </w:r>
      <w:r w:rsidR="00C002CA" w:rsidRPr="0059354C">
        <w:rPr>
          <w:rFonts w:ascii="Century Gothic" w:hAnsi="Century Gothic"/>
          <w:sz w:val="18"/>
          <w:szCs w:val="18"/>
          <w:lang w:val="es-MX"/>
        </w:rPr>
        <w:t xml:space="preserve"> </w:t>
      </w:r>
      <w:r w:rsidRPr="0059354C">
        <w:rPr>
          <w:rFonts w:ascii="Century Gothic" w:hAnsi="Century Gothic"/>
          <w:sz w:val="18"/>
          <w:szCs w:val="18"/>
          <w:lang w:val="es-MX"/>
        </w:rPr>
        <w:t xml:space="preserve">(película plástica). </w:t>
      </w:r>
      <w:r w:rsidR="00360B96" w:rsidRPr="0059354C">
        <w:rPr>
          <w:rFonts w:ascii="Century Gothic" w:hAnsi="Century Gothic"/>
          <w:sz w:val="18"/>
          <w:szCs w:val="18"/>
          <w:lang w:val="es-MX"/>
        </w:rPr>
        <w:t xml:space="preserve"> Zócalos de MDF de 10</w:t>
      </w:r>
      <w:r w:rsidR="00C002CA" w:rsidRPr="0059354C">
        <w:rPr>
          <w:rFonts w:ascii="Century Gothic" w:hAnsi="Century Gothic"/>
          <w:sz w:val="18"/>
          <w:szCs w:val="18"/>
          <w:lang w:val="es-MX"/>
        </w:rPr>
        <w:t xml:space="preserve"> </w:t>
      </w:r>
      <w:proofErr w:type="spellStart"/>
      <w:r w:rsidR="00C002CA" w:rsidRPr="0059354C">
        <w:rPr>
          <w:rFonts w:ascii="Century Gothic" w:hAnsi="Century Gothic"/>
          <w:sz w:val="18"/>
          <w:szCs w:val="18"/>
          <w:lang w:val="es-MX"/>
        </w:rPr>
        <w:t>cms</w:t>
      </w:r>
      <w:proofErr w:type="spellEnd"/>
      <w:r w:rsidR="00C002CA" w:rsidRPr="0059354C">
        <w:rPr>
          <w:rFonts w:ascii="Century Gothic" w:hAnsi="Century Gothic"/>
          <w:sz w:val="18"/>
          <w:szCs w:val="18"/>
          <w:lang w:val="es-MX"/>
        </w:rPr>
        <w:t xml:space="preserve"> de altura</w:t>
      </w:r>
    </w:p>
    <w:p w14:paraId="01464578" w14:textId="700330F2" w:rsidR="001372D7" w:rsidRPr="0059354C" w:rsidRDefault="003672B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bCs/>
          <w:sz w:val="18"/>
          <w:szCs w:val="18"/>
          <w:lang w:val="es-MX"/>
        </w:rPr>
        <w:t>Ubicación:</w:t>
      </w:r>
      <w:r w:rsidRPr="0059354C">
        <w:rPr>
          <w:rFonts w:ascii="Century Gothic" w:hAnsi="Century Gothic"/>
          <w:sz w:val="18"/>
          <w:szCs w:val="18"/>
          <w:lang w:val="es-MX"/>
        </w:rPr>
        <w:t xml:space="preserve"> </w:t>
      </w:r>
      <w:r w:rsidR="002436B7" w:rsidRPr="0059354C">
        <w:rPr>
          <w:rFonts w:ascii="Century Gothic" w:hAnsi="Century Gothic"/>
          <w:sz w:val="18"/>
          <w:szCs w:val="18"/>
          <w:lang w:val="es-MX"/>
        </w:rPr>
        <w:t>Sala, Comedor, Pasadizos y Dormitorios</w:t>
      </w:r>
    </w:p>
    <w:p w14:paraId="2BA5C14D" w14:textId="489CAC5C" w:rsidR="002436B7" w:rsidRPr="0059354C" w:rsidRDefault="003672B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bCs/>
          <w:sz w:val="18"/>
          <w:szCs w:val="18"/>
          <w:lang w:val="es-MX"/>
        </w:rPr>
        <w:t>M</w:t>
      </w:r>
      <w:r w:rsidR="00360B96" w:rsidRPr="0059354C">
        <w:rPr>
          <w:rFonts w:ascii="Century Gothic" w:hAnsi="Century Gothic"/>
          <w:b/>
          <w:bCs/>
          <w:sz w:val="18"/>
          <w:szCs w:val="18"/>
          <w:lang w:val="es-MX"/>
        </w:rPr>
        <w:t>odelo y m</w:t>
      </w:r>
      <w:r w:rsidRPr="0059354C">
        <w:rPr>
          <w:rFonts w:ascii="Century Gothic" w:hAnsi="Century Gothic"/>
          <w:b/>
          <w:bCs/>
          <w:sz w:val="18"/>
          <w:szCs w:val="18"/>
          <w:lang w:val="es-MX"/>
        </w:rPr>
        <w:t>arca:</w:t>
      </w:r>
      <w:r w:rsidRPr="0059354C">
        <w:rPr>
          <w:rFonts w:ascii="Century Gothic" w:hAnsi="Century Gothic"/>
          <w:sz w:val="18"/>
          <w:szCs w:val="18"/>
          <w:lang w:val="es-MX"/>
        </w:rPr>
        <w:t xml:space="preserve"> </w:t>
      </w:r>
      <w:r w:rsidR="002436B7" w:rsidRPr="0059354C">
        <w:rPr>
          <w:rFonts w:ascii="Century Gothic" w:hAnsi="Century Gothic"/>
          <w:sz w:val="18"/>
          <w:szCs w:val="18"/>
          <w:lang w:val="es-MX"/>
        </w:rPr>
        <w:t xml:space="preserve">Laminado </w:t>
      </w:r>
      <w:proofErr w:type="spellStart"/>
      <w:r w:rsidR="004B52B1" w:rsidRPr="0059354C">
        <w:rPr>
          <w:rFonts w:ascii="Century Gothic" w:hAnsi="Century Gothic"/>
          <w:sz w:val="18"/>
          <w:szCs w:val="18"/>
          <w:lang w:val="es-MX"/>
        </w:rPr>
        <w:t>Timberland</w:t>
      </w:r>
      <w:proofErr w:type="spellEnd"/>
      <w:r w:rsidR="004B52B1" w:rsidRPr="0059354C">
        <w:rPr>
          <w:rFonts w:ascii="Century Gothic" w:hAnsi="Century Gothic"/>
          <w:sz w:val="18"/>
          <w:szCs w:val="18"/>
          <w:lang w:val="es-MX"/>
        </w:rPr>
        <w:t xml:space="preserve"> </w:t>
      </w:r>
      <w:r w:rsidR="00360B96" w:rsidRPr="0059354C">
        <w:rPr>
          <w:rFonts w:ascii="Century Gothic" w:hAnsi="Century Gothic"/>
          <w:sz w:val="18"/>
          <w:szCs w:val="18"/>
          <w:lang w:val="es-MX"/>
        </w:rPr>
        <w:t>AC4</w:t>
      </w:r>
      <w:r w:rsidR="004B52B1" w:rsidRPr="0059354C">
        <w:rPr>
          <w:rFonts w:ascii="Century Gothic" w:hAnsi="Century Gothic"/>
          <w:sz w:val="18"/>
          <w:szCs w:val="18"/>
          <w:lang w:val="es-MX"/>
        </w:rPr>
        <w:t xml:space="preserve"> </w:t>
      </w:r>
      <w:proofErr w:type="spellStart"/>
      <w:proofErr w:type="gramStart"/>
      <w:r w:rsidR="004B52B1" w:rsidRPr="0059354C">
        <w:rPr>
          <w:rFonts w:ascii="Century Gothic" w:hAnsi="Century Gothic"/>
          <w:sz w:val="18"/>
          <w:szCs w:val="18"/>
          <w:lang w:val="es-MX"/>
        </w:rPr>
        <w:t>Click</w:t>
      </w:r>
      <w:proofErr w:type="spellEnd"/>
      <w:proofErr w:type="gramEnd"/>
      <w:r w:rsidR="00360B96" w:rsidRPr="0059354C">
        <w:rPr>
          <w:rFonts w:ascii="Century Gothic" w:hAnsi="Century Gothic"/>
          <w:sz w:val="18"/>
          <w:szCs w:val="18"/>
          <w:lang w:val="es-MX"/>
        </w:rPr>
        <w:t xml:space="preserve">, </w:t>
      </w:r>
      <w:proofErr w:type="spellStart"/>
      <w:r w:rsidR="009054A6" w:rsidRPr="0059354C">
        <w:rPr>
          <w:rFonts w:ascii="Century Gothic" w:hAnsi="Century Gothic"/>
          <w:sz w:val="18"/>
          <w:szCs w:val="18"/>
          <w:lang w:val="es-MX"/>
        </w:rPr>
        <w:t>G</w:t>
      </w:r>
      <w:r w:rsidR="00360B96" w:rsidRPr="0059354C">
        <w:rPr>
          <w:rFonts w:ascii="Century Gothic" w:hAnsi="Century Gothic"/>
          <w:sz w:val="18"/>
          <w:szCs w:val="18"/>
          <w:lang w:val="es-MX"/>
        </w:rPr>
        <w:t>o</w:t>
      </w:r>
      <w:r w:rsidR="004B52B1" w:rsidRPr="0059354C">
        <w:rPr>
          <w:rFonts w:ascii="Century Gothic" w:hAnsi="Century Gothic"/>
          <w:sz w:val="18"/>
          <w:szCs w:val="18"/>
          <w:lang w:val="es-MX"/>
        </w:rPr>
        <w:t>k</w:t>
      </w:r>
      <w:r w:rsidR="00360B96" w:rsidRPr="0059354C">
        <w:rPr>
          <w:rFonts w:ascii="Century Gothic" w:hAnsi="Century Gothic"/>
          <w:sz w:val="18"/>
          <w:szCs w:val="18"/>
          <w:lang w:val="es-MX"/>
        </w:rPr>
        <w:t>o</w:t>
      </w:r>
      <w:r w:rsidR="009054A6" w:rsidRPr="0059354C">
        <w:rPr>
          <w:rFonts w:ascii="Century Gothic" w:hAnsi="Century Gothic"/>
          <w:sz w:val="18"/>
          <w:szCs w:val="18"/>
          <w:lang w:val="es-MX"/>
        </w:rPr>
        <w:t>v</w:t>
      </w:r>
      <w:r w:rsidR="00360B96" w:rsidRPr="0059354C">
        <w:rPr>
          <w:rFonts w:ascii="Century Gothic" w:hAnsi="Century Gothic"/>
          <w:sz w:val="18"/>
          <w:szCs w:val="18"/>
          <w:lang w:val="es-MX"/>
        </w:rPr>
        <w:t>a</w:t>
      </w:r>
      <w:proofErr w:type="spellEnd"/>
      <w:r w:rsidR="00360B96" w:rsidRPr="0059354C">
        <w:rPr>
          <w:rFonts w:ascii="Century Gothic" w:hAnsi="Century Gothic"/>
          <w:sz w:val="18"/>
          <w:szCs w:val="18"/>
          <w:lang w:val="es-MX"/>
        </w:rPr>
        <w:t xml:space="preserve"> Cód. FC073</w:t>
      </w:r>
      <w:r w:rsidR="004B52B1" w:rsidRPr="0059354C">
        <w:rPr>
          <w:rFonts w:ascii="Century Gothic" w:hAnsi="Century Gothic"/>
          <w:sz w:val="18"/>
          <w:szCs w:val="18"/>
          <w:lang w:val="es-MX"/>
        </w:rPr>
        <w:t xml:space="preserve">, 193x1295x8mm, caja </w:t>
      </w:r>
      <w:r w:rsidR="00C002CA" w:rsidRPr="0059354C">
        <w:rPr>
          <w:rFonts w:ascii="Century Gothic" w:hAnsi="Century Gothic"/>
          <w:sz w:val="18"/>
          <w:szCs w:val="18"/>
          <w:lang w:val="es-MX"/>
        </w:rPr>
        <w:t>de</w:t>
      </w:r>
      <w:r w:rsidR="004B52B1" w:rsidRPr="0059354C">
        <w:rPr>
          <w:rFonts w:ascii="Century Gothic" w:hAnsi="Century Gothic"/>
          <w:sz w:val="18"/>
          <w:szCs w:val="18"/>
          <w:lang w:val="es-MX"/>
        </w:rPr>
        <w:t xml:space="preserve"> 1.999m2.</w:t>
      </w:r>
    </w:p>
    <w:p w14:paraId="60210623" w14:textId="1D83E13C" w:rsidR="001372D7" w:rsidRPr="0059354C" w:rsidRDefault="003672B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bCs/>
          <w:sz w:val="18"/>
          <w:szCs w:val="18"/>
          <w:lang w:val="es-MX"/>
        </w:rPr>
        <w:t>Proveedor:</w:t>
      </w:r>
      <w:r w:rsidRPr="0059354C">
        <w:rPr>
          <w:rFonts w:ascii="Century Gothic" w:hAnsi="Century Gothic"/>
          <w:sz w:val="18"/>
          <w:szCs w:val="18"/>
          <w:lang w:val="es-MX"/>
        </w:rPr>
        <w:t xml:space="preserve"> </w:t>
      </w:r>
      <w:r w:rsidR="00CC67D1" w:rsidRPr="0059354C">
        <w:rPr>
          <w:rFonts w:ascii="Century Gothic" w:hAnsi="Century Gothic"/>
          <w:sz w:val="18"/>
          <w:szCs w:val="18"/>
          <w:lang w:val="es-MX"/>
        </w:rPr>
        <w:t xml:space="preserve">Premium </w:t>
      </w:r>
      <w:proofErr w:type="spellStart"/>
      <w:r w:rsidR="00CC67D1" w:rsidRPr="0059354C">
        <w:rPr>
          <w:rFonts w:ascii="Century Gothic" w:hAnsi="Century Gothic"/>
          <w:sz w:val="18"/>
          <w:szCs w:val="18"/>
          <w:lang w:val="es-MX"/>
        </w:rPr>
        <w:t>Floors</w:t>
      </w:r>
      <w:proofErr w:type="spellEnd"/>
      <w:r w:rsidR="00CC67D1" w:rsidRPr="0059354C">
        <w:rPr>
          <w:rFonts w:ascii="Century Gothic" w:hAnsi="Century Gothic"/>
          <w:sz w:val="18"/>
          <w:szCs w:val="18"/>
          <w:lang w:val="es-MX"/>
        </w:rPr>
        <w:t xml:space="preserve"> SAC</w:t>
      </w:r>
      <w:r w:rsidRPr="0059354C">
        <w:rPr>
          <w:rFonts w:ascii="Century Gothic" w:hAnsi="Century Gothic"/>
          <w:sz w:val="18"/>
          <w:szCs w:val="18"/>
          <w:lang w:val="es-MX"/>
        </w:rPr>
        <w:t xml:space="preserve"> </w:t>
      </w:r>
    </w:p>
    <w:p w14:paraId="6DF5662C" w14:textId="77777777" w:rsidR="001372D7" w:rsidRPr="0059354C" w:rsidRDefault="003672B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sz w:val="18"/>
          <w:szCs w:val="18"/>
          <w:lang w:val="es-MX"/>
        </w:rPr>
        <w:t xml:space="preserve">Garantía: 01 año bajo condiciones normales de uso y mantenimiento. </w:t>
      </w:r>
    </w:p>
    <w:p w14:paraId="561BD647" w14:textId="77777777" w:rsidR="00B743DF" w:rsidRPr="0059354C" w:rsidRDefault="00B743DF" w:rsidP="0059354C">
      <w:pPr>
        <w:pStyle w:val="ListParagraph"/>
        <w:spacing w:after="0" w:line="240" w:lineRule="auto"/>
        <w:ind w:left="1582" w:right="49"/>
        <w:jc w:val="both"/>
        <w:rPr>
          <w:rFonts w:ascii="Century Gothic" w:hAnsi="Century Gothic"/>
          <w:sz w:val="18"/>
          <w:szCs w:val="18"/>
          <w:lang w:val="es-MX"/>
        </w:rPr>
      </w:pPr>
    </w:p>
    <w:p w14:paraId="72845639" w14:textId="77777777" w:rsidR="001372D7" w:rsidRPr="0059354C" w:rsidRDefault="003672BF"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59ECC204" w14:textId="471D0CBA" w:rsidR="001372D7" w:rsidRPr="0059354C" w:rsidRDefault="003672BF" w:rsidP="0059354C">
      <w:pPr>
        <w:pStyle w:val="ListParagraph"/>
        <w:numPr>
          <w:ilvl w:val="1"/>
          <w:numId w:val="1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Limpiar el piso con aspiradora o escoba. Usted puede también elegir limpiar su piso de vez en cuando con paño húmedo seco (sin agua residual), siempre en dirección a la línea </w:t>
      </w:r>
      <w:r w:rsidR="00B60418" w:rsidRPr="0059354C">
        <w:rPr>
          <w:rFonts w:ascii="Century Gothic" w:hAnsi="Century Gothic"/>
          <w:sz w:val="18"/>
          <w:szCs w:val="18"/>
          <w:lang w:val="es-MX"/>
        </w:rPr>
        <w:t>de la tabla e inmediatamente re</w:t>
      </w:r>
      <w:r w:rsidRPr="0059354C">
        <w:rPr>
          <w:rFonts w:ascii="Century Gothic" w:hAnsi="Century Gothic"/>
          <w:sz w:val="18"/>
          <w:szCs w:val="18"/>
          <w:lang w:val="es-MX"/>
        </w:rPr>
        <w:t xml:space="preserve">pasando con un paño seco para sacar brillo. </w:t>
      </w:r>
    </w:p>
    <w:p w14:paraId="6ADBF049" w14:textId="123E1F80" w:rsidR="001372D7" w:rsidRPr="0059354C" w:rsidRDefault="003672BF" w:rsidP="0059354C">
      <w:pPr>
        <w:pStyle w:val="ListParagraph"/>
        <w:numPr>
          <w:ilvl w:val="1"/>
          <w:numId w:val="1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Para quitar puntos o manchas más difíciles, aplique un limpiador formulado</w:t>
      </w:r>
      <w:r w:rsidR="00C002CA" w:rsidRPr="0059354C">
        <w:rPr>
          <w:rFonts w:ascii="Century Gothic" w:hAnsi="Century Gothic"/>
          <w:sz w:val="18"/>
          <w:szCs w:val="18"/>
          <w:lang w:val="es-MX"/>
        </w:rPr>
        <w:t xml:space="preserve"> específico para piso laminado (ejemplo: </w:t>
      </w:r>
      <w:proofErr w:type="gramStart"/>
      <w:r w:rsidR="00C002CA" w:rsidRPr="0059354C">
        <w:rPr>
          <w:rFonts w:ascii="Century Gothic" w:hAnsi="Century Gothic"/>
          <w:sz w:val="18"/>
          <w:szCs w:val="18"/>
          <w:lang w:val="es-MX"/>
        </w:rPr>
        <w:t>Master</w:t>
      </w:r>
      <w:proofErr w:type="gramEnd"/>
      <w:r w:rsidR="00C002CA" w:rsidRPr="0059354C">
        <w:rPr>
          <w:rFonts w:ascii="Century Gothic" w:hAnsi="Century Gothic"/>
          <w:sz w:val="18"/>
          <w:szCs w:val="18"/>
          <w:lang w:val="es-MX"/>
        </w:rPr>
        <w:t>)</w:t>
      </w:r>
      <w:r w:rsidRPr="0059354C">
        <w:rPr>
          <w:rFonts w:ascii="Century Gothic" w:hAnsi="Century Gothic"/>
          <w:sz w:val="18"/>
          <w:szCs w:val="18"/>
          <w:lang w:val="es-MX"/>
        </w:rPr>
        <w:t xml:space="preserve"> </w:t>
      </w:r>
    </w:p>
    <w:p w14:paraId="129E22BF" w14:textId="3F251909" w:rsidR="001372D7" w:rsidRPr="0059354C" w:rsidRDefault="003672BF" w:rsidP="0059354C">
      <w:pPr>
        <w:pStyle w:val="ListParagraph"/>
        <w:numPr>
          <w:ilvl w:val="1"/>
          <w:numId w:val="1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Para reducir al mínimo el rasguño procure mantener el piso libre de piedras y limpio. Quite cualquier arena inmediatamente. Utilice protectores similares debajo de los muebles como sillas, mesas y otros muebles móviles. Levante los objetos pesados en vez de deslizarlos por el piso. </w:t>
      </w:r>
    </w:p>
    <w:p w14:paraId="57A7C789" w14:textId="0D3E33F5" w:rsidR="001372D7" w:rsidRPr="0059354C" w:rsidRDefault="003672BF" w:rsidP="0059354C">
      <w:pPr>
        <w:pStyle w:val="ListParagraph"/>
        <w:numPr>
          <w:ilvl w:val="1"/>
          <w:numId w:val="1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Colocar almohadillas de filtro debajo de los puntos de contacto de los muebles para evitar, al momento de realizar la limpieza y mover los muebles, rayar el piso laminado. </w:t>
      </w:r>
    </w:p>
    <w:p w14:paraId="5A9EBDEA" w14:textId="265BEEA2" w:rsidR="001372D7" w:rsidRPr="0059354C" w:rsidRDefault="003672BF" w:rsidP="0059354C">
      <w:pPr>
        <w:pStyle w:val="ListParagraph"/>
        <w:numPr>
          <w:ilvl w:val="1"/>
          <w:numId w:val="1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Importante: mantener ventilados los pisos </w:t>
      </w:r>
      <w:proofErr w:type="gramStart"/>
      <w:r w:rsidRPr="0059354C">
        <w:rPr>
          <w:rFonts w:ascii="Century Gothic" w:hAnsi="Century Gothic"/>
          <w:sz w:val="18"/>
          <w:szCs w:val="18"/>
          <w:lang w:val="es-MX"/>
        </w:rPr>
        <w:t>de acuerdo al</w:t>
      </w:r>
      <w:proofErr w:type="gramEnd"/>
      <w:r w:rsidRPr="0059354C">
        <w:rPr>
          <w:rFonts w:ascii="Century Gothic" w:hAnsi="Century Gothic"/>
          <w:sz w:val="18"/>
          <w:szCs w:val="18"/>
          <w:lang w:val="es-MX"/>
        </w:rPr>
        <w:t xml:space="preserve"> clima. </w:t>
      </w:r>
    </w:p>
    <w:p w14:paraId="16E8B079" w14:textId="77777777" w:rsidR="001372D7" w:rsidRPr="0059354C" w:rsidRDefault="001372D7" w:rsidP="0059354C">
      <w:pPr>
        <w:pStyle w:val="ListParagraph"/>
        <w:spacing w:after="0" w:line="240" w:lineRule="auto"/>
        <w:ind w:left="1582" w:right="49"/>
        <w:jc w:val="both"/>
        <w:rPr>
          <w:rFonts w:ascii="Century Gothic" w:hAnsi="Century Gothic"/>
          <w:sz w:val="18"/>
          <w:szCs w:val="18"/>
          <w:lang w:val="es-MX"/>
        </w:rPr>
      </w:pPr>
    </w:p>
    <w:p w14:paraId="77C6CC19" w14:textId="77777777" w:rsidR="001372D7" w:rsidRPr="0059354C" w:rsidRDefault="003672BF"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lastRenderedPageBreak/>
        <w:t xml:space="preserve">Advertencia </w:t>
      </w:r>
    </w:p>
    <w:p w14:paraId="2090D97D" w14:textId="4C429319" w:rsidR="001372D7" w:rsidRPr="0059354C" w:rsidRDefault="003672BF" w:rsidP="0059354C">
      <w:pPr>
        <w:pStyle w:val="ListParagraph"/>
        <w:numPr>
          <w:ilvl w:val="1"/>
          <w:numId w:val="1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baldear ni trapear el piso ya que se puede hinchar y desprenderse. </w:t>
      </w:r>
    </w:p>
    <w:p w14:paraId="6FF4545E" w14:textId="31120E02" w:rsidR="001372D7" w:rsidRPr="0059354C" w:rsidRDefault="003672BF" w:rsidP="0059354C">
      <w:pPr>
        <w:pStyle w:val="ListParagraph"/>
        <w:numPr>
          <w:ilvl w:val="1"/>
          <w:numId w:val="1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utilizar materiales abrasivos como detergentes y amoníacos. </w:t>
      </w:r>
    </w:p>
    <w:p w14:paraId="0B5590B0" w14:textId="1CB03A18" w:rsidR="001372D7" w:rsidRPr="0059354C" w:rsidRDefault="003672BF" w:rsidP="0059354C">
      <w:pPr>
        <w:pStyle w:val="ListParagraph"/>
        <w:numPr>
          <w:ilvl w:val="1"/>
          <w:numId w:val="1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usar ninguna clase de cera ni pulidores. </w:t>
      </w:r>
    </w:p>
    <w:p w14:paraId="6C9C7133" w14:textId="2FB17C9E" w:rsidR="001372D7" w:rsidRPr="0059354C" w:rsidRDefault="003672BF" w:rsidP="0059354C">
      <w:pPr>
        <w:pStyle w:val="ListParagraph"/>
        <w:numPr>
          <w:ilvl w:val="1"/>
          <w:numId w:val="1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barnizar ni laquear </w:t>
      </w:r>
    </w:p>
    <w:p w14:paraId="48AF9362" w14:textId="70574D6D" w:rsidR="001372D7" w:rsidRPr="0059354C" w:rsidRDefault="001372D7" w:rsidP="0059354C">
      <w:pPr>
        <w:pStyle w:val="ListParagraph"/>
        <w:spacing w:after="0" w:line="240" w:lineRule="auto"/>
        <w:ind w:left="1582" w:right="49"/>
        <w:jc w:val="both"/>
        <w:rPr>
          <w:rFonts w:ascii="Century Gothic" w:hAnsi="Century Gothic"/>
          <w:sz w:val="18"/>
          <w:szCs w:val="18"/>
          <w:lang w:val="es-MX"/>
        </w:rPr>
      </w:pPr>
    </w:p>
    <w:p w14:paraId="12B5F923" w14:textId="77777777" w:rsidR="001372D7" w:rsidRPr="0059354C" w:rsidRDefault="003672BF"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6A2361B8" w14:textId="77777777" w:rsidR="00E41EE9" w:rsidRPr="0059354C" w:rsidRDefault="003672BF"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Durante la entrega de su vivienda, </w:t>
      </w:r>
      <w:r w:rsidR="00B60418" w:rsidRPr="0059354C">
        <w:rPr>
          <w:rFonts w:ascii="Century Gothic" w:hAnsi="Century Gothic"/>
          <w:b/>
          <w:bCs/>
          <w:color w:val="C45911" w:themeColor="accent2" w:themeShade="BF"/>
          <w:sz w:val="18"/>
          <w:szCs w:val="18"/>
          <w:lang w:val="es-MX"/>
        </w:rPr>
        <w:t>NEOVIDA</w:t>
      </w:r>
      <w:r w:rsidRPr="0059354C">
        <w:rPr>
          <w:rFonts w:ascii="Century Gothic" w:hAnsi="Century Gothic"/>
          <w:sz w:val="18"/>
          <w:szCs w:val="18"/>
          <w:lang w:val="es-MX"/>
        </w:rPr>
        <w:t xml:space="preserve"> confirma que las áreas con pisos laminados se encuentran libres de manchas y </w:t>
      </w:r>
      <w:r w:rsidR="00E41EE9" w:rsidRPr="0059354C">
        <w:rPr>
          <w:rFonts w:ascii="Century Gothic" w:hAnsi="Century Gothic"/>
          <w:sz w:val="18"/>
          <w:szCs w:val="18"/>
          <w:lang w:val="es-MX"/>
        </w:rPr>
        <w:t>ralladuras</w:t>
      </w:r>
      <w:r w:rsidRPr="0059354C">
        <w:rPr>
          <w:rFonts w:ascii="Century Gothic" w:hAnsi="Century Gothic"/>
          <w:sz w:val="18"/>
          <w:szCs w:val="18"/>
          <w:lang w:val="es-MX"/>
        </w:rPr>
        <w:t xml:space="preserve">. En caso contrario, </w:t>
      </w:r>
      <w:r w:rsidR="00E41EE9" w:rsidRPr="0059354C">
        <w:rPr>
          <w:rFonts w:ascii="Century Gothic" w:hAnsi="Century Gothic"/>
          <w:b/>
          <w:bCs/>
          <w:color w:val="C45911" w:themeColor="accent2" w:themeShade="BF"/>
          <w:sz w:val="18"/>
          <w:szCs w:val="18"/>
          <w:lang w:val="es-MX"/>
        </w:rPr>
        <w:t>NEOVIDA</w:t>
      </w:r>
      <w:r w:rsidRPr="0059354C">
        <w:rPr>
          <w:rFonts w:ascii="Century Gothic" w:hAnsi="Century Gothic"/>
          <w:sz w:val="18"/>
          <w:szCs w:val="18"/>
          <w:lang w:val="es-MX"/>
        </w:rPr>
        <w:t xml:space="preserve"> reparará las zonas que correspondan, siempre y cuando los defectos consten en el acta de entrega de la vivienda. </w:t>
      </w:r>
    </w:p>
    <w:p w14:paraId="6A68BDE9" w14:textId="0E92E809" w:rsidR="00E41EE9" w:rsidRPr="0059354C" w:rsidRDefault="00E41EE9" w:rsidP="0059354C">
      <w:pPr>
        <w:spacing w:after="0" w:line="240" w:lineRule="auto"/>
        <w:ind w:right="49"/>
        <w:jc w:val="both"/>
        <w:rPr>
          <w:rFonts w:ascii="Century Gothic" w:hAnsi="Century Gothic"/>
          <w:sz w:val="18"/>
          <w:szCs w:val="18"/>
          <w:lang w:val="es-MX"/>
        </w:rPr>
      </w:pPr>
    </w:p>
    <w:p w14:paraId="4F4A8D54" w14:textId="2289D0F9" w:rsidR="00E41EE9" w:rsidRPr="0059354C" w:rsidRDefault="006F3318" w:rsidP="006F3318">
      <w:pPr>
        <w:pStyle w:val="Heading3"/>
      </w:pPr>
      <w:bookmarkStart w:id="24" w:name="_Toc75170101"/>
      <w:r>
        <w:t xml:space="preserve">5.2.3     </w:t>
      </w:r>
      <w:r w:rsidR="003672BF" w:rsidRPr="0059354C">
        <w:t>Porcelanatos y porcelánicos</w:t>
      </w:r>
      <w:bookmarkEnd w:id="24"/>
      <w:r w:rsidR="003672BF" w:rsidRPr="0059354C">
        <w:t xml:space="preserve"> </w:t>
      </w:r>
    </w:p>
    <w:p w14:paraId="3882DAC4" w14:textId="760B106D" w:rsidR="00E41EE9" w:rsidRPr="0059354C" w:rsidRDefault="003672B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Revestimiento cerámico duro de mínima absorción</w:t>
      </w:r>
      <w:r w:rsidR="00EF5436" w:rsidRPr="0059354C">
        <w:rPr>
          <w:rFonts w:ascii="Century Gothic" w:hAnsi="Century Gothic"/>
          <w:sz w:val="18"/>
          <w:szCs w:val="18"/>
          <w:lang w:val="es-MX"/>
        </w:rPr>
        <w:t xml:space="preserve"> y </w:t>
      </w:r>
      <w:r w:rsidRPr="0059354C">
        <w:rPr>
          <w:rFonts w:ascii="Century Gothic" w:hAnsi="Century Gothic"/>
          <w:sz w:val="18"/>
          <w:szCs w:val="18"/>
          <w:lang w:val="es-MX"/>
        </w:rPr>
        <w:t xml:space="preserve">elevada resistencia a la flexión y agentes químicos. </w:t>
      </w:r>
    </w:p>
    <w:p w14:paraId="0F0F655A" w14:textId="2151D5B6" w:rsidR="00E41EE9" w:rsidRPr="0059354C" w:rsidRDefault="003672B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Ubicación</w:t>
      </w:r>
      <w:r w:rsidRPr="0059354C">
        <w:rPr>
          <w:rFonts w:ascii="Century Gothic" w:hAnsi="Century Gothic"/>
          <w:sz w:val="18"/>
          <w:szCs w:val="18"/>
          <w:lang w:val="es-MX"/>
        </w:rPr>
        <w:t>: Pisos: Áreas comunes</w:t>
      </w:r>
      <w:r w:rsidR="00F77785" w:rsidRPr="0059354C">
        <w:rPr>
          <w:rFonts w:ascii="Century Gothic" w:hAnsi="Century Gothic"/>
          <w:sz w:val="18"/>
          <w:szCs w:val="18"/>
          <w:lang w:val="es-MX"/>
        </w:rPr>
        <w:t xml:space="preserve"> (ingreso y azotea)</w:t>
      </w:r>
      <w:r w:rsidRPr="0059354C">
        <w:rPr>
          <w:rFonts w:ascii="Century Gothic" w:hAnsi="Century Gothic"/>
          <w:sz w:val="18"/>
          <w:szCs w:val="18"/>
          <w:lang w:val="es-MX"/>
        </w:rPr>
        <w:t>, Cocina</w:t>
      </w:r>
      <w:r w:rsidR="00B40869" w:rsidRPr="0059354C">
        <w:rPr>
          <w:rFonts w:ascii="Century Gothic" w:hAnsi="Century Gothic"/>
          <w:sz w:val="18"/>
          <w:szCs w:val="18"/>
          <w:lang w:val="es-MX"/>
        </w:rPr>
        <w:t>, lavanderí</w:t>
      </w:r>
      <w:r w:rsidR="00E85F1E" w:rsidRPr="0059354C">
        <w:rPr>
          <w:rFonts w:ascii="Century Gothic" w:hAnsi="Century Gothic"/>
          <w:sz w:val="18"/>
          <w:szCs w:val="18"/>
          <w:lang w:val="es-MX"/>
        </w:rPr>
        <w:t>a, baños</w:t>
      </w:r>
      <w:r w:rsidR="00F77785" w:rsidRPr="0059354C">
        <w:rPr>
          <w:rFonts w:ascii="Century Gothic" w:hAnsi="Century Gothic"/>
          <w:sz w:val="18"/>
          <w:szCs w:val="18"/>
          <w:lang w:val="es-MX"/>
        </w:rPr>
        <w:t>.</w:t>
      </w:r>
    </w:p>
    <w:p w14:paraId="5CAFE07F" w14:textId="13774E65" w:rsidR="00E41EE9" w:rsidRPr="0059354C" w:rsidRDefault="00E41EE9"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Marca</w:t>
      </w:r>
      <w:r w:rsidR="003672BF" w:rsidRPr="0059354C">
        <w:rPr>
          <w:rFonts w:ascii="Century Gothic" w:hAnsi="Century Gothic"/>
          <w:sz w:val="18"/>
          <w:szCs w:val="18"/>
          <w:lang w:val="es-MX"/>
        </w:rPr>
        <w:t xml:space="preserve">: (1) </w:t>
      </w:r>
      <w:proofErr w:type="spellStart"/>
      <w:r w:rsidR="0030313D" w:rsidRPr="0059354C">
        <w:rPr>
          <w:rFonts w:ascii="Century Gothic" w:hAnsi="Century Gothic"/>
          <w:sz w:val="18"/>
          <w:szCs w:val="18"/>
          <w:lang w:val="es-MX"/>
        </w:rPr>
        <w:t>Holztek</w:t>
      </w:r>
      <w:proofErr w:type="spellEnd"/>
      <w:r w:rsidR="0030313D" w:rsidRPr="0059354C">
        <w:rPr>
          <w:rFonts w:ascii="Century Gothic" w:hAnsi="Century Gothic"/>
          <w:sz w:val="18"/>
          <w:szCs w:val="18"/>
          <w:lang w:val="es-MX"/>
        </w:rPr>
        <w:t xml:space="preserve"> Código 2878</w:t>
      </w:r>
      <w:r w:rsidR="00E85F1E" w:rsidRPr="0059354C">
        <w:rPr>
          <w:rFonts w:ascii="Century Gothic" w:hAnsi="Century Gothic"/>
          <w:sz w:val="18"/>
          <w:szCs w:val="18"/>
          <w:lang w:val="es-MX"/>
        </w:rPr>
        <w:t xml:space="preserve">305, </w:t>
      </w:r>
      <w:r w:rsidR="0030313D" w:rsidRPr="0059354C">
        <w:rPr>
          <w:rFonts w:ascii="Century Gothic" w:hAnsi="Century Gothic"/>
          <w:sz w:val="18"/>
          <w:szCs w:val="18"/>
          <w:lang w:val="es-MX"/>
        </w:rPr>
        <w:t xml:space="preserve">Gris Porcelánico </w:t>
      </w:r>
      <w:proofErr w:type="spellStart"/>
      <w:r w:rsidR="0030313D" w:rsidRPr="0059354C">
        <w:rPr>
          <w:rFonts w:ascii="Century Gothic" w:hAnsi="Century Gothic"/>
          <w:sz w:val="18"/>
          <w:szCs w:val="18"/>
          <w:lang w:val="es-MX"/>
        </w:rPr>
        <w:t>Taupé</w:t>
      </w:r>
      <w:proofErr w:type="spellEnd"/>
      <w:r w:rsidR="0030313D" w:rsidRPr="0059354C">
        <w:rPr>
          <w:rFonts w:ascii="Century Gothic" w:hAnsi="Century Gothic"/>
          <w:sz w:val="18"/>
          <w:szCs w:val="18"/>
          <w:lang w:val="es-MX"/>
        </w:rPr>
        <w:t xml:space="preserve"> 60x60</w:t>
      </w:r>
      <w:r w:rsidR="003672BF" w:rsidRPr="0059354C">
        <w:rPr>
          <w:rFonts w:ascii="Century Gothic" w:hAnsi="Century Gothic"/>
          <w:sz w:val="18"/>
          <w:szCs w:val="18"/>
          <w:lang w:val="es-MX"/>
        </w:rPr>
        <w:t xml:space="preserve">; (2) </w:t>
      </w:r>
      <w:r w:rsidR="00E85F1E" w:rsidRPr="0059354C">
        <w:rPr>
          <w:rFonts w:ascii="Century Gothic" w:hAnsi="Century Gothic"/>
          <w:sz w:val="18"/>
          <w:szCs w:val="18"/>
          <w:lang w:val="es-MX"/>
        </w:rPr>
        <w:t>San Lorenzo Código 2498049, Oxford Gris porcelánico plata</w:t>
      </w:r>
      <w:r w:rsidR="00440B64" w:rsidRPr="0059354C">
        <w:rPr>
          <w:rFonts w:ascii="Century Gothic" w:hAnsi="Century Gothic"/>
          <w:sz w:val="18"/>
          <w:szCs w:val="18"/>
          <w:lang w:val="es-MX"/>
        </w:rPr>
        <w:t>;</w:t>
      </w:r>
      <w:r w:rsidR="00E85F1E" w:rsidRPr="0059354C">
        <w:rPr>
          <w:rFonts w:ascii="Century Gothic" w:hAnsi="Century Gothic"/>
          <w:sz w:val="18"/>
          <w:szCs w:val="18"/>
          <w:lang w:val="es-MX"/>
        </w:rPr>
        <w:t xml:space="preserve"> (</w:t>
      </w:r>
      <w:r w:rsidR="00440B64" w:rsidRPr="0059354C">
        <w:rPr>
          <w:rFonts w:ascii="Century Gothic" w:hAnsi="Century Gothic"/>
          <w:sz w:val="18"/>
          <w:szCs w:val="18"/>
          <w:lang w:val="es-MX"/>
        </w:rPr>
        <w:t>3</w:t>
      </w:r>
      <w:r w:rsidR="00E85F1E" w:rsidRPr="0059354C">
        <w:rPr>
          <w:rFonts w:ascii="Century Gothic" w:hAnsi="Century Gothic"/>
          <w:sz w:val="18"/>
          <w:szCs w:val="18"/>
          <w:lang w:val="es-MX"/>
        </w:rPr>
        <w:t xml:space="preserve">) </w:t>
      </w:r>
      <w:proofErr w:type="spellStart"/>
      <w:r w:rsidR="00E85F1E" w:rsidRPr="0059354C">
        <w:rPr>
          <w:rFonts w:ascii="Century Gothic" w:hAnsi="Century Gothic"/>
          <w:sz w:val="18"/>
          <w:szCs w:val="18"/>
          <w:lang w:val="es-MX"/>
        </w:rPr>
        <w:t>Porcelanto</w:t>
      </w:r>
      <w:proofErr w:type="spellEnd"/>
      <w:r w:rsidR="00E85F1E" w:rsidRPr="0059354C">
        <w:rPr>
          <w:rFonts w:ascii="Century Gothic" w:hAnsi="Century Gothic"/>
          <w:sz w:val="18"/>
          <w:szCs w:val="18"/>
          <w:lang w:val="es-MX"/>
        </w:rPr>
        <w:t xml:space="preserve"> M</w:t>
      </w:r>
      <w:r w:rsidR="00F77785" w:rsidRPr="0059354C">
        <w:rPr>
          <w:rFonts w:ascii="Century Gothic" w:hAnsi="Century Gothic"/>
          <w:sz w:val="18"/>
          <w:szCs w:val="18"/>
          <w:lang w:val="es-MX"/>
        </w:rPr>
        <w:t>á</w:t>
      </w:r>
      <w:r w:rsidR="00E85F1E" w:rsidRPr="0059354C">
        <w:rPr>
          <w:rFonts w:ascii="Century Gothic" w:hAnsi="Century Gothic"/>
          <w:sz w:val="18"/>
          <w:szCs w:val="18"/>
          <w:lang w:val="es-MX"/>
        </w:rPr>
        <w:t xml:space="preserve">rmol; (5) Cerámico Pointer esmaltado Blanco. </w:t>
      </w:r>
    </w:p>
    <w:p w14:paraId="624447D2" w14:textId="7FB8A7F9" w:rsidR="00E41EE9" w:rsidRPr="0059354C" w:rsidRDefault="003672BF" w:rsidP="0059354C">
      <w:pPr>
        <w:pStyle w:val="ListParagraph"/>
        <w:spacing w:after="0" w:line="240" w:lineRule="auto"/>
        <w:ind w:left="2268" w:right="49" w:hanging="425"/>
        <w:jc w:val="both"/>
        <w:rPr>
          <w:rFonts w:ascii="Century Gothic" w:hAnsi="Century Gothic"/>
          <w:sz w:val="18"/>
          <w:szCs w:val="18"/>
          <w:lang w:val="es-MX"/>
        </w:rPr>
      </w:pPr>
      <w:r w:rsidRPr="0059354C">
        <w:rPr>
          <w:rFonts w:ascii="Century Gothic" w:hAnsi="Century Gothic"/>
          <w:b/>
          <w:sz w:val="18"/>
          <w:szCs w:val="18"/>
          <w:lang w:val="es-MX"/>
        </w:rPr>
        <w:t>Proveedor</w:t>
      </w:r>
      <w:r w:rsidRPr="0059354C">
        <w:rPr>
          <w:rFonts w:ascii="Century Gothic" w:hAnsi="Century Gothic"/>
          <w:sz w:val="18"/>
          <w:szCs w:val="18"/>
          <w:lang w:val="es-MX"/>
        </w:rPr>
        <w:t xml:space="preserve">: </w:t>
      </w:r>
      <w:r w:rsidR="0030313D" w:rsidRPr="0059354C">
        <w:rPr>
          <w:rFonts w:ascii="Century Gothic" w:hAnsi="Century Gothic"/>
          <w:sz w:val="18"/>
          <w:szCs w:val="18"/>
          <w:lang w:val="es-MX"/>
        </w:rPr>
        <w:t>Sodimac</w:t>
      </w:r>
      <w:r w:rsidR="00E85F1E" w:rsidRPr="0059354C">
        <w:rPr>
          <w:rFonts w:ascii="Century Gothic" w:hAnsi="Century Gothic"/>
          <w:sz w:val="18"/>
          <w:szCs w:val="18"/>
          <w:lang w:val="es-MX"/>
        </w:rPr>
        <w:t xml:space="preserve">, </w:t>
      </w:r>
      <w:proofErr w:type="spellStart"/>
      <w:r w:rsidR="00E85F1E" w:rsidRPr="0059354C">
        <w:rPr>
          <w:rFonts w:ascii="Century Gothic" w:hAnsi="Century Gothic"/>
          <w:sz w:val="18"/>
          <w:szCs w:val="18"/>
          <w:lang w:val="es-MX"/>
        </w:rPr>
        <w:t>Decor</w:t>
      </w:r>
      <w:proofErr w:type="spellEnd"/>
      <w:r w:rsidR="00E85F1E" w:rsidRPr="0059354C">
        <w:rPr>
          <w:rFonts w:ascii="Century Gothic" w:hAnsi="Century Gothic"/>
          <w:sz w:val="18"/>
          <w:szCs w:val="18"/>
          <w:lang w:val="es-MX"/>
        </w:rPr>
        <w:t xml:space="preserve"> Center</w:t>
      </w:r>
      <w:r w:rsidR="0072067E" w:rsidRPr="0059354C">
        <w:rPr>
          <w:rFonts w:ascii="Century Gothic" w:hAnsi="Century Gothic"/>
          <w:sz w:val="18"/>
          <w:szCs w:val="18"/>
          <w:lang w:val="es-MX"/>
        </w:rPr>
        <w:t xml:space="preserve">, </w:t>
      </w:r>
      <w:proofErr w:type="spellStart"/>
      <w:r w:rsidR="0072067E" w:rsidRPr="0059354C">
        <w:rPr>
          <w:rFonts w:ascii="Century Gothic" w:hAnsi="Century Gothic"/>
          <w:sz w:val="18"/>
          <w:szCs w:val="18"/>
          <w:lang w:val="es-MX"/>
        </w:rPr>
        <w:t>Sanicenter</w:t>
      </w:r>
      <w:proofErr w:type="spellEnd"/>
      <w:r w:rsidR="00440B64" w:rsidRPr="0059354C">
        <w:rPr>
          <w:rFonts w:ascii="Century Gothic" w:hAnsi="Century Gothic"/>
          <w:sz w:val="18"/>
          <w:szCs w:val="18"/>
          <w:lang w:val="es-MX"/>
        </w:rPr>
        <w:t>.</w:t>
      </w:r>
    </w:p>
    <w:p w14:paraId="70841B67" w14:textId="77777777" w:rsidR="00E41EE9" w:rsidRPr="0059354C" w:rsidRDefault="003672B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01 año bajo condiciones normales de uso y mantenimiento. </w:t>
      </w:r>
    </w:p>
    <w:p w14:paraId="171C2FA3" w14:textId="77777777" w:rsidR="00E41EE9" w:rsidRPr="0059354C" w:rsidRDefault="00E41EE9" w:rsidP="0059354C">
      <w:pPr>
        <w:pStyle w:val="ListParagraph"/>
        <w:spacing w:after="0" w:line="240" w:lineRule="auto"/>
        <w:ind w:left="1134" w:right="49"/>
        <w:jc w:val="both"/>
        <w:rPr>
          <w:rFonts w:ascii="Century Gothic" w:hAnsi="Century Gothic"/>
          <w:sz w:val="18"/>
          <w:szCs w:val="18"/>
          <w:lang w:val="es-MX"/>
        </w:rPr>
      </w:pPr>
    </w:p>
    <w:p w14:paraId="2F5C4560" w14:textId="6543E6EE" w:rsidR="00D13D21" w:rsidRPr="0059354C" w:rsidRDefault="003672BF"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64275CB9" w14:textId="77777777" w:rsidR="0072067E" w:rsidRPr="0059354C" w:rsidRDefault="003672BF" w:rsidP="0059354C">
      <w:pPr>
        <w:pStyle w:val="ListParagraph"/>
        <w:numPr>
          <w:ilvl w:val="1"/>
          <w:numId w:val="1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Para la limpieza se utiliza un trapo húmedo con detergente neutros</w:t>
      </w:r>
      <w:r w:rsidR="0072067E" w:rsidRPr="0059354C">
        <w:rPr>
          <w:rFonts w:ascii="Century Gothic" w:hAnsi="Century Gothic"/>
          <w:sz w:val="18"/>
          <w:szCs w:val="18"/>
          <w:lang w:val="es-MX"/>
        </w:rPr>
        <w:t>.</w:t>
      </w:r>
    </w:p>
    <w:p w14:paraId="01DE4075" w14:textId="2542CDC8" w:rsidR="00D13D21" w:rsidRPr="0059354C" w:rsidRDefault="0072067E" w:rsidP="0059354C">
      <w:pPr>
        <w:pStyle w:val="ListParagraph"/>
        <w:numPr>
          <w:ilvl w:val="1"/>
          <w:numId w:val="1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U</w:t>
      </w:r>
      <w:r w:rsidR="003672BF" w:rsidRPr="0059354C">
        <w:rPr>
          <w:rFonts w:ascii="Century Gothic" w:hAnsi="Century Gothic"/>
          <w:sz w:val="18"/>
          <w:szCs w:val="18"/>
          <w:lang w:val="es-MX"/>
        </w:rPr>
        <w:t xml:space="preserve">sar solo desinfectantes especiales para porcelanato que no produzcan espuma pesada difícil de sacar de la fragua. </w:t>
      </w:r>
    </w:p>
    <w:p w14:paraId="557EB42B" w14:textId="77777777" w:rsidR="0072067E" w:rsidRPr="0059354C" w:rsidRDefault="003672BF" w:rsidP="0059354C">
      <w:pPr>
        <w:pStyle w:val="ListParagraph"/>
        <w:numPr>
          <w:ilvl w:val="1"/>
          <w:numId w:val="1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Enjuague minuciosamente, si se usa otro producto puede dejar la superficie pegajosa y la suciedad se impregna. </w:t>
      </w:r>
    </w:p>
    <w:p w14:paraId="465B6E0B" w14:textId="47542003" w:rsidR="00D13D21" w:rsidRPr="0059354C" w:rsidRDefault="003672BF" w:rsidP="0059354C">
      <w:pPr>
        <w:pStyle w:val="ListParagraph"/>
        <w:numPr>
          <w:ilvl w:val="1"/>
          <w:numId w:val="1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Limpiar derrame de cualquier sustancia de inmediato. </w:t>
      </w:r>
    </w:p>
    <w:p w14:paraId="3C9975EA" w14:textId="68CDF71B" w:rsidR="00D13D21" w:rsidRPr="0059354C" w:rsidRDefault="003672BF" w:rsidP="0059354C">
      <w:pPr>
        <w:pStyle w:val="ListParagraph"/>
        <w:numPr>
          <w:ilvl w:val="1"/>
          <w:numId w:val="1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Si desea utilizar limpiadores o ambientadores para piso, verifique que hayan sido fabricados a partir de detergentes neutros. </w:t>
      </w:r>
    </w:p>
    <w:p w14:paraId="664D5B49" w14:textId="408DAC43" w:rsidR="00D13D21" w:rsidRPr="0059354C" w:rsidRDefault="003672BF" w:rsidP="0059354C">
      <w:pPr>
        <w:pStyle w:val="ListParagraph"/>
        <w:numPr>
          <w:ilvl w:val="1"/>
          <w:numId w:val="1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Recubra las patas de las sillas, mesas y en general de todos los elementos del mobiliario con topes de fieltro para prolongar el acabado de sus pisos y prevenir su rayado. </w:t>
      </w:r>
    </w:p>
    <w:p w14:paraId="40B3F216" w14:textId="16165DEF" w:rsidR="003672BF" w:rsidRPr="0059354C" w:rsidRDefault="003672BF" w:rsidP="0059354C">
      <w:pPr>
        <w:pStyle w:val="ListParagraph"/>
        <w:numPr>
          <w:ilvl w:val="1"/>
          <w:numId w:val="1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Puede guiarse por la siguiente tabla de referencia:</w:t>
      </w:r>
    </w:p>
    <w:p w14:paraId="525B056A" w14:textId="77777777" w:rsidR="003672BF" w:rsidRPr="0059354C" w:rsidRDefault="003672BF" w:rsidP="0059354C">
      <w:pPr>
        <w:pStyle w:val="ListParagraph"/>
        <w:spacing w:after="0" w:line="240" w:lineRule="auto"/>
        <w:ind w:left="1134" w:right="49"/>
        <w:jc w:val="both"/>
        <w:rPr>
          <w:rFonts w:ascii="Century Gothic" w:hAnsi="Century Gothic"/>
          <w:sz w:val="20"/>
          <w:szCs w:val="20"/>
          <w:lang w:val="es-MX"/>
        </w:rPr>
      </w:pPr>
    </w:p>
    <w:p w14:paraId="52B3BD4F" w14:textId="3E7C8E10" w:rsidR="003672BF" w:rsidRPr="0059354C" w:rsidRDefault="00D13D21" w:rsidP="0059354C">
      <w:pPr>
        <w:pStyle w:val="ListParagraph"/>
        <w:spacing w:after="0" w:line="240" w:lineRule="auto"/>
        <w:ind w:left="851" w:right="49"/>
        <w:jc w:val="center"/>
        <w:rPr>
          <w:rFonts w:ascii="Century Gothic" w:hAnsi="Century Gothic"/>
          <w:sz w:val="20"/>
          <w:szCs w:val="20"/>
          <w:lang w:val="es-MX"/>
        </w:rPr>
      </w:pPr>
      <w:r w:rsidRPr="0059354C">
        <w:rPr>
          <w:rFonts w:ascii="Century Gothic" w:hAnsi="Century Gothic"/>
          <w:noProof/>
          <w:sz w:val="18"/>
          <w:szCs w:val="18"/>
        </w:rPr>
        <w:drawing>
          <wp:inline distT="0" distB="0" distL="0" distR="0" wp14:anchorId="2B31D194" wp14:editId="39E04D5C">
            <wp:extent cx="4123690" cy="2838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1444" cy="2843787"/>
                    </a:xfrm>
                    <a:prstGeom prst="rect">
                      <a:avLst/>
                    </a:prstGeom>
                  </pic:spPr>
                </pic:pic>
              </a:graphicData>
            </a:graphic>
          </wp:inline>
        </w:drawing>
      </w:r>
    </w:p>
    <w:p w14:paraId="63A70764" w14:textId="77777777" w:rsidR="0072067E" w:rsidRPr="0059354C" w:rsidRDefault="0072067E" w:rsidP="0059354C">
      <w:pPr>
        <w:pStyle w:val="ListParagraph"/>
        <w:spacing w:after="0" w:line="240" w:lineRule="auto"/>
        <w:ind w:left="851" w:right="49"/>
        <w:jc w:val="center"/>
        <w:rPr>
          <w:rFonts w:ascii="Century Gothic" w:hAnsi="Century Gothic"/>
          <w:sz w:val="20"/>
          <w:szCs w:val="20"/>
          <w:lang w:val="es-MX"/>
        </w:rPr>
      </w:pPr>
    </w:p>
    <w:p w14:paraId="0389B534" w14:textId="77777777" w:rsidR="00D13D21" w:rsidRPr="0059354C" w:rsidRDefault="00D13D21"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54F94E93" w14:textId="0B447DC8" w:rsidR="00D13D21" w:rsidRPr="0059354C" w:rsidRDefault="00D13D21" w:rsidP="0059354C">
      <w:pPr>
        <w:pStyle w:val="ListParagraph"/>
        <w:numPr>
          <w:ilvl w:val="1"/>
          <w:numId w:val="13"/>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Evite limpiadores como el hipoclorito de sodio puro, productos que contengan ácido Fluorhídrico o detergentes sólidos que puedan tener partículas abrasivas. </w:t>
      </w:r>
      <w:r w:rsidRPr="0059354C">
        <w:rPr>
          <w:rFonts w:ascii="Century Gothic" w:hAnsi="Century Gothic"/>
          <w:sz w:val="18"/>
          <w:szCs w:val="18"/>
          <w:lang w:val="es-MX"/>
        </w:rPr>
        <w:lastRenderedPageBreak/>
        <w:t xml:space="preserve">Estos agentes corroen la superficie del Porcelanato y pueden causar daños permanentes en su acabado. </w:t>
      </w:r>
    </w:p>
    <w:p w14:paraId="7B485090" w14:textId="5D9A1595" w:rsidR="00D13D21" w:rsidRPr="0059354C" w:rsidRDefault="00D13D21" w:rsidP="0059354C">
      <w:pPr>
        <w:pStyle w:val="ListParagraph"/>
        <w:numPr>
          <w:ilvl w:val="1"/>
          <w:numId w:val="13"/>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utilice ceras ni pulidoras ya que estas se acumulan en las porosidades microscópicas de la pieza. </w:t>
      </w:r>
    </w:p>
    <w:p w14:paraId="2047AB7C" w14:textId="7B3ACA3F" w:rsidR="00D13D21" w:rsidRPr="0059354C" w:rsidRDefault="00D13D21" w:rsidP="0059354C">
      <w:pPr>
        <w:pStyle w:val="ListParagraph"/>
        <w:numPr>
          <w:ilvl w:val="1"/>
          <w:numId w:val="13"/>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Evite el uso de cintas </w:t>
      </w:r>
      <w:proofErr w:type="spellStart"/>
      <w:r w:rsidRPr="0059354C">
        <w:rPr>
          <w:rFonts w:ascii="Century Gothic" w:hAnsi="Century Gothic"/>
          <w:sz w:val="18"/>
          <w:szCs w:val="18"/>
          <w:lang w:val="es-MX"/>
        </w:rPr>
        <w:t>antiderrapantes</w:t>
      </w:r>
      <w:proofErr w:type="spellEnd"/>
      <w:r w:rsidRPr="0059354C">
        <w:rPr>
          <w:rFonts w:ascii="Century Gothic" w:hAnsi="Century Gothic"/>
          <w:sz w:val="18"/>
          <w:szCs w:val="18"/>
          <w:lang w:val="es-MX"/>
        </w:rPr>
        <w:t xml:space="preserve"> en los peldaños de las escaleras, ya que estas permiten el desprendimiento de gránulos que se adhieren a los zapatos y que pueden demeritar la calidad estética del piso a largo plazo. </w:t>
      </w:r>
    </w:p>
    <w:p w14:paraId="788A8198" w14:textId="77777777" w:rsidR="00D13D21" w:rsidRPr="0059354C" w:rsidRDefault="00D13D21" w:rsidP="0059354C">
      <w:pPr>
        <w:pStyle w:val="ListParagraph"/>
        <w:spacing w:after="0" w:line="240" w:lineRule="auto"/>
        <w:ind w:left="1582" w:right="49"/>
        <w:jc w:val="both"/>
        <w:rPr>
          <w:rFonts w:ascii="Century Gothic" w:hAnsi="Century Gothic"/>
          <w:sz w:val="18"/>
          <w:szCs w:val="18"/>
          <w:lang w:val="es-MX"/>
        </w:rPr>
      </w:pPr>
    </w:p>
    <w:p w14:paraId="749AA458" w14:textId="77777777" w:rsidR="00D13D21" w:rsidRPr="0059354C" w:rsidRDefault="00D13D21"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6B9FB52F" w14:textId="3CE0B2AB" w:rsidR="003672BF" w:rsidRPr="0059354C" w:rsidRDefault="00D13D21"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Durante la entrega de su vivienda, </w:t>
      </w: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confirma que las áreas de </w:t>
      </w:r>
      <w:r w:rsidR="00F77785" w:rsidRPr="0059354C">
        <w:rPr>
          <w:rFonts w:ascii="Century Gothic" w:hAnsi="Century Gothic"/>
          <w:sz w:val="18"/>
          <w:szCs w:val="18"/>
          <w:lang w:val="es-MX"/>
        </w:rPr>
        <w:t xml:space="preserve">porcelanatos, </w:t>
      </w:r>
      <w:r w:rsidRPr="0059354C">
        <w:rPr>
          <w:rFonts w:ascii="Century Gothic" w:hAnsi="Century Gothic"/>
          <w:sz w:val="18"/>
          <w:szCs w:val="18"/>
          <w:lang w:val="es-MX"/>
        </w:rPr>
        <w:t>porcelánicos</w:t>
      </w:r>
      <w:r w:rsidR="00F77785" w:rsidRPr="0059354C">
        <w:rPr>
          <w:rFonts w:ascii="Century Gothic" w:hAnsi="Century Gothic"/>
          <w:sz w:val="18"/>
          <w:szCs w:val="18"/>
          <w:lang w:val="es-MX"/>
        </w:rPr>
        <w:t>, cerámicos</w:t>
      </w:r>
      <w:r w:rsidRPr="0059354C">
        <w:rPr>
          <w:rFonts w:ascii="Century Gothic" w:hAnsi="Century Gothic"/>
          <w:sz w:val="18"/>
          <w:szCs w:val="18"/>
          <w:lang w:val="es-MX"/>
        </w:rPr>
        <w:t xml:space="preserve"> y fraguas estén en buenas condiciones. En caso contrario, </w:t>
      </w: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reparará o reemplazará </w:t>
      </w:r>
      <w:proofErr w:type="gramStart"/>
      <w:r w:rsidRPr="0059354C">
        <w:rPr>
          <w:rFonts w:ascii="Century Gothic" w:hAnsi="Century Gothic"/>
          <w:sz w:val="18"/>
          <w:szCs w:val="18"/>
          <w:lang w:val="es-MX"/>
        </w:rPr>
        <w:t xml:space="preserve">los </w:t>
      </w:r>
      <w:r w:rsidR="00F77785" w:rsidRPr="0059354C">
        <w:rPr>
          <w:rFonts w:ascii="Century Gothic" w:hAnsi="Century Gothic"/>
          <w:sz w:val="18"/>
          <w:szCs w:val="18"/>
          <w:lang w:val="es-MX"/>
        </w:rPr>
        <w:t>las</w:t>
      </w:r>
      <w:proofErr w:type="gramEnd"/>
      <w:r w:rsidR="00F77785" w:rsidRPr="0059354C">
        <w:rPr>
          <w:rFonts w:ascii="Century Gothic" w:hAnsi="Century Gothic"/>
          <w:sz w:val="18"/>
          <w:szCs w:val="18"/>
          <w:lang w:val="es-MX"/>
        </w:rPr>
        <w:t xml:space="preserve"> piezas</w:t>
      </w:r>
      <w:r w:rsidRPr="0059354C">
        <w:rPr>
          <w:rFonts w:ascii="Century Gothic" w:hAnsi="Century Gothic"/>
          <w:sz w:val="18"/>
          <w:szCs w:val="18"/>
          <w:lang w:val="es-MX"/>
        </w:rPr>
        <w:t xml:space="preserve"> trizadas, o sueltos, siempre y cuando dichos defectos consten en el acta de entrega de la vivienda. El color de la fragua utilizado en la reparación puede variar respecto del original. Cualquier reposición posterior de las fraguas y sellos será de responsabilidad del propietario.</w:t>
      </w:r>
    </w:p>
    <w:p w14:paraId="68F6B798" w14:textId="77777777" w:rsidR="00D13D21" w:rsidRPr="0059354C" w:rsidRDefault="00D13D21" w:rsidP="0059354C">
      <w:pPr>
        <w:pStyle w:val="ListParagraph"/>
        <w:spacing w:after="0" w:line="240" w:lineRule="auto"/>
        <w:ind w:left="1134" w:right="49"/>
        <w:jc w:val="both"/>
        <w:rPr>
          <w:rFonts w:ascii="Century Gothic" w:hAnsi="Century Gothic"/>
          <w:sz w:val="18"/>
          <w:szCs w:val="18"/>
          <w:lang w:val="es-MX"/>
        </w:rPr>
      </w:pPr>
    </w:p>
    <w:p w14:paraId="5C7D11AB" w14:textId="5E62CFB7" w:rsidR="00D13D21" w:rsidRPr="0059354C" w:rsidRDefault="00D13D21"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entrega su vivienda con las losas niveladas en condiciones óptimas. </w:t>
      </w:r>
    </w:p>
    <w:p w14:paraId="0FC799FE" w14:textId="77777777" w:rsidR="0072067E" w:rsidRPr="0059354C" w:rsidRDefault="0072067E" w:rsidP="0059354C">
      <w:pPr>
        <w:pStyle w:val="ListParagraph"/>
        <w:spacing w:after="0" w:line="240" w:lineRule="auto"/>
        <w:ind w:left="1134" w:right="49"/>
        <w:jc w:val="both"/>
        <w:rPr>
          <w:rFonts w:ascii="Century Gothic" w:hAnsi="Century Gothic"/>
          <w:sz w:val="18"/>
          <w:szCs w:val="18"/>
          <w:lang w:val="es-MX"/>
        </w:rPr>
      </w:pPr>
    </w:p>
    <w:p w14:paraId="451BA2EA" w14:textId="336F706E" w:rsidR="00D13D21" w:rsidRPr="0059354C" w:rsidRDefault="00D13D21" w:rsidP="0059354C">
      <w:pPr>
        <w:pStyle w:val="ListParagraph"/>
        <w:spacing w:after="0" w:line="240" w:lineRule="auto"/>
        <w:ind w:left="1134" w:right="49"/>
        <w:jc w:val="both"/>
        <w:rPr>
          <w:rFonts w:ascii="Century Gothic" w:hAnsi="Century Gothic"/>
          <w:b/>
          <w:sz w:val="18"/>
          <w:szCs w:val="18"/>
          <w:lang w:val="es-MX"/>
        </w:rPr>
      </w:pPr>
      <w:r w:rsidRPr="0059354C">
        <w:rPr>
          <w:rFonts w:ascii="Century Gothic" w:hAnsi="Century Gothic"/>
          <w:b/>
          <w:sz w:val="18"/>
          <w:szCs w:val="18"/>
          <w:lang w:val="es-MX"/>
        </w:rPr>
        <w:t>Fragua</w:t>
      </w:r>
      <w:r w:rsidR="00080317" w:rsidRPr="0059354C">
        <w:rPr>
          <w:rFonts w:ascii="Century Gothic" w:hAnsi="Century Gothic"/>
          <w:b/>
          <w:sz w:val="18"/>
          <w:szCs w:val="18"/>
          <w:lang w:val="es-MX"/>
        </w:rPr>
        <w:t>:</w:t>
      </w:r>
    </w:p>
    <w:p w14:paraId="3A127607" w14:textId="77777777" w:rsidR="00EF5436" w:rsidRPr="0059354C" w:rsidRDefault="00D13D21"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Porcelana ubicada entre las uniones de los cerámicos. </w:t>
      </w:r>
    </w:p>
    <w:p w14:paraId="5045C406" w14:textId="47E1BCBD" w:rsidR="00D13D21" w:rsidRPr="0059354C" w:rsidRDefault="00D13D21"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Marca:</w:t>
      </w:r>
      <w:r w:rsidRPr="0059354C">
        <w:rPr>
          <w:rFonts w:ascii="Century Gothic" w:hAnsi="Century Gothic"/>
          <w:sz w:val="18"/>
          <w:szCs w:val="18"/>
          <w:lang w:val="es-MX"/>
        </w:rPr>
        <w:t xml:space="preserve"> Chema </w:t>
      </w:r>
    </w:p>
    <w:p w14:paraId="2C9C2368" w14:textId="77777777" w:rsidR="0072067E" w:rsidRPr="0059354C" w:rsidRDefault="00D13D21"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Proveedor:</w:t>
      </w:r>
      <w:r w:rsidRPr="0059354C">
        <w:rPr>
          <w:rFonts w:ascii="Century Gothic" w:hAnsi="Century Gothic"/>
          <w:sz w:val="18"/>
          <w:szCs w:val="18"/>
          <w:lang w:val="es-MX"/>
        </w:rPr>
        <w:t xml:space="preserve"> Importadora Técnica Industrial y Comercial S.A. – ITICSA</w:t>
      </w:r>
      <w:r w:rsidR="0072067E" w:rsidRPr="0059354C">
        <w:rPr>
          <w:rFonts w:ascii="Century Gothic" w:hAnsi="Century Gothic"/>
          <w:sz w:val="18"/>
          <w:szCs w:val="18"/>
          <w:lang w:val="es-MX"/>
        </w:rPr>
        <w:t>, SODIMAC</w:t>
      </w:r>
    </w:p>
    <w:p w14:paraId="1F7DEBEE" w14:textId="7D072A70" w:rsidR="00D13D21" w:rsidRPr="0059354C" w:rsidRDefault="00D13D21"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6 meses bajo condiciones normales de uso y mantenimiento. </w:t>
      </w:r>
    </w:p>
    <w:p w14:paraId="3CD0C375" w14:textId="77777777" w:rsidR="00D13D21" w:rsidRPr="0059354C" w:rsidRDefault="00D13D21" w:rsidP="0059354C">
      <w:pPr>
        <w:pStyle w:val="ListParagraph"/>
        <w:spacing w:after="0" w:line="240" w:lineRule="auto"/>
        <w:ind w:left="1582" w:right="49"/>
        <w:jc w:val="both"/>
        <w:rPr>
          <w:rFonts w:ascii="Century Gothic" w:hAnsi="Century Gothic"/>
          <w:sz w:val="18"/>
          <w:szCs w:val="18"/>
          <w:lang w:val="es-MX"/>
        </w:rPr>
      </w:pPr>
    </w:p>
    <w:p w14:paraId="2FE7299C" w14:textId="77777777" w:rsidR="00D13D21" w:rsidRPr="0059354C" w:rsidRDefault="00D13D21"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523411CC" w14:textId="76A5E608" w:rsidR="00D13D21" w:rsidRPr="0059354C" w:rsidRDefault="00D13D21" w:rsidP="0059354C">
      <w:pPr>
        <w:pStyle w:val="ListParagraph"/>
        <w:numPr>
          <w:ilvl w:val="1"/>
          <w:numId w:val="14"/>
        </w:numPr>
        <w:spacing w:after="0" w:line="240" w:lineRule="auto"/>
        <w:ind w:left="1418" w:right="49"/>
        <w:jc w:val="both"/>
        <w:rPr>
          <w:rFonts w:ascii="Century Gothic" w:hAnsi="Century Gothic"/>
          <w:sz w:val="18"/>
          <w:szCs w:val="18"/>
          <w:lang w:val="es-MX"/>
        </w:rPr>
      </w:pPr>
      <w:r w:rsidRPr="0059354C">
        <w:rPr>
          <w:rFonts w:ascii="Century Gothic" w:hAnsi="Century Gothic"/>
          <w:sz w:val="18"/>
          <w:szCs w:val="18"/>
          <w:lang w:val="es-MX"/>
        </w:rPr>
        <w:t xml:space="preserve">Limpiar utilizando un cepillo de fibra fin o esponja. No utilice trapos o detergentes. </w:t>
      </w:r>
    </w:p>
    <w:p w14:paraId="329BADEE" w14:textId="5576BCB0" w:rsidR="00D13D21" w:rsidRPr="0059354C" w:rsidRDefault="00D13D21" w:rsidP="0059354C">
      <w:pPr>
        <w:pStyle w:val="ListParagraph"/>
        <w:numPr>
          <w:ilvl w:val="1"/>
          <w:numId w:val="14"/>
        </w:numPr>
        <w:spacing w:after="0" w:line="240" w:lineRule="auto"/>
        <w:ind w:left="1418" w:right="49"/>
        <w:jc w:val="both"/>
        <w:rPr>
          <w:rFonts w:ascii="Century Gothic" w:hAnsi="Century Gothic"/>
          <w:sz w:val="18"/>
          <w:szCs w:val="18"/>
          <w:lang w:val="es-MX"/>
        </w:rPr>
      </w:pPr>
      <w:r w:rsidRPr="0059354C">
        <w:rPr>
          <w:rFonts w:ascii="Century Gothic" w:hAnsi="Century Gothic"/>
          <w:sz w:val="18"/>
          <w:szCs w:val="18"/>
          <w:lang w:val="es-MX"/>
        </w:rPr>
        <w:t xml:space="preserve">Para remover la suciedad acumulada debe utilizar limpiadores especiales y agua con jabón o detergente. </w:t>
      </w:r>
    </w:p>
    <w:p w14:paraId="196C4FBE" w14:textId="47318879" w:rsidR="00D13D21" w:rsidRPr="0059354C" w:rsidRDefault="00D13D21" w:rsidP="0059354C">
      <w:pPr>
        <w:pStyle w:val="ListParagraph"/>
        <w:numPr>
          <w:ilvl w:val="1"/>
          <w:numId w:val="14"/>
        </w:numPr>
        <w:spacing w:after="0" w:line="240" w:lineRule="auto"/>
        <w:ind w:left="1418" w:right="49"/>
        <w:jc w:val="both"/>
        <w:rPr>
          <w:rFonts w:ascii="Century Gothic" w:hAnsi="Century Gothic"/>
          <w:sz w:val="18"/>
          <w:szCs w:val="18"/>
          <w:lang w:val="es-MX"/>
        </w:rPr>
      </w:pPr>
      <w:r w:rsidRPr="0059354C">
        <w:rPr>
          <w:rFonts w:ascii="Century Gothic" w:hAnsi="Century Gothic"/>
          <w:sz w:val="18"/>
          <w:szCs w:val="18"/>
          <w:lang w:val="es-MX"/>
        </w:rPr>
        <w:t xml:space="preserve">Revisar la fragua una vez al año ya que se desgasta debido a la limpieza y al uso, lo cual podría generar filtraciones de agua o presencia de humedad en el concreto. </w:t>
      </w:r>
    </w:p>
    <w:p w14:paraId="6B3BDC0D" w14:textId="524D704F" w:rsidR="00D13D21" w:rsidRPr="0059354C" w:rsidRDefault="00D13D21" w:rsidP="0059354C">
      <w:pPr>
        <w:pStyle w:val="ListParagraph"/>
        <w:numPr>
          <w:ilvl w:val="1"/>
          <w:numId w:val="14"/>
        </w:numPr>
        <w:spacing w:after="0" w:line="240" w:lineRule="auto"/>
        <w:ind w:left="1418" w:right="49"/>
        <w:jc w:val="both"/>
        <w:rPr>
          <w:rFonts w:ascii="Century Gothic" w:hAnsi="Century Gothic"/>
          <w:sz w:val="18"/>
          <w:szCs w:val="18"/>
          <w:lang w:val="es-MX"/>
        </w:rPr>
      </w:pPr>
      <w:r w:rsidRPr="0059354C">
        <w:rPr>
          <w:rFonts w:ascii="Century Gothic" w:hAnsi="Century Gothic"/>
          <w:sz w:val="18"/>
          <w:szCs w:val="18"/>
          <w:lang w:val="es-MX"/>
        </w:rPr>
        <w:t xml:space="preserve">Si observa fisuras en las juntas proceder a su tapado con cualquier tipo de sellador, de preferencia fragua, eliminando los restos con un trapo seco o </w:t>
      </w:r>
      <w:proofErr w:type="spellStart"/>
      <w:r w:rsidRPr="0059354C">
        <w:rPr>
          <w:rFonts w:ascii="Century Gothic" w:hAnsi="Century Gothic"/>
          <w:sz w:val="18"/>
          <w:szCs w:val="18"/>
          <w:lang w:val="es-MX"/>
        </w:rPr>
        <w:t>huaype</w:t>
      </w:r>
      <w:proofErr w:type="spellEnd"/>
      <w:r w:rsidRPr="0059354C">
        <w:rPr>
          <w:rFonts w:ascii="Century Gothic" w:hAnsi="Century Gothic"/>
          <w:sz w:val="18"/>
          <w:szCs w:val="18"/>
          <w:lang w:val="es-MX"/>
        </w:rPr>
        <w:t>. En su defecto, avisar inmediatamente al encargado de mantenimiento del edificio para su reparación.</w:t>
      </w:r>
    </w:p>
    <w:p w14:paraId="7275C91E" w14:textId="409E7886" w:rsidR="00D13D21" w:rsidRPr="0059354C" w:rsidRDefault="00D13D21" w:rsidP="0059354C">
      <w:pPr>
        <w:pStyle w:val="ListParagraph"/>
        <w:spacing w:after="0" w:line="240" w:lineRule="auto"/>
        <w:ind w:left="1582" w:right="49"/>
        <w:jc w:val="both"/>
        <w:rPr>
          <w:rFonts w:ascii="Century Gothic" w:hAnsi="Century Gothic"/>
          <w:sz w:val="18"/>
          <w:szCs w:val="18"/>
          <w:lang w:val="es-MX"/>
        </w:rPr>
      </w:pPr>
    </w:p>
    <w:p w14:paraId="2BB18168" w14:textId="52437687" w:rsidR="00D13D21" w:rsidRPr="0059354C" w:rsidRDefault="006F3318" w:rsidP="006F3318">
      <w:pPr>
        <w:pStyle w:val="Heading3"/>
      </w:pPr>
      <w:bookmarkStart w:id="25" w:name="_Toc75170102"/>
      <w:r>
        <w:t xml:space="preserve">5.2.4      </w:t>
      </w:r>
      <w:r w:rsidR="00D13D21" w:rsidRPr="0059354C">
        <w:t>Cerámicos</w:t>
      </w:r>
      <w:bookmarkEnd w:id="25"/>
      <w:r w:rsidR="00D13D21" w:rsidRPr="0059354C">
        <w:t xml:space="preserve"> </w:t>
      </w:r>
    </w:p>
    <w:p w14:paraId="751EC5A0" w14:textId="77777777" w:rsidR="0072067E" w:rsidRPr="0059354C" w:rsidRDefault="00D13D21"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Materiales de fabricación industrial. Se caracterizan por su resistencia a la humedad y poca porosidad al ser un elemento vitrificado, lo que facilita su limpieza. No absorben grasa ni humedad. </w:t>
      </w:r>
    </w:p>
    <w:p w14:paraId="423E7318" w14:textId="15F863F1" w:rsidR="00D13D21" w:rsidRPr="0059354C" w:rsidRDefault="00D13D21"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Ubicación:</w:t>
      </w:r>
      <w:r w:rsidRPr="0059354C">
        <w:rPr>
          <w:rFonts w:ascii="Century Gothic" w:hAnsi="Century Gothic"/>
          <w:sz w:val="18"/>
          <w:szCs w:val="18"/>
          <w:lang w:val="es-MX"/>
        </w:rPr>
        <w:t xml:space="preserve"> Salpicadero de cocina (espacio entre reposteros) </w:t>
      </w:r>
    </w:p>
    <w:p w14:paraId="70D242B2" w14:textId="60748FCE" w:rsidR="00D13D21" w:rsidRPr="0059354C" w:rsidRDefault="00D13D21"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Marca:</w:t>
      </w:r>
      <w:r w:rsidRPr="0059354C">
        <w:rPr>
          <w:rFonts w:ascii="Century Gothic" w:hAnsi="Century Gothic"/>
          <w:sz w:val="18"/>
          <w:szCs w:val="18"/>
          <w:lang w:val="es-MX"/>
        </w:rPr>
        <w:t xml:space="preserve"> (1) </w:t>
      </w:r>
      <w:proofErr w:type="spellStart"/>
      <w:r w:rsidR="00F77785" w:rsidRPr="0059354C">
        <w:rPr>
          <w:rFonts w:ascii="Century Gothic" w:hAnsi="Century Gothic"/>
          <w:sz w:val="18"/>
          <w:szCs w:val="18"/>
          <w:lang w:val="es-MX"/>
        </w:rPr>
        <w:t>Bico</w:t>
      </w:r>
      <w:proofErr w:type="spellEnd"/>
      <w:r w:rsidR="00F77785" w:rsidRPr="0059354C">
        <w:rPr>
          <w:rFonts w:ascii="Century Gothic" w:hAnsi="Century Gothic"/>
          <w:sz w:val="18"/>
          <w:szCs w:val="18"/>
          <w:lang w:val="es-MX"/>
        </w:rPr>
        <w:t xml:space="preserve"> de Jaca</w:t>
      </w:r>
      <w:r w:rsidRPr="0059354C">
        <w:rPr>
          <w:rFonts w:ascii="Century Gothic" w:hAnsi="Century Gothic"/>
          <w:sz w:val="18"/>
          <w:szCs w:val="18"/>
          <w:lang w:val="es-MX"/>
        </w:rPr>
        <w:t xml:space="preserve"> (2) </w:t>
      </w:r>
      <w:proofErr w:type="spellStart"/>
      <w:r w:rsidR="00440B64" w:rsidRPr="0059354C">
        <w:rPr>
          <w:rFonts w:ascii="Century Gothic" w:hAnsi="Century Gothic"/>
          <w:sz w:val="18"/>
          <w:szCs w:val="18"/>
          <w:lang w:val="es-MX"/>
        </w:rPr>
        <w:t>Holztek</w:t>
      </w:r>
      <w:proofErr w:type="spellEnd"/>
      <w:r w:rsidR="00440B64" w:rsidRPr="0059354C">
        <w:rPr>
          <w:rFonts w:ascii="Century Gothic" w:hAnsi="Century Gothic"/>
          <w:sz w:val="18"/>
          <w:szCs w:val="18"/>
          <w:lang w:val="es-MX"/>
        </w:rPr>
        <w:t xml:space="preserve"> código 1972316 </w:t>
      </w:r>
      <w:r w:rsidR="00F77785" w:rsidRPr="0059354C">
        <w:rPr>
          <w:rFonts w:ascii="Century Gothic" w:hAnsi="Century Gothic"/>
          <w:sz w:val="18"/>
          <w:szCs w:val="18"/>
          <w:lang w:val="es-MX"/>
        </w:rPr>
        <w:t>Diamante lizo blanco 30x60</w:t>
      </w:r>
      <w:r w:rsidRPr="0059354C">
        <w:rPr>
          <w:rFonts w:ascii="Century Gothic" w:hAnsi="Century Gothic"/>
          <w:sz w:val="18"/>
          <w:szCs w:val="18"/>
          <w:lang w:val="es-MX"/>
        </w:rPr>
        <w:t xml:space="preserve">; </w:t>
      </w:r>
    </w:p>
    <w:p w14:paraId="4D55A4D8" w14:textId="7411D3D8" w:rsidR="00C87413" w:rsidRPr="0059354C" w:rsidRDefault="00D13D21" w:rsidP="0059354C">
      <w:pPr>
        <w:pStyle w:val="ListParagraph"/>
        <w:spacing w:after="0" w:line="240" w:lineRule="auto"/>
        <w:ind w:left="1843" w:right="49"/>
        <w:jc w:val="both"/>
        <w:rPr>
          <w:rFonts w:ascii="Century Gothic" w:hAnsi="Century Gothic"/>
          <w:sz w:val="18"/>
          <w:szCs w:val="18"/>
          <w:lang w:val="es-MX"/>
        </w:rPr>
      </w:pPr>
      <w:proofErr w:type="gramStart"/>
      <w:r w:rsidRPr="0059354C">
        <w:rPr>
          <w:rFonts w:ascii="Century Gothic" w:hAnsi="Century Gothic"/>
          <w:b/>
          <w:sz w:val="18"/>
          <w:szCs w:val="18"/>
          <w:lang w:val="es-MX"/>
        </w:rPr>
        <w:t>Proveedor :</w:t>
      </w:r>
      <w:proofErr w:type="gramEnd"/>
      <w:r w:rsidRPr="0059354C">
        <w:rPr>
          <w:rFonts w:ascii="Century Gothic" w:hAnsi="Century Gothic"/>
          <w:sz w:val="18"/>
          <w:szCs w:val="18"/>
          <w:lang w:val="es-MX"/>
        </w:rPr>
        <w:t xml:space="preserve"> </w:t>
      </w:r>
      <w:r w:rsidR="00440B64" w:rsidRPr="0059354C">
        <w:rPr>
          <w:rFonts w:ascii="Century Gothic" w:hAnsi="Century Gothic"/>
          <w:sz w:val="18"/>
          <w:szCs w:val="18"/>
          <w:lang w:val="es-MX"/>
        </w:rPr>
        <w:t xml:space="preserve">Sodimac, </w:t>
      </w:r>
      <w:proofErr w:type="spellStart"/>
      <w:r w:rsidR="00440B64" w:rsidRPr="0059354C">
        <w:rPr>
          <w:rFonts w:ascii="Century Gothic" w:hAnsi="Century Gothic"/>
          <w:sz w:val="18"/>
          <w:szCs w:val="18"/>
          <w:lang w:val="es-MX"/>
        </w:rPr>
        <w:t>Decor</w:t>
      </w:r>
      <w:proofErr w:type="spellEnd"/>
      <w:r w:rsidR="00440B64" w:rsidRPr="0059354C">
        <w:rPr>
          <w:rFonts w:ascii="Century Gothic" w:hAnsi="Century Gothic"/>
          <w:sz w:val="18"/>
          <w:szCs w:val="18"/>
          <w:lang w:val="es-MX"/>
        </w:rPr>
        <w:t xml:space="preserve"> Center</w:t>
      </w:r>
      <w:r w:rsidRPr="0059354C">
        <w:rPr>
          <w:rFonts w:ascii="Century Gothic" w:hAnsi="Century Gothic"/>
          <w:sz w:val="18"/>
          <w:szCs w:val="18"/>
          <w:lang w:val="es-MX"/>
        </w:rPr>
        <w:t xml:space="preserve"> </w:t>
      </w:r>
    </w:p>
    <w:p w14:paraId="69A1C7CF" w14:textId="75FEE903" w:rsidR="00C87413" w:rsidRPr="0059354C" w:rsidRDefault="00D13D21"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Garantía:</w:t>
      </w:r>
      <w:r w:rsidR="0072067E" w:rsidRPr="0059354C">
        <w:rPr>
          <w:rFonts w:ascii="Century Gothic" w:hAnsi="Century Gothic"/>
          <w:b/>
          <w:sz w:val="18"/>
          <w:szCs w:val="18"/>
          <w:lang w:val="es-MX"/>
        </w:rPr>
        <w:t xml:space="preserve"> </w:t>
      </w:r>
      <w:r w:rsidRPr="0059354C">
        <w:rPr>
          <w:rFonts w:ascii="Century Gothic" w:hAnsi="Century Gothic"/>
          <w:sz w:val="18"/>
          <w:szCs w:val="18"/>
          <w:lang w:val="es-MX"/>
        </w:rPr>
        <w:t xml:space="preserve">01 año bajo condiciones normales de uso y mantenimiento. </w:t>
      </w:r>
    </w:p>
    <w:p w14:paraId="7E7B4C21" w14:textId="77777777" w:rsidR="00C87413" w:rsidRPr="0059354C" w:rsidRDefault="00C87413" w:rsidP="0059354C">
      <w:pPr>
        <w:pStyle w:val="ListParagraph"/>
        <w:spacing w:after="0" w:line="240" w:lineRule="auto"/>
        <w:ind w:left="1134" w:right="49"/>
        <w:jc w:val="both"/>
        <w:rPr>
          <w:rFonts w:ascii="Century Gothic" w:hAnsi="Century Gothic"/>
          <w:sz w:val="18"/>
          <w:szCs w:val="18"/>
          <w:lang w:val="es-MX"/>
        </w:rPr>
      </w:pPr>
    </w:p>
    <w:p w14:paraId="5B247876" w14:textId="77777777" w:rsidR="00C87413" w:rsidRPr="0059354C" w:rsidRDefault="00D13D21" w:rsidP="0059354C">
      <w:pPr>
        <w:spacing w:after="0" w:line="240" w:lineRule="auto"/>
        <w:ind w:left="414" w:right="49" w:firstLine="720"/>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212E250E" w14:textId="33210530" w:rsidR="00C87413" w:rsidRPr="0059354C" w:rsidRDefault="00D13D21" w:rsidP="0059354C">
      <w:pPr>
        <w:pStyle w:val="ListParagraph"/>
        <w:numPr>
          <w:ilvl w:val="1"/>
          <w:numId w:val="1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Utilizar un paño húmedo con jabón, detergente o desinfectante neutros para limpiar. </w:t>
      </w:r>
    </w:p>
    <w:p w14:paraId="025049EE" w14:textId="14D0C188" w:rsidR="00C87413" w:rsidRPr="0059354C" w:rsidRDefault="00D13D21" w:rsidP="0059354C">
      <w:pPr>
        <w:pStyle w:val="ListParagraph"/>
        <w:numPr>
          <w:ilvl w:val="1"/>
          <w:numId w:val="1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Para un acabado brillante o para sellar la fragua aplicar cera líquida. Esto puede realizarse una vez a la semana. </w:t>
      </w:r>
    </w:p>
    <w:p w14:paraId="5D30D9A5" w14:textId="279D2FA3" w:rsidR="00C87413" w:rsidRPr="0059354C" w:rsidRDefault="00D13D21" w:rsidP="0059354C">
      <w:pPr>
        <w:pStyle w:val="ListParagraph"/>
        <w:numPr>
          <w:ilvl w:val="1"/>
          <w:numId w:val="1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se manchara con tinta, pintura u otra sustancia difícil de remover, límpielo inmediatamente con un trapo húmedo hasta que la mancha desaparezca. De ser necesario, puede utilizar un poco de </w:t>
      </w:r>
      <w:proofErr w:type="spellStart"/>
      <w:r w:rsidRPr="0059354C">
        <w:rPr>
          <w:rFonts w:ascii="Century Gothic" w:hAnsi="Century Gothic"/>
          <w:sz w:val="18"/>
          <w:szCs w:val="18"/>
          <w:lang w:val="es-MX"/>
        </w:rPr>
        <w:t>thinner</w:t>
      </w:r>
      <w:proofErr w:type="spellEnd"/>
      <w:r w:rsidRPr="0059354C">
        <w:rPr>
          <w:rFonts w:ascii="Century Gothic" w:hAnsi="Century Gothic"/>
          <w:sz w:val="18"/>
          <w:szCs w:val="18"/>
          <w:lang w:val="es-MX"/>
        </w:rPr>
        <w:t xml:space="preserve"> o lejía, diluidos en agua. </w:t>
      </w:r>
    </w:p>
    <w:p w14:paraId="361A72E6" w14:textId="543940A7" w:rsidR="00D13D21" w:rsidRPr="0059354C" w:rsidRDefault="00D13D21" w:rsidP="0059354C">
      <w:pPr>
        <w:pStyle w:val="ListParagraph"/>
        <w:numPr>
          <w:ilvl w:val="1"/>
          <w:numId w:val="1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Si va a realizar algún trabajo de soldadura cerca de sus cerámicos, debe cubrir la superficie con cartón o plástico porque podrían quemarse.</w:t>
      </w:r>
    </w:p>
    <w:p w14:paraId="2FB6B7E0" w14:textId="3372289A" w:rsidR="00FA0A5C" w:rsidRPr="0059354C" w:rsidRDefault="00FA0A5C" w:rsidP="0059354C">
      <w:pPr>
        <w:pStyle w:val="ListParagraph"/>
        <w:numPr>
          <w:ilvl w:val="1"/>
          <w:numId w:val="1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Antes de realizar cualquier tipo de perforación en sus cerámicos, verificar que no existan instalaciones sanitarias y/o eléctricas. En ese caso, solo utilizar pegamento de doble contacto. </w:t>
      </w:r>
    </w:p>
    <w:p w14:paraId="0FB8C972" w14:textId="3D8C5EEF" w:rsidR="00FA0A5C" w:rsidRPr="0059354C" w:rsidRDefault="00FA0A5C" w:rsidP="0059354C">
      <w:pPr>
        <w:pStyle w:val="ListParagraph"/>
        <w:numPr>
          <w:ilvl w:val="1"/>
          <w:numId w:val="1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De no existir instalaciones sanitarias y/o eléctricas, utilizar un taladro y tarugos para colgar espejos, cuadros u otro tipo de objetos. </w:t>
      </w:r>
    </w:p>
    <w:p w14:paraId="3F14CF50" w14:textId="4D22B923" w:rsidR="00FA0A5C" w:rsidRPr="0059354C" w:rsidRDefault="00FA0A5C" w:rsidP="0059354C">
      <w:pPr>
        <w:pStyle w:val="ListParagraph"/>
        <w:numPr>
          <w:ilvl w:val="1"/>
          <w:numId w:val="1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lastRenderedPageBreak/>
        <w:t xml:space="preserve">Nunca intente clavar directamente en la pared. Inevitablemente romperá el cerámico, malogrará el muro y causará filtraciones. </w:t>
      </w:r>
    </w:p>
    <w:p w14:paraId="1C62130C" w14:textId="4825440A" w:rsidR="00FA0A5C" w:rsidRPr="0059354C" w:rsidRDefault="00FA0A5C" w:rsidP="0059354C">
      <w:pPr>
        <w:pStyle w:val="ListParagraph"/>
        <w:numPr>
          <w:ilvl w:val="1"/>
          <w:numId w:val="1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Ventilar los baños, lavanderías para evitar que la humedad se concentre y se formen hongos en los cerámicos. </w:t>
      </w:r>
    </w:p>
    <w:p w14:paraId="798164CF" w14:textId="58B002AE" w:rsidR="00FA0A5C" w:rsidRPr="0059354C" w:rsidRDefault="00FA0A5C" w:rsidP="0059354C">
      <w:pPr>
        <w:pStyle w:val="ListParagraph"/>
        <w:numPr>
          <w:ilvl w:val="1"/>
          <w:numId w:val="1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Ver limpieza de fragua en punto 3.3.3.</w:t>
      </w:r>
    </w:p>
    <w:p w14:paraId="740554E7" w14:textId="77777777" w:rsidR="00FA0A5C" w:rsidRPr="0059354C" w:rsidRDefault="00FA0A5C" w:rsidP="0059354C">
      <w:pPr>
        <w:pStyle w:val="ListParagraph"/>
        <w:spacing w:after="0" w:line="240" w:lineRule="auto"/>
        <w:ind w:left="1134" w:right="49"/>
        <w:jc w:val="both"/>
        <w:rPr>
          <w:rFonts w:ascii="Century Gothic" w:hAnsi="Century Gothic"/>
          <w:sz w:val="18"/>
          <w:szCs w:val="18"/>
          <w:lang w:val="es-MX"/>
        </w:rPr>
      </w:pPr>
    </w:p>
    <w:p w14:paraId="0B971DEE" w14:textId="77777777" w:rsidR="00FA0A5C" w:rsidRPr="0059354C" w:rsidRDefault="00FA0A5C" w:rsidP="0059354C">
      <w:pPr>
        <w:spacing w:after="0" w:line="240" w:lineRule="auto"/>
        <w:ind w:left="414" w:right="49" w:firstLine="720"/>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3F63D840" w14:textId="0651C92B" w:rsidR="00FA0A5C" w:rsidRPr="0059354C" w:rsidRDefault="00FA0A5C" w:rsidP="0059354C">
      <w:pPr>
        <w:pStyle w:val="ListParagraph"/>
        <w:numPr>
          <w:ilvl w:val="1"/>
          <w:numId w:val="1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Evite limpiadores como el hipoclorito de sodio puro, productos que contengan ácido Fluorhídrico o detergentes sólidos que puedan tener partículas abrasivas. Estos agentes corroen la superficie del Porcelanato y pueden causar daños permanentes en su acabado. </w:t>
      </w:r>
    </w:p>
    <w:p w14:paraId="200C9371" w14:textId="77777777" w:rsidR="00704B89" w:rsidRPr="0059354C" w:rsidRDefault="00FA0A5C" w:rsidP="0059354C">
      <w:pPr>
        <w:pStyle w:val="ListParagraph"/>
        <w:numPr>
          <w:ilvl w:val="1"/>
          <w:numId w:val="1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utilizar sustancias abrasivas fuertes como ácidos ni productos químicos como diluyentes kerosene o gasolina. Éstas podrían afectar el </w:t>
      </w:r>
    </w:p>
    <w:p w14:paraId="746BF034" w14:textId="3DA90448" w:rsidR="00FA0A5C" w:rsidRPr="0059354C" w:rsidRDefault="00FA0A5C" w:rsidP="0059354C">
      <w:pPr>
        <w:pStyle w:val="ListParagraph"/>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aspecto del cerámico y desgastar la fragua. </w:t>
      </w:r>
    </w:p>
    <w:p w14:paraId="6BEAFCBD" w14:textId="1510CA6C" w:rsidR="00FA0A5C" w:rsidRPr="0059354C" w:rsidRDefault="00FA0A5C" w:rsidP="0059354C">
      <w:pPr>
        <w:pStyle w:val="ListParagraph"/>
        <w:numPr>
          <w:ilvl w:val="1"/>
          <w:numId w:val="1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golpear ni dejar caer objetos pesados porque dañarán o romperán la superficie. De romperse la pieza se recomienda cambiarlo con mucho cuidado pues al remover una pieza puede remover las adyacentes o dañarlas. </w:t>
      </w:r>
    </w:p>
    <w:p w14:paraId="30EED69F" w14:textId="77777777" w:rsidR="00FA0A5C" w:rsidRPr="0059354C" w:rsidRDefault="00FA0A5C" w:rsidP="0059354C">
      <w:pPr>
        <w:pStyle w:val="ListParagraph"/>
        <w:spacing w:after="0" w:line="240" w:lineRule="auto"/>
        <w:ind w:left="1582" w:right="49"/>
        <w:jc w:val="both"/>
        <w:rPr>
          <w:rFonts w:ascii="Century Gothic" w:hAnsi="Century Gothic"/>
          <w:sz w:val="18"/>
          <w:szCs w:val="18"/>
          <w:lang w:val="es-MX"/>
        </w:rPr>
      </w:pPr>
    </w:p>
    <w:p w14:paraId="55AC6442" w14:textId="77777777" w:rsidR="00FA0A5C" w:rsidRPr="0059354C" w:rsidRDefault="00FA0A5C"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518F114A" w14:textId="77777777" w:rsidR="00FA0A5C" w:rsidRPr="0059354C" w:rsidRDefault="00FA0A5C"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Durante la entrega de su vivienda, </w:t>
      </w: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confirma que las áreas de cerámicos y fraguas estén en buenas condiciones. En caso contrario, </w:t>
      </w: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reparará o reemplazará las cerámicas trizadas, o sueltas, siempre y cuando dichos defectos consten en el acta de entrega de la vivienda. El color de la fragua utilizado en la reparación puede variar respecto del original. Cualquier reposición posterior de fraguas y sellos será de responsabilidad del propietario.</w:t>
      </w:r>
    </w:p>
    <w:p w14:paraId="78973180" w14:textId="77777777" w:rsidR="0046127A" w:rsidRPr="0059354C" w:rsidRDefault="0046127A" w:rsidP="0059354C">
      <w:pPr>
        <w:pStyle w:val="ListParagraph"/>
        <w:spacing w:after="0" w:line="240" w:lineRule="auto"/>
        <w:ind w:left="1582" w:right="49"/>
        <w:jc w:val="both"/>
        <w:rPr>
          <w:rFonts w:ascii="Century Gothic" w:hAnsi="Century Gothic"/>
          <w:sz w:val="18"/>
          <w:szCs w:val="18"/>
          <w:lang w:val="es-MX"/>
        </w:rPr>
      </w:pPr>
    </w:p>
    <w:p w14:paraId="187008B6" w14:textId="77777777" w:rsidR="0046127A" w:rsidRPr="0059354C" w:rsidRDefault="0046127A"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1D0AE75D" w14:textId="6F854FA4" w:rsidR="0046127A" w:rsidRPr="0059354C" w:rsidRDefault="0046127A" w:rsidP="0059354C">
      <w:pPr>
        <w:pStyle w:val="ListParagraph"/>
        <w:numPr>
          <w:ilvl w:val="1"/>
          <w:numId w:val="1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Limpiar con un escobillón el polvo que se pudiera acumular. </w:t>
      </w:r>
    </w:p>
    <w:p w14:paraId="465AABEF" w14:textId="684D2D7D" w:rsidR="0046127A" w:rsidRPr="0059354C" w:rsidRDefault="0046127A" w:rsidP="0059354C">
      <w:pPr>
        <w:pStyle w:val="ListParagraph"/>
        <w:numPr>
          <w:ilvl w:val="1"/>
          <w:numId w:val="1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Revisar mediante unos pequeños golpes si los ladrillos están bien pegados. De sonar hueco, retirar ese ladrillo y limpiar el área. Una vez limpia utilizar pegamento blanco flexible (marca chema de ser posible) tanto en el muro como en la pieza a colocar. </w:t>
      </w:r>
    </w:p>
    <w:p w14:paraId="1F82BECD" w14:textId="73D71403" w:rsidR="0046127A" w:rsidRPr="0059354C" w:rsidRDefault="0046127A" w:rsidP="0059354C">
      <w:pPr>
        <w:pStyle w:val="ListParagraph"/>
        <w:numPr>
          <w:ilvl w:val="1"/>
          <w:numId w:val="1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Una vez limpio, colocar sellador anualmente para mantener la durabilidad del material. Advertencia o De no colocar el sellador el ladrillo podría cambiar de tono debido al clima.</w:t>
      </w:r>
    </w:p>
    <w:p w14:paraId="75DE832E" w14:textId="6D048854" w:rsidR="0046127A" w:rsidRDefault="0046127A" w:rsidP="0059354C">
      <w:pPr>
        <w:pStyle w:val="ListParagraph"/>
        <w:spacing w:after="0" w:line="240" w:lineRule="auto"/>
        <w:ind w:left="1582" w:right="49"/>
        <w:jc w:val="both"/>
        <w:rPr>
          <w:rFonts w:ascii="Century Gothic" w:hAnsi="Century Gothic"/>
          <w:sz w:val="18"/>
          <w:szCs w:val="18"/>
          <w:lang w:val="es-MX"/>
        </w:rPr>
      </w:pPr>
    </w:p>
    <w:p w14:paraId="61EEEA69" w14:textId="77777777" w:rsidR="00E44A13" w:rsidRPr="0059354C" w:rsidRDefault="00E44A13" w:rsidP="0059354C">
      <w:pPr>
        <w:pStyle w:val="ListParagraph"/>
        <w:spacing w:after="0" w:line="240" w:lineRule="auto"/>
        <w:ind w:left="1582" w:right="49"/>
        <w:jc w:val="both"/>
        <w:rPr>
          <w:rFonts w:ascii="Century Gothic" w:hAnsi="Century Gothic"/>
          <w:sz w:val="18"/>
          <w:szCs w:val="18"/>
          <w:lang w:val="es-MX"/>
        </w:rPr>
      </w:pPr>
    </w:p>
    <w:p w14:paraId="745B6B34" w14:textId="130AD5CD" w:rsidR="0046127A" w:rsidRPr="0059354C" w:rsidRDefault="006F3318" w:rsidP="006F3318">
      <w:pPr>
        <w:pStyle w:val="Heading3"/>
      </w:pPr>
      <w:bookmarkStart w:id="26" w:name="_Toc75170103"/>
      <w:r>
        <w:t xml:space="preserve">5.2.5   </w:t>
      </w:r>
      <w:r w:rsidR="000B1AAE" w:rsidRPr="0059354C">
        <w:t>Granito</w:t>
      </w:r>
      <w:bookmarkEnd w:id="26"/>
    </w:p>
    <w:p w14:paraId="32645C0F" w14:textId="553B4A8D" w:rsidR="0046127A" w:rsidRPr="0059354C" w:rsidRDefault="0046127A"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w:t>
      </w:r>
      <w:r w:rsidR="00D80C7B" w:rsidRPr="0059354C">
        <w:rPr>
          <w:rFonts w:ascii="Century Gothic" w:hAnsi="Century Gothic"/>
          <w:sz w:val="18"/>
          <w:szCs w:val="18"/>
          <w:lang w:val="es-MX"/>
        </w:rPr>
        <w:t>El granito es una roca ígnea intrusiva de color, de composición félsica formada esencialmente por cuarzo, feldespato alcalino, plagioclasa y mica.</w:t>
      </w:r>
      <w:r w:rsidR="00D80C7B" w:rsidRPr="0059354C">
        <w:rPr>
          <w:rFonts w:ascii="Arial" w:hAnsi="Arial" w:cs="Arial"/>
          <w:sz w:val="18"/>
          <w:szCs w:val="18"/>
          <w:lang w:val="es-MX"/>
        </w:rPr>
        <w:t xml:space="preserve">​ </w:t>
      </w:r>
      <w:r w:rsidR="00D80C7B" w:rsidRPr="0059354C">
        <w:rPr>
          <w:rFonts w:ascii="Century Gothic" w:hAnsi="Century Gothic"/>
          <w:sz w:val="18"/>
          <w:szCs w:val="18"/>
          <w:lang w:val="es-MX"/>
        </w:rPr>
        <w:t>El t</w:t>
      </w:r>
      <w:r w:rsidR="00D80C7B" w:rsidRPr="0059354C">
        <w:rPr>
          <w:rFonts w:ascii="Century Gothic" w:hAnsi="Century Gothic" w:cs="Century Gothic"/>
          <w:sz w:val="18"/>
          <w:szCs w:val="18"/>
          <w:lang w:val="es-MX"/>
        </w:rPr>
        <w:t>é</w:t>
      </w:r>
      <w:r w:rsidR="00D80C7B" w:rsidRPr="0059354C">
        <w:rPr>
          <w:rFonts w:ascii="Century Gothic" w:hAnsi="Century Gothic"/>
          <w:sz w:val="18"/>
          <w:szCs w:val="18"/>
          <w:lang w:val="es-MX"/>
        </w:rPr>
        <w:t>rmino granito abarca varias rocas de aspecto granular y de colores claros, pero con proporciones diferentes entre sus minerales</w:t>
      </w:r>
    </w:p>
    <w:p w14:paraId="4F2C79E6" w14:textId="12C15161" w:rsidR="0046127A" w:rsidRPr="0059354C" w:rsidRDefault="0046127A"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Ubicación</w:t>
      </w:r>
      <w:r w:rsidRPr="0059354C">
        <w:rPr>
          <w:rFonts w:ascii="Century Gothic" w:hAnsi="Century Gothic"/>
          <w:sz w:val="18"/>
          <w:szCs w:val="18"/>
          <w:lang w:val="es-MX"/>
        </w:rPr>
        <w:t xml:space="preserve">: Tablero de cocina; </w:t>
      </w:r>
    </w:p>
    <w:p w14:paraId="784D4D36" w14:textId="108A9902" w:rsidR="0046127A" w:rsidRPr="0059354C" w:rsidRDefault="0046127A"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M</w:t>
      </w:r>
      <w:r w:rsidR="001C5EB8" w:rsidRPr="0059354C">
        <w:rPr>
          <w:rFonts w:ascii="Century Gothic" w:hAnsi="Century Gothic"/>
          <w:b/>
          <w:sz w:val="18"/>
          <w:szCs w:val="18"/>
          <w:lang w:val="es-MX"/>
        </w:rPr>
        <w:t>odelo</w:t>
      </w:r>
      <w:r w:rsidRPr="0059354C">
        <w:rPr>
          <w:rFonts w:ascii="Century Gothic" w:hAnsi="Century Gothic"/>
          <w:b/>
          <w:sz w:val="18"/>
          <w:szCs w:val="18"/>
          <w:lang w:val="es-MX"/>
        </w:rPr>
        <w:t>:</w:t>
      </w:r>
      <w:r w:rsidRPr="0059354C">
        <w:rPr>
          <w:rFonts w:ascii="Century Gothic" w:hAnsi="Century Gothic"/>
          <w:sz w:val="18"/>
          <w:szCs w:val="18"/>
          <w:lang w:val="es-MX"/>
        </w:rPr>
        <w:t xml:space="preserve"> </w:t>
      </w:r>
      <w:r w:rsidR="001C5EB8" w:rsidRPr="0059354C">
        <w:rPr>
          <w:rFonts w:ascii="Century Gothic" w:hAnsi="Century Gothic"/>
          <w:sz w:val="18"/>
          <w:szCs w:val="18"/>
          <w:lang w:val="es-MX"/>
        </w:rPr>
        <w:t xml:space="preserve">Blanco serena o </w:t>
      </w:r>
      <w:r w:rsidR="00D80C7B" w:rsidRPr="0059354C">
        <w:rPr>
          <w:rFonts w:ascii="Century Gothic" w:hAnsi="Century Gothic"/>
          <w:sz w:val="18"/>
          <w:szCs w:val="18"/>
          <w:lang w:val="es-MX"/>
        </w:rPr>
        <w:t>N</w:t>
      </w:r>
      <w:r w:rsidR="001C5EB8" w:rsidRPr="0059354C">
        <w:rPr>
          <w:rFonts w:ascii="Century Gothic" w:hAnsi="Century Gothic"/>
          <w:sz w:val="18"/>
          <w:szCs w:val="18"/>
          <w:lang w:val="es-MX"/>
        </w:rPr>
        <w:t xml:space="preserve">egro </w:t>
      </w:r>
      <w:proofErr w:type="spellStart"/>
      <w:r w:rsidR="001C5EB8" w:rsidRPr="0059354C">
        <w:rPr>
          <w:rFonts w:ascii="Century Gothic" w:hAnsi="Century Gothic"/>
          <w:sz w:val="18"/>
          <w:szCs w:val="18"/>
          <w:lang w:val="es-MX"/>
        </w:rPr>
        <w:t>aracruz</w:t>
      </w:r>
      <w:proofErr w:type="spellEnd"/>
      <w:r w:rsidRPr="0059354C">
        <w:rPr>
          <w:rFonts w:ascii="Century Gothic" w:hAnsi="Century Gothic"/>
          <w:sz w:val="18"/>
          <w:szCs w:val="18"/>
          <w:lang w:val="es-MX"/>
        </w:rPr>
        <w:t xml:space="preserve"> </w:t>
      </w:r>
    </w:p>
    <w:p w14:paraId="4897F698" w14:textId="4B3A242C" w:rsidR="0046127A" w:rsidRPr="0059354C" w:rsidRDefault="0046127A"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Proveedor</w:t>
      </w:r>
      <w:r w:rsidRPr="0059354C">
        <w:rPr>
          <w:rFonts w:ascii="Century Gothic" w:hAnsi="Century Gothic"/>
          <w:sz w:val="18"/>
          <w:szCs w:val="18"/>
          <w:lang w:val="es-MX"/>
        </w:rPr>
        <w:t xml:space="preserve">: JIMSGRAMA E.I.R.L. </w:t>
      </w:r>
    </w:p>
    <w:p w14:paraId="08DC074E" w14:textId="2653C25F" w:rsidR="0046127A" w:rsidRPr="0059354C" w:rsidRDefault="0046127A"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w:t>
      </w:r>
      <w:r w:rsidR="00EF5436" w:rsidRPr="0059354C">
        <w:rPr>
          <w:rFonts w:ascii="Century Gothic" w:hAnsi="Century Gothic"/>
          <w:sz w:val="18"/>
          <w:szCs w:val="18"/>
          <w:lang w:val="es-MX"/>
        </w:rPr>
        <w:t>un (0</w:t>
      </w:r>
      <w:r w:rsidRPr="0059354C">
        <w:rPr>
          <w:rFonts w:ascii="Century Gothic" w:hAnsi="Century Gothic"/>
          <w:sz w:val="18"/>
          <w:szCs w:val="18"/>
          <w:lang w:val="es-MX"/>
        </w:rPr>
        <w:t>1</w:t>
      </w:r>
      <w:r w:rsidR="00EF5436" w:rsidRPr="0059354C">
        <w:rPr>
          <w:rFonts w:ascii="Century Gothic" w:hAnsi="Century Gothic"/>
          <w:sz w:val="18"/>
          <w:szCs w:val="18"/>
          <w:lang w:val="es-MX"/>
        </w:rPr>
        <w:t>)</w:t>
      </w:r>
      <w:r w:rsidR="000B1AAE" w:rsidRPr="0059354C">
        <w:rPr>
          <w:rFonts w:ascii="Century Gothic" w:hAnsi="Century Gothic"/>
          <w:sz w:val="18"/>
          <w:szCs w:val="18"/>
          <w:lang w:val="es-MX"/>
        </w:rPr>
        <w:t xml:space="preserve"> </w:t>
      </w:r>
      <w:r w:rsidRPr="0059354C">
        <w:rPr>
          <w:rFonts w:ascii="Century Gothic" w:hAnsi="Century Gothic"/>
          <w:sz w:val="18"/>
          <w:szCs w:val="18"/>
          <w:lang w:val="es-MX"/>
        </w:rPr>
        <w:t xml:space="preserve">año bajo condiciones normales de uso y mantenimiento. </w:t>
      </w:r>
    </w:p>
    <w:p w14:paraId="3D0776CF" w14:textId="77777777" w:rsidR="00080317" w:rsidRPr="0059354C" w:rsidRDefault="00080317" w:rsidP="0059354C">
      <w:pPr>
        <w:pStyle w:val="ListParagraph"/>
        <w:spacing w:after="0" w:line="240" w:lineRule="auto"/>
        <w:ind w:left="1582" w:right="49"/>
        <w:jc w:val="both"/>
        <w:rPr>
          <w:rFonts w:ascii="Century Gothic" w:hAnsi="Century Gothic"/>
          <w:sz w:val="18"/>
          <w:szCs w:val="18"/>
          <w:lang w:val="es-MX"/>
        </w:rPr>
      </w:pPr>
    </w:p>
    <w:p w14:paraId="2F5062A0" w14:textId="37E8765A" w:rsidR="0046127A" w:rsidRPr="0059354C" w:rsidRDefault="0046127A"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39E46546" w14:textId="1238143E" w:rsidR="0046127A" w:rsidRPr="0059354C" w:rsidRDefault="0046127A" w:rsidP="0059354C">
      <w:pPr>
        <w:pStyle w:val="ListParagraph"/>
        <w:numPr>
          <w:ilvl w:val="1"/>
          <w:numId w:val="1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Limpiar con trapo semi húmedo, limpiador especial o jabón diluido en agua. </w:t>
      </w:r>
    </w:p>
    <w:p w14:paraId="0A0DFD68" w14:textId="0C6D4992" w:rsidR="0046127A" w:rsidRPr="0059354C" w:rsidRDefault="0046127A" w:rsidP="0059354C">
      <w:pPr>
        <w:pStyle w:val="ListParagraph"/>
        <w:numPr>
          <w:ilvl w:val="1"/>
          <w:numId w:val="1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Enjuagar completamente el detergente. De lo contrario, afectará el brillo y hasta el color de la piedra. </w:t>
      </w:r>
    </w:p>
    <w:p w14:paraId="55BF437D" w14:textId="57AC1E9C" w:rsidR="0046127A" w:rsidRPr="0059354C" w:rsidRDefault="0046127A" w:rsidP="0059354C">
      <w:pPr>
        <w:pStyle w:val="ListParagraph"/>
        <w:numPr>
          <w:ilvl w:val="1"/>
          <w:numId w:val="1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Para mantener el brillo de la piedra, evitar que esté húmedo. Si se humedece, se abrirán sus poros y perderá su brillo característico. </w:t>
      </w:r>
    </w:p>
    <w:p w14:paraId="258D01E8" w14:textId="011F25D6" w:rsidR="0046127A" w:rsidRPr="0059354C" w:rsidRDefault="0046127A" w:rsidP="0059354C">
      <w:pPr>
        <w:pStyle w:val="ListParagraph"/>
        <w:numPr>
          <w:ilvl w:val="1"/>
          <w:numId w:val="1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Para la limpieza del mármol utilizar agua limpia. </w:t>
      </w:r>
    </w:p>
    <w:p w14:paraId="2D8EDF8C" w14:textId="22FB2A15" w:rsidR="0046127A" w:rsidRPr="0059354C" w:rsidRDefault="0046127A" w:rsidP="0059354C">
      <w:pPr>
        <w:pStyle w:val="ListParagraph"/>
        <w:numPr>
          <w:ilvl w:val="1"/>
          <w:numId w:val="1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Secar con un trapo limpio, seco, libre de grasas o arena. </w:t>
      </w:r>
    </w:p>
    <w:p w14:paraId="5D22D586" w14:textId="188A28F8" w:rsidR="0046127A" w:rsidRPr="0059354C" w:rsidRDefault="0046127A" w:rsidP="0059354C">
      <w:pPr>
        <w:pStyle w:val="ListParagraph"/>
        <w:numPr>
          <w:ilvl w:val="1"/>
          <w:numId w:val="1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Pulir y abrillantar la piedra cada dos años. Se recomienda utilizar el sellador Fórmula 640 (Roselló), cada seis meses. Así se mantendrá el brillo. </w:t>
      </w:r>
    </w:p>
    <w:p w14:paraId="1C666374" w14:textId="0752800F" w:rsidR="0046127A" w:rsidRPr="0059354C" w:rsidRDefault="0046127A" w:rsidP="0059354C">
      <w:pPr>
        <w:pStyle w:val="ListParagraph"/>
        <w:numPr>
          <w:ilvl w:val="1"/>
          <w:numId w:val="1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Aplique sellador con una franela suave para prolongar el acabado, se recomienda cada año. El sellador no previene la </w:t>
      </w:r>
      <w:proofErr w:type="gramStart"/>
      <w:r w:rsidRPr="0059354C">
        <w:rPr>
          <w:rFonts w:ascii="Century Gothic" w:hAnsi="Century Gothic"/>
          <w:sz w:val="18"/>
          <w:szCs w:val="18"/>
          <w:lang w:val="es-MX"/>
        </w:rPr>
        <w:t>decoloración</w:t>
      </w:r>
      <w:proofErr w:type="gramEnd"/>
      <w:r w:rsidRPr="0059354C">
        <w:rPr>
          <w:rFonts w:ascii="Century Gothic" w:hAnsi="Century Gothic"/>
          <w:sz w:val="18"/>
          <w:szCs w:val="18"/>
          <w:lang w:val="es-MX"/>
        </w:rPr>
        <w:t xml:space="preserve"> pero la demora permitiendo más tiempo para ser limpiada. Asegúrese de que el tablero esté limpio antes del sellado. </w:t>
      </w:r>
    </w:p>
    <w:p w14:paraId="1F021097" w14:textId="03078600" w:rsidR="0046127A" w:rsidRPr="0059354C" w:rsidRDefault="0046127A" w:rsidP="0059354C">
      <w:pPr>
        <w:pStyle w:val="ListParagraph"/>
        <w:numPr>
          <w:ilvl w:val="1"/>
          <w:numId w:val="1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lastRenderedPageBreak/>
        <w:t xml:space="preserve">Sin embargo, si el tablero es sellado después de haber sido manchado, cualquier sustancia externa será sellada en el interior también. </w:t>
      </w:r>
    </w:p>
    <w:p w14:paraId="2D433438" w14:textId="19F65E83" w:rsidR="0046127A" w:rsidRPr="0059354C" w:rsidRDefault="0046127A" w:rsidP="0059354C">
      <w:pPr>
        <w:pStyle w:val="ListParagraph"/>
        <w:spacing w:after="0" w:line="240" w:lineRule="auto"/>
        <w:ind w:left="1582" w:right="49"/>
        <w:jc w:val="both"/>
        <w:rPr>
          <w:rFonts w:ascii="Century Gothic" w:hAnsi="Century Gothic"/>
          <w:sz w:val="18"/>
          <w:szCs w:val="18"/>
          <w:lang w:val="es-MX"/>
        </w:rPr>
      </w:pPr>
    </w:p>
    <w:p w14:paraId="06370723" w14:textId="77777777" w:rsidR="0046127A" w:rsidRPr="0059354C" w:rsidRDefault="0046127A"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08198570" w14:textId="53338CDB" w:rsidR="0046127A" w:rsidRPr="0059354C" w:rsidRDefault="0046127A" w:rsidP="0059354C">
      <w:pPr>
        <w:pStyle w:val="ListParagraph"/>
        <w:numPr>
          <w:ilvl w:val="1"/>
          <w:numId w:val="1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Nunca utilizar soluciones ácidas: como ácido muriático, sulfúrico, inclusive el jugo de limón, porque le quitarán el brillo y aparecerán manchas permanentes. </w:t>
      </w:r>
    </w:p>
    <w:p w14:paraId="5620C43F" w14:textId="7BAF90D6" w:rsidR="0046127A" w:rsidRPr="0059354C" w:rsidRDefault="0046127A" w:rsidP="0059354C">
      <w:pPr>
        <w:pStyle w:val="ListParagraph"/>
        <w:numPr>
          <w:ilvl w:val="1"/>
          <w:numId w:val="1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golpear ni dejar caer objetos pesados. Estos podrían dañar la superficie o romperla. </w:t>
      </w:r>
    </w:p>
    <w:p w14:paraId="42158552" w14:textId="1954556F" w:rsidR="0046127A" w:rsidRPr="0059354C" w:rsidRDefault="0046127A" w:rsidP="0059354C">
      <w:pPr>
        <w:pStyle w:val="ListParagraph"/>
        <w:numPr>
          <w:ilvl w:val="1"/>
          <w:numId w:val="1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dejar que caiga café, gaseosa o aceite sobre la piedra. Estas sustancias dañarán su color y brillo. </w:t>
      </w:r>
    </w:p>
    <w:p w14:paraId="4EA86BDC" w14:textId="535E482F" w:rsidR="0046127A" w:rsidRPr="0059354C" w:rsidRDefault="0046127A" w:rsidP="0059354C">
      <w:pPr>
        <w:pStyle w:val="ListParagraph"/>
        <w:numPr>
          <w:ilvl w:val="1"/>
          <w:numId w:val="1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apoyarse sobre los tableros ni mesas ya que las estructuras están preparas para soportar el peso del uso común diario. </w:t>
      </w:r>
    </w:p>
    <w:p w14:paraId="2E3EC54B" w14:textId="77777777" w:rsidR="0046127A" w:rsidRPr="0059354C" w:rsidRDefault="0046127A" w:rsidP="0059354C">
      <w:pPr>
        <w:pStyle w:val="ListParagraph"/>
        <w:spacing w:after="0" w:line="240" w:lineRule="auto"/>
        <w:ind w:left="1134" w:right="49"/>
        <w:jc w:val="both"/>
        <w:rPr>
          <w:rFonts w:ascii="Century Gothic" w:hAnsi="Century Gothic"/>
          <w:sz w:val="18"/>
          <w:szCs w:val="18"/>
          <w:lang w:val="es-MX"/>
        </w:rPr>
      </w:pPr>
    </w:p>
    <w:p w14:paraId="2567A306" w14:textId="77777777" w:rsidR="0046127A" w:rsidRPr="0059354C" w:rsidRDefault="0046127A"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13E5DEF8" w14:textId="77777777" w:rsidR="0046127A" w:rsidRPr="0059354C" w:rsidRDefault="0046127A"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Durante la entrega de su vivienda, </w:t>
      </w:r>
      <w:r w:rsidRPr="0059354C">
        <w:rPr>
          <w:rFonts w:ascii="Century Gothic" w:hAnsi="Century Gothic"/>
          <w:b/>
          <w:color w:val="C45911" w:themeColor="accent2" w:themeShade="BF"/>
          <w:sz w:val="18"/>
          <w:szCs w:val="18"/>
          <w:lang w:val="es-MX"/>
        </w:rPr>
        <w:t>NEOVIDA</w:t>
      </w:r>
      <w:r w:rsidRPr="0059354C">
        <w:rPr>
          <w:rFonts w:ascii="Century Gothic" w:hAnsi="Century Gothic"/>
          <w:b/>
          <w:sz w:val="18"/>
          <w:szCs w:val="18"/>
          <w:lang w:val="es-MX"/>
        </w:rPr>
        <w:t xml:space="preserve"> </w:t>
      </w:r>
      <w:r w:rsidRPr="0059354C">
        <w:rPr>
          <w:rFonts w:ascii="Century Gothic" w:hAnsi="Century Gothic"/>
          <w:sz w:val="18"/>
          <w:szCs w:val="18"/>
          <w:lang w:val="es-MX"/>
        </w:rPr>
        <w:t xml:space="preserve">confirmará que los tableros de granito estén en buenas condiciones libres de quiñes, rayaduras y manchas. En caso contrario, </w:t>
      </w: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repondrá las piezas dañadas, siempre y cuando dichos defectos consten en el acta de entrega de la vivienda. Cualquier daño posterior será de su responsabilidad.</w:t>
      </w:r>
    </w:p>
    <w:p w14:paraId="0B242E18" w14:textId="0C95DDCA" w:rsidR="00D80C7B" w:rsidRPr="0059354C" w:rsidRDefault="00D80C7B" w:rsidP="0059354C">
      <w:pPr>
        <w:pStyle w:val="ListParagraph"/>
        <w:spacing w:after="0" w:line="240" w:lineRule="auto"/>
        <w:ind w:left="1582" w:right="49"/>
        <w:jc w:val="both"/>
        <w:rPr>
          <w:rFonts w:ascii="Century Gothic" w:hAnsi="Century Gothic"/>
          <w:sz w:val="18"/>
          <w:szCs w:val="18"/>
          <w:lang w:val="es-MX"/>
        </w:rPr>
      </w:pPr>
    </w:p>
    <w:p w14:paraId="6C6A4E72" w14:textId="77777777" w:rsidR="002D6CAA" w:rsidRPr="0059354C" w:rsidRDefault="002D6CAA" w:rsidP="0059354C">
      <w:pPr>
        <w:pStyle w:val="ListParagraph"/>
        <w:spacing w:after="0" w:line="240" w:lineRule="auto"/>
        <w:ind w:left="1582" w:right="49"/>
        <w:jc w:val="both"/>
        <w:rPr>
          <w:rFonts w:ascii="Century Gothic" w:hAnsi="Century Gothic"/>
          <w:sz w:val="18"/>
          <w:szCs w:val="18"/>
          <w:lang w:val="es-MX"/>
        </w:rPr>
      </w:pPr>
    </w:p>
    <w:p w14:paraId="5C3269E5" w14:textId="77777777" w:rsidR="0046127A" w:rsidRPr="0059354C" w:rsidRDefault="0046127A" w:rsidP="006F3318">
      <w:pPr>
        <w:pStyle w:val="Heading2"/>
      </w:pPr>
      <w:bookmarkStart w:id="27" w:name="_Toc75170104"/>
      <w:r w:rsidRPr="0059354C">
        <w:t>Carpintería de madera</w:t>
      </w:r>
      <w:bookmarkEnd w:id="27"/>
      <w:r w:rsidRPr="0059354C">
        <w:t xml:space="preserve"> </w:t>
      </w:r>
    </w:p>
    <w:p w14:paraId="1515659D" w14:textId="77777777" w:rsidR="0046127A" w:rsidRPr="0059354C" w:rsidRDefault="0046127A" w:rsidP="0059354C">
      <w:pPr>
        <w:pStyle w:val="ListParagraph"/>
        <w:spacing w:after="0" w:line="240" w:lineRule="auto"/>
        <w:ind w:left="1582" w:right="49"/>
        <w:jc w:val="both"/>
        <w:rPr>
          <w:rFonts w:ascii="Century Gothic" w:hAnsi="Century Gothic"/>
          <w:sz w:val="18"/>
          <w:szCs w:val="18"/>
          <w:lang w:val="es-MX"/>
        </w:rPr>
      </w:pPr>
    </w:p>
    <w:p w14:paraId="70E7EF54" w14:textId="77777777" w:rsidR="0046127A" w:rsidRPr="0059354C" w:rsidRDefault="0046127A"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madera es un material orgánico en permanente proceso de estabilización que se va adaptando a los cambios de temperatura, humedad y al medio ambiente. Puede sufrir deformaciones si es sometida a condiciones extremas, como el uso intenso de aire acondicionado y/o </w:t>
      </w:r>
      <w:proofErr w:type="spellStart"/>
      <w:r w:rsidRPr="0059354C">
        <w:rPr>
          <w:rFonts w:ascii="Century Gothic" w:hAnsi="Century Gothic"/>
          <w:sz w:val="18"/>
          <w:szCs w:val="18"/>
          <w:lang w:val="es-MX"/>
        </w:rPr>
        <w:t>deshumedecedores</w:t>
      </w:r>
      <w:proofErr w:type="spellEnd"/>
      <w:r w:rsidRPr="0059354C">
        <w:rPr>
          <w:rFonts w:ascii="Century Gothic" w:hAnsi="Century Gothic"/>
          <w:sz w:val="18"/>
          <w:szCs w:val="18"/>
          <w:lang w:val="es-MX"/>
        </w:rPr>
        <w:t xml:space="preserve">, así como a la exposición directa y prolongada a los rayos solares. </w:t>
      </w:r>
    </w:p>
    <w:p w14:paraId="0CD56BAB" w14:textId="77777777" w:rsidR="0046127A" w:rsidRPr="0059354C" w:rsidRDefault="0046127A" w:rsidP="0059354C">
      <w:pPr>
        <w:pStyle w:val="ListParagraph"/>
        <w:spacing w:after="0" w:line="240" w:lineRule="auto"/>
        <w:ind w:left="1134" w:right="49"/>
        <w:jc w:val="both"/>
        <w:rPr>
          <w:rFonts w:ascii="Century Gothic" w:hAnsi="Century Gothic"/>
          <w:sz w:val="18"/>
          <w:szCs w:val="18"/>
          <w:lang w:val="es-MX"/>
        </w:rPr>
      </w:pPr>
    </w:p>
    <w:p w14:paraId="7290463A" w14:textId="77777777" w:rsidR="0046127A" w:rsidRPr="0059354C" w:rsidRDefault="0046127A"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Evitar el contacto de agua u otros líquidos con cualquier elemento de madera. Si va a teñir la madera, asegúrese que los pigmentos a utilizar sean elaborados a base de aceite y no de agua. </w:t>
      </w:r>
    </w:p>
    <w:p w14:paraId="23E3075F" w14:textId="77777777" w:rsidR="0046127A" w:rsidRPr="0059354C" w:rsidRDefault="0046127A" w:rsidP="0059354C">
      <w:pPr>
        <w:pStyle w:val="ListParagraph"/>
        <w:spacing w:after="0" w:line="240" w:lineRule="auto"/>
        <w:ind w:left="1582" w:right="49"/>
        <w:jc w:val="both"/>
        <w:rPr>
          <w:rFonts w:ascii="Century Gothic" w:hAnsi="Century Gothic"/>
          <w:sz w:val="18"/>
          <w:szCs w:val="18"/>
          <w:lang w:val="es-MX"/>
        </w:rPr>
      </w:pPr>
    </w:p>
    <w:p w14:paraId="579E9B5B" w14:textId="44350BCD" w:rsidR="0046127A" w:rsidRPr="0059354C" w:rsidRDefault="006F3318" w:rsidP="006F3318">
      <w:pPr>
        <w:pStyle w:val="Heading3"/>
      </w:pPr>
      <w:bookmarkStart w:id="28" w:name="_Toc75170105"/>
      <w:r>
        <w:t xml:space="preserve">5.3.1     </w:t>
      </w:r>
      <w:r w:rsidR="0046127A" w:rsidRPr="0059354C">
        <w:t>Puertas</w:t>
      </w:r>
      <w:bookmarkEnd w:id="28"/>
      <w:r w:rsidR="0046127A" w:rsidRPr="0059354C">
        <w:t xml:space="preserve"> </w:t>
      </w:r>
    </w:p>
    <w:p w14:paraId="6CA59748" w14:textId="1D027D55" w:rsidR="0046127A" w:rsidRPr="0059354C" w:rsidRDefault="0046127A" w:rsidP="0059354C">
      <w:pPr>
        <w:pStyle w:val="ListParagraph"/>
        <w:spacing w:after="0" w:line="240" w:lineRule="auto"/>
        <w:ind w:left="1843" w:right="49"/>
        <w:jc w:val="both"/>
        <w:rPr>
          <w:rFonts w:ascii="Century Gothic" w:hAnsi="Century Gothic"/>
          <w:sz w:val="18"/>
          <w:szCs w:val="18"/>
          <w:lang w:val="es-MX"/>
        </w:rPr>
      </w:pPr>
      <w:r w:rsidRPr="006F3318">
        <w:rPr>
          <w:rFonts w:ascii="Century Gothic" w:hAnsi="Century Gothic"/>
          <w:b/>
          <w:bCs/>
          <w:sz w:val="18"/>
          <w:szCs w:val="18"/>
          <w:lang w:val="es-MX"/>
        </w:rPr>
        <w:t>Descripción:</w:t>
      </w:r>
      <w:r w:rsidRPr="0059354C">
        <w:rPr>
          <w:rFonts w:ascii="Century Gothic" w:hAnsi="Century Gothic"/>
          <w:sz w:val="18"/>
          <w:szCs w:val="18"/>
          <w:lang w:val="es-MX"/>
        </w:rPr>
        <w:t xml:space="preserve"> </w:t>
      </w:r>
      <w:r w:rsidR="00D80C7B" w:rsidRPr="0059354C">
        <w:rPr>
          <w:rFonts w:ascii="Century Gothic" w:hAnsi="Century Gothic"/>
          <w:sz w:val="18"/>
          <w:szCs w:val="18"/>
          <w:lang w:val="es-MX"/>
        </w:rPr>
        <w:t>Puerta con lámina decorativa ecológica PET, terminada en fábrica lista para instalar. No requiere de acabado de pintura en obra. Resistente al rayado, humedad y decoloración. Cuidan el medio ambiente y a la vez benefician sumando puntaje para que la obra acceda a certificaciones LEED, EDGE y BONO VERDE.</w:t>
      </w:r>
      <w:r w:rsidRPr="0059354C">
        <w:rPr>
          <w:rFonts w:ascii="Century Gothic" w:hAnsi="Century Gothic"/>
          <w:sz w:val="18"/>
          <w:szCs w:val="18"/>
          <w:lang w:val="es-MX"/>
        </w:rPr>
        <w:t xml:space="preserve"> </w:t>
      </w:r>
    </w:p>
    <w:p w14:paraId="27A9A237" w14:textId="038EE68C" w:rsidR="0046127A" w:rsidRPr="0059354C" w:rsidRDefault="0046127A"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bCs/>
          <w:sz w:val="18"/>
          <w:szCs w:val="18"/>
          <w:lang w:val="es-MX"/>
        </w:rPr>
        <w:t>Ubicación</w:t>
      </w:r>
      <w:r w:rsidRPr="0059354C">
        <w:rPr>
          <w:rFonts w:ascii="Century Gothic" w:hAnsi="Century Gothic"/>
          <w:sz w:val="18"/>
          <w:szCs w:val="18"/>
          <w:lang w:val="es-MX"/>
        </w:rPr>
        <w:t xml:space="preserve">: Puertas del departamento. </w:t>
      </w:r>
    </w:p>
    <w:p w14:paraId="31C0D19A" w14:textId="1C2F32F9" w:rsidR="0046127A" w:rsidRPr="0059354C" w:rsidRDefault="0046127A"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bCs/>
          <w:sz w:val="18"/>
          <w:szCs w:val="18"/>
          <w:lang w:val="es-MX"/>
        </w:rPr>
        <w:t>Proveedor</w:t>
      </w:r>
      <w:r w:rsidRPr="0059354C">
        <w:rPr>
          <w:rFonts w:ascii="Century Gothic" w:hAnsi="Century Gothic"/>
          <w:sz w:val="18"/>
          <w:szCs w:val="18"/>
          <w:lang w:val="es-MX"/>
        </w:rPr>
        <w:t xml:space="preserve">: </w:t>
      </w:r>
      <w:r w:rsidR="0091037B" w:rsidRPr="0059354C">
        <w:rPr>
          <w:rFonts w:ascii="Century Gothic" w:hAnsi="Century Gothic"/>
          <w:sz w:val="18"/>
          <w:szCs w:val="18"/>
          <w:lang w:val="es-MX"/>
        </w:rPr>
        <w:t xml:space="preserve">Ares </w:t>
      </w:r>
      <w:proofErr w:type="spellStart"/>
      <w:r w:rsidR="0091037B" w:rsidRPr="0059354C">
        <w:rPr>
          <w:rFonts w:ascii="Century Gothic" w:hAnsi="Century Gothic"/>
          <w:sz w:val="18"/>
          <w:szCs w:val="18"/>
          <w:lang w:val="es-MX"/>
        </w:rPr>
        <w:t>Group</w:t>
      </w:r>
      <w:proofErr w:type="spellEnd"/>
    </w:p>
    <w:p w14:paraId="5A4BE4AC" w14:textId="39024246" w:rsidR="00072185" w:rsidRPr="0059354C" w:rsidRDefault="00072185"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bCs/>
          <w:sz w:val="18"/>
          <w:szCs w:val="18"/>
          <w:lang w:val="es-MX"/>
        </w:rPr>
        <w:t>Producto</w:t>
      </w:r>
      <w:r w:rsidRPr="0059354C">
        <w:rPr>
          <w:rFonts w:ascii="Century Gothic" w:hAnsi="Century Gothic"/>
          <w:sz w:val="18"/>
          <w:szCs w:val="18"/>
          <w:lang w:val="es-MX"/>
        </w:rPr>
        <w:t xml:space="preserve">: (1) PUERTA - PET ASPEN, Relleno: </w:t>
      </w:r>
      <w:proofErr w:type="spellStart"/>
      <w:r w:rsidRPr="0059354C">
        <w:rPr>
          <w:rFonts w:ascii="Century Gothic" w:hAnsi="Century Gothic"/>
          <w:sz w:val="18"/>
          <w:szCs w:val="18"/>
          <w:lang w:val="es-MX"/>
        </w:rPr>
        <w:t>Honeycomb</w:t>
      </w:r>
      <w:proofErr w:type="spellEnd"/>
      <w:r w:rsidRPr="0059354C">
        <w:rPr>
          <w:rFonts w:ascii="Century Gothic" w:hAnsi="Century Gothic"/>
          <w:sz w:val="18"/>
          <w:szCs w:val="18"/>
          <w:lang w:val="es-MX"/>
        </w:rPr>
        <w:t xml:space="preserve">; (2) PUERTA - PET ONTARIO, Relleno: </w:t>
      </w:r>
      <w:proofErr w:type="spellStart"/>
      <w:r w:rsidRPr="0059354C">
        <w:rPr>
          <w:rFonts w:ascii="Century Gothic" w:hAnsi="Century Gothic"/>
          <w:sz w:val="18"/>
          <w:szCs w:val="18"/>
          <w:lang w:val="es-MX"/>
        </w:rPr>
        <w:t>Sauerland</w:t>
      </w:r>
      <w:proofErr w:type="spellEnd"/>
      <w:r w:rsidRPr="0059354C">
        <w:rPr>
          <w:rFonts w:ascii="Century Gothic" w:hAnsi="Century Gothic"/>
          <w:sz w:val="18"/>
          <w:szCs w:val="18"/>
          <w:lang w:val="es-MX"/>
        </w:rPr>
        <w:t xml:space="preserve"> Tubular</w:t>
      </w:r>
    </w:p>
    <w:p w14:paraId="4D35CE92" w14:textId="5D1A2D90" w:rsidR="0046127A" w:rsidRPr="0059354C" w:rsidRDefault="0046127A"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bCs/>
          <w:sz w:val="18"/>
          <w:szCs w:val="18"/>
          <w:lang w:val="es-MX"/>
        </w:rPr>
        <w:t>Garantía</w:t>
      </w:r>
      <w:r w:rsidRPr="0059354C">
        <w:rPr>
          <w:rFonts w:ascii="Century Gothic" w:hAnsi="Century Gothic"/>
          <w:sz w:val="18"/>
          <w:szCs w:val="18"/>
          <w:lang w:val="es-MX"/>
        </w:rPr>
        <w:t xml:space="preserve">: 01 año bajo condiciones normales de uso y mantenimiento. </w:t>
      </w:r>
    </w:p>
    <w:p w14:paraId="244297C6" w14:textId="2E1360E1" w:rsidR="0046127A" w:rsidRPr="0059354C" w:rsidRDefault="0046127A" w:rsidP="0059354C">
      <w:pPr>
        <w:pStyle w:val="ListParagraph"/>
        <w:spacing w:after="0" w:line="240" w:lineRule="auto"/>
        <w:ind w:left="1134" w:right="49"/>
        <w:jc w:val="both"/>
        <w:rPr>
          <w:rFonts w:ascii="Century Gothic" w:hAnsi="Century Gothic"/>
          <w:sz w:val="18"/>
          <w:szCs w:val="18"/>
          <w:lang w:val="es-MX"/>
        </w:rPr>
      </w:pPr>
    </w:p>
    <w:p w14:paraId="29C54D84" w14:textId="77777777" w:rsidR="0046127A" w:rsidRPr="0059354C" w:rsidRDefault="0046127A"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113B787A" w14:textId="4FB0988C" w:rsidR="0046127A" w:rsidRPr="0059354C" w:rsidRDefault="0046127A" w:rsidP="0059354C">
      <w:pPr>
        <w:pStyle w:val="ListParagraph"/>
        <w:numPr>
          <w:ilvl w:val="1"/>
          <w:numId w:val="21"/>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Las puertas pueden afectarse por la humedad, </w:t>
      </w:r>
      <w:r w:rsidR="00687E89" w:rsidRPr="0059354C">
        <w:rPr>
          <w:rFonts w:ascii="Century Gothic" w:hAnsi="Century Gothic"/>
          <w:sz w:val="18"/>
          <w:szCs w:val="18"/>
          <w:lang w:val="es-MX"/>
        </w:rPr>
        <w:t>hinchándose</w:t>
      </w:r>
      <w:r w:rsidRPr="0059354C">
        <w:rPr>
          <w:rFonts w:ascii="Century Gothic" w:hAnsi="Century Gothic"/>
          <w:sz w:val="18"/>
          <w:szCs w:val="18"/>
          <w:lang w:val="es-MX"/>
        </w:rPr>
        <w:t xml:space="preserve">. No hacer rebajos ni recorrer con cepillo la puerta. Al desaparecer la humedad volverá a su volumen normal. </w:t>
      </w:r>
    </w:p>
    <w:p w14:paraId="3189AAA6" w14:textId="0666AFB1" w:rsidR="00053AE9" w:rsidRPr="0059354C" w:rsidRDefault="0046127A" w:rsidP="0059354C">
      <w:pPr>
        <w:pStyle w:val="ListParagraph"/>
        <w:numPr>
          <w:ilvl w:val="1"/>
          <w:numId w:val="20"/>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Las puertas blancas tienden a amarillarse con el tiempo, corresponde a los usuarios renovar el acabado cada uno o dos años dependiendo de su deterioro. </w:t>
      </w:r>
    </w:p>
    <w:p w14:paraId="09648357" w14:textId="2C6EC729" w:rsidR="00053AE9" w:rsidRPr="0059354C" w:rsidRDefault="0046127A" w:rsidP="0059354C">
      <w:pPr>
        <w:pStyle w:val="ListParagraph"/>
        <w:numPr>
          <w:ilvl w:val="1"/>
          <w:numId w:val="20"/>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Limpiar con un trapo seco o franela, solo si es necesario, con un poco de jabón o detergente. No use escobillas, lijas, ni ningún producto que pueda arañar el acabado de </w:t>
      </w:r>
      <w:proofErr w:type="gramStart"/>
      <w:r w:rsidRPr="0059354C">
        <w:rPr>
          <w:rFonts w:ascii="Century Gothic" w:hAnsi="Century Gothic"/>
          <w:sz w:val="18"/>
          <w:szCs w:val="18"/>
          <w:lang w:val="es-MX"/>
        </w:rPr>
        <w:t>las mismas</w:t>
      </w:r>
      <w:proofErr w:type="gramEnd"/>
      <w:r w:rsidRPr="0059354C">
        <w:rPr>
          <w:rFonts w:ascii="Century Gothic" w:hAnsi="Century Gothic"/>
          <w:sz w:val="18"/>
          <w:szCs w:val="18"/>
          <w:lang w:val="es-MX"/>
        </w:rPr>
        <w:t xml:space="preserve">. No utilizar </w:t>
      </w:r>
      <w:proofErr w:type="spellStart"/>
      <w:r w:rsidRPr="0059354C">
        <w:rPr>
          <w:rFonts w:ascii="Century Gothic" w:hAnsi="Century Gothic"/>
          <w:sz w:val="18"/>
          <w:szCs w:val="18"/>
          <w:lang w:val="es-MX"/>
        </w:rPr>
        <w:t>thinner</w:t>
      </w:r>
      <w:proofErr w:type="spellEnd"/>
      <w:r w:rsidRPr="0059354C">
        <w:rPr>
          <w:rFonts w:ascii="Century Gothic" w:hAnsi="Century Gothic"/>
          <w:sz w:val="18"/>
          <w:szCs w:val="18"/>
          <w:lang w:val="es-MX"/>
        </w:rPr>
        <w:t xml:space="preserve">, porque dañara su acabado. </w:t>
      </w:r>
    </w:p>
    <w:p w14:paraId="700F5CB2" w14:textId="30DB29AA" w:rsidR="00053AE9" w:rsidRPr="0059354C" w:rsidRDefault="0046127A" w:rsidP="0059354C">
      <w:pPr>
        <w:pStyle w:val="ListParagraph"/>
        <w:numPr>
          <w:ilvl w:val="1"/>
          <w:numId w:val="20"/>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En caso de inundaciones seque inmediatamente la parte afectada y ventile la habitación. El humedecimi</w:t>
      </w:r>
      <w:r w:rsidR="0091037B" w:rsidRPr="0059354C">
        <w:rPr>
          <w:rFonts w:ascii="Century Gothic" w:hAnsi="Century Gothic"/>
          <w:sz w:val="18"/>
          <w:szCs w:val="18"/>
          <w:lang w:val="es-MX"/>
        </w:rPr>
        <w:t>e</w:t>
      </w:r>
      <w:r w:rsidRPr="0059354C">
        <w:rPr>
          <w:rFonts w:ascii="Century Gothic" w:hAnsi="Century Gothic"/>
          <w:sz w:val="18"/>
          <w:szCs w:val="18"/>
          <w:lang w:val="es-MX"/>
        </w:rPr>
        <w:t xml:space="preserve">nto de las puertas por uso indebido de agua o embalses no está cubierto por la garantía. </w:t>
      </w:r>
    </w:p>
    <w:p w14:paraId="18640C6E" w14:textId="62DA3A52" w:rsidR="00053AE9" w:rsidRPr="0059354C" w:rsidRDefault="0046127A" w:rsidP="0059354C">
      <w:pPr>
        <w:pStyle w:val="ListParagraph"/>
        <w:numPr>
          <w:ilvl w:val="1"/>
          <w:numId w:val="20"/>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Las bisagras deben lubricarse sin afectar la hoja de la puerta. </w:t>
      </w:r>
    </w:p>
    <w:p w14:paraId="513DA3DD" w14:textId="146BA75A" w:rsidR="00053AE9" w:rsidRDefault="00053AE9" w:rsidP="0059354C">
      <w:pPr>
        <w:pStyle w:val="ListParagraph"/>
        <w:spacing w:after="0" w:line="240" w:lineRule="auto"/>
        <w:ind w:left="1134" w:right="49"/>
        <w:jc w:val="both"/>
        <w:rPr>
          <w:rFonts w:ascii="Century Gothic" w:hAnsi="Century Gothic"/>
          <w:sz w:val="18"/>
          <w:szCs w:val="18"/>
          <w:lang w:val="es-MX"/>
        </w:rPr>
      </w:pPr>
    </w:p>
    <w:p w14:paraId="00FFE7EA" w14:textId="77777777" w:rsidR="001F555C" w:rsidRDefault="001F555C" w:rsidP="0059354C">
      <w:pPr>
        <w:pStyle w:val="ListParagraph"/>
        <w:spacing w:after="0" w:line="240" w:lineRule="auto"/>
        <w:ind w:left="1134" w:right="49"/>
        <w:jc w:val="both"/>
        <w:rPr>
          <w:rFonts w:ascii="Century Gothic" w:hAnsi="Century Gothic"/>
          <w:sz w:val="18"/>
          <w:szCs w:val="18"/>
          <w:lang w:val="es-MX"/>
        </w:rPr>
      </w:pPr>
    </w:p>
    <w:p w14:paraId="44C42F33" w14:textId="77777777" w:rsidR="00053AE9" w:rsidRPr="0059354C" w:rsidRDefault="0046127A" w:rsidP="0059354C">
      <w:pPr>
        <w:spacing w:after="0" w:line="240" w:lineRule="auto"/>
        <w:ind w:left="414" w:right="49" w:firstLine="720"/>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lastRenderedPageBreak/>
        <w:t xml:space="preserve">Advertencia </w:t>
      </w:r>
    </w:p>
    <w:p w14:paraId="3553902B" w14:textId="6F997329" w:rsidR="00053AE9" w:rsidRPr="0059354C" w:rsidRDefault="0046127A" w:rsidP="0059354C">
      <w:pPr>
        <w:pStyle w:val="ListParagraph"/>
        <w:numPr>
          <w:ilvl w:val="1"/>
          <w:numId w:val="22"/>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No cerrar o tirar bruscamente las puertas porque puede averiar la cerradura, descuadrar el marco, dañar las bisagras y el acabado de </w:t>
      </w:r>
      <w:proofErr w:type="gramStart"/>
      <w:r w:rsidRPr="0059354C">
        <w:rPr>
          <w:rFonts w:ascii="Century Gothic" w:hAnsi="Century Gothic"/>
          <w:sz w:val="18"/>
          <w:szCs w:val="18"/>
          <w:lang w:val="es-MX"/>
        </w:rPr>
        <w:t>las mismas</w:t>
      </w:r>
      <w:proofErr w:type="gramEnd"/>
      <w:r w:rsidRPr="0059354C">
        <w:rPr>
          <w:rFonts w:ascii="Century Gothic" w:hAnsi="Century Gothic"/>
          <w:sz w:val="18"/>
          <w:szCs w:val="18"/>
          <w:lang w:val="es-MX"/>
        </w:rPr>
        <w:t xml:space="preserve">. </w:t>
      </w:r>
    </w:p>
    <w:p w14:paraId="61CE96E3" w14:textId="50F0BE7C" w:rsidR="00053AE9" w:rsidRPr="0059354C" w:rsidRDefault="0046127A" w:rsidP="0059354C">
      <w:pPr>
        <w:pStyle w:val="ListParagraph"/>
        <w:numPr>
          <w:ilvl w:val="1"/>
          <w:numId w:val="22"/>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No golpear las puertas con objetos pesados o contundentes porque podría dañar o quebrar la superficie. </w:t>
      </w:r>
    </w:p>
    <w:p w14:paraId="4D7F776D" w14:textId="3EC86C32" w:rsidR="00053AE9" w:rsidRPr="0059354C" w:rsidRDefault="0046127A" w:rsidP="0059354C">
      <w:pPr>
        <w:pStyle w:val="ListParagraph"/>
        <w:numPr>
          <w:ilvl w:val="1"/>
          <w:numId w:val="22"/>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No colgarse de las puertas, ni colgar de ellas objetos pesados pues podría descuadrarlas. </w:t>
      </w:r>
    </w:p>
    <w:p w14:paraId="2E157F31" w14:textId="77777777" w:rsidR="00053AE9" w:rsidRPr="0059354C" w:rsidRDefault="00053AE9" w:rsidP="0059354C">
      <w:pPr>
        <w:pStyle w:val="ListParagraph"/>
        <w:spacing w:after="0" w:line="240" w:lineRule="auto"/>
        <w:ind w:left="1134" w:right="49"/>
        <w:jc w:val="both"/>
        <w:rPr>
          <w:rFonts w:ascii="Century Gothic" w:hAnsi="Century Gothic"/>
          <w:sz w:val="18"/>
          <w:szCs w:val="18"/>
          <w:lang w:val="es-MX"/>
        </w:rPr>
      </w:pPr>
    </w:p>
    <w:p w14:paraId="09BD588A" w14:textId="77777777" w:rsidR="00053AE9" w:rsidRPr="0059354C" w:rsidRDefault="0046127A"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3FFA6286" w14:textId="6CE3F084" w:rsidR="0046127A" w:rsidRPr="0059354C" w:rsidRDefault="0046127A"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Durante la entrega de su vivienda, </w:t>
      </w:r>
      <w:r w:rsidR="00053AE9" w:rsidRPr="0059354C">
        <w:rPr>
          <w:rFonts w:ascii="Century Gothic" w:hAnsi="Century Gothic"/>
          <w:b/>
          <w:bCs/>
          <w:color w:val="C45911" w:themeColor="accent2" w:themeShade="BF"/>
          <w:sz w:val="18"/>
          <w:szCs w:val="18"/>
          <w:lang w:val="es-MX"/>
        </w:rPr>
        <w:t>NEOVIDA</w:t>
      </w:r>
      <w:r w:rsidRPr="0059354C">
        <w:rPr>
          <w:rFonts w:ascii="Century Gothic" w:hAnsi="Century Gothic"/>
          <w:sz w:val="18"/>
          <w:szCs w:val="18"/>
          <w:lang w:val="es-MX"/>
        </w:rPr>
        <w:t xml:space="preserve"> confirmará que </w:t>
      </w:r>
      <w:proofErr w:type="gramStart"/>
      <w:r w:rsidRPr="0059354C">
        <w:rPr>
          <w:rFonts w:ascii="Century Gothic" w:hAnsi="Century Gothic"/>
          <w:sz w:val="18"/>
          <w:szCs w:val="18"/>
          <w:lang w:val="es-MX"/>
        </w:rPr>
        <w:t>todos las puertas</w:t>
      </w:r>
      <w:proofErr w:type="gramEnd"/>
      <w:r w:rsidRPr="0059354C">
        <w:rPr>
          <w:rFonts w:ascii="Century Gothic" w:hAnsi="Century Gothic"/>
          <w:sz w:val="18"/>
          <w:szCs w:val="18"/>
          <w:lang w:val="es-MX"/>
        </w:rPr>
        <w:t xml:space="preserve"> estén en buenas condiciones, procediendo a reparar los defectos que consten en el acta de entrega. </w:t>
      </w:r>
      <w:r w:rsidR="00053AE9" w:rsidRPr="0059354C">
        <w:rPr>
          <w:rFonts w:ascii="Century Gothic" w:hAnsi="Century Gothic"/>
          <w:b/>
          <w:bCs/>
          <w:color w:val="C45911" w:themeColor="accent2" w:themeShade="BF"/>
          <w:sz w:val="18"/>
          <w:szCs w:val="18"/>
          <w:lang w:val="es-MX"/>
        </w:rPr>
        <w:t>NEOVIDA</w:t>
      </w:r>
      <w:r w:rsidRPr="0059354C">
        <w:rPr>
          <w:rFonts w:ascii="Century Gothic" w:hAnsi="Century Gothic"/>
          <w:sz w:val="18"/>
          <w:szCs w:val="18"/>
          <w:lang w:val="es-MX"/>
        </w:rPr>
        <w:t xml:space="preserve"> recomienda realizar estas modificaciones por personal calificado, familiarizado con las características físicas de la</w:t>
      </w:r>
      <w:r w:rsidR="006F55F7" w:rsidRPr="0059354C">
        <w:rPr>
          <w:rFonts w:ascii="Century Gothic" w:hAnsi="Century Gothic"/>
          <w:sz w:val="18"/>
          <w:szCs w:val="18"/>
          <w:lang w:val="es-MX"/>
        </w:rPr>
        <w:t>s</w:t>
      </w:r>
      <w:r w:rsidRPr="0059354C">
        <w:rPr>
          <w:rFonts w:ascii="Century Gothic" w:hAnsi="Century Gothic"/>
          <w:sz w:val="18"/>
          <w:szCs w:val="18"/>
          <w:lang w:val="es-MX"/>
        </w:rPr>
        <w:t xml:space="preserve"> puertas, con el fin de evitar dañarlas y manteniendo la garantía del fabricante.</w:t>
      </w:r>
    </w:p>
    <w:p w14:paraId="03A297F5" w14:textId="77777777" w:rsidR="005311AF" w:rsidRPr="0059354C" w:rsidRDefault="005311AF" w:rsidP="0059354C">
      <w:pPr>
        <w:pStyle w:val="ListParagraph"/>
        <w:spacing w:after="0" w:line="240" w:lineRule="auto"/>
        <w:ind w:left="1582" w:right="49"/>
        <w:jc w:val="both"/>
        <w:rPr>
          <w:rFonts w:ascii="Century Gothic" w:hAnsi="Century Gothic"/>
          <w:sz w:val="18"/>
          <w:szCs w:val="18"/>
          <w:lang w:val="es-MX"/>
        </w:rPr>
      </w:pPr>
    </w:p>
    <w:p w14:paraId="38302BD9" w14:textId="5DDCB5A4" w:rsidR="005311AF" w:rsidRPr="0059354C" w:rsidRDefault="006F3318" w:rsidP="006F3318">
      <w:pPr>
        <w:pStyle w:val="Heading3"/>
      </w:pPr>
      <w:bookmarkStart w:id="29" w:name="_Toc75170106"/>
      <w:r>
        <w:t xml:space="preserve">5.3.2      </w:t>
      </w:r>
      <w:r w:rsidR="005311AF" w:rsidRPr="0059354C">
        <w:t>Muebles de melamina</w:t>
      </w:r>
      <w:bookmarkEnd w:id="29"/>
      <w:r w:rsidR="005311AF" w:rsidRPr="0059354C">
        <w:t xml:space="preserve"> </w:t>
      </w:r>
    </w:p>
    <w:p w14:paraId="75B128FC" w14:textId="780FF2FE" w:rsidR="005311AF" w:rsidRPr="0059354C" w:rsidRDefault="005311A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bCs/>
          <w:sz w:val="18"/>
          <w:szCs w:val="18"/>
          <w:lang w:val="es-MX"/>
        </w:rPr>
        <w:t>Descripción</w:t>
      </w:r>
      <w:r w:rsidRPr="0059354C">
        <w:rPr>
          <w:rFonts w:ascii="Century Gothic" w:hAnsi="Century Gothic"/>
          <w:sz w:val="18"/>
          <w:szCs w:val="18"/>
          <w:lang w:val="es-MX"/>
        </w:rPr>
        <w:t xml:space="preserve">: Tablero aglomerado y recubierto por ambas caras. Posee revestimientos decorativos, impregnados con resinas </w:t>
      </w:r>
      <w:proofErr w:type="spellStart"/>
      <w:r w:rsidRPr="0059354C">
        <w:rPr>
          <w:rFonts w:ascii="Century Gothic" w:hAnsi="Century Gothic"/>
          <w:sz w:val="18"/>
          <w:szCs w:val="18"/>
          <w:lang w:val="es-MX"/>
        </w:rPr>
        <w:t>melamínicas</w:t>
      </w:r>
      <w:proofErr w:type="spellEnd"/>
      <w:r w:rsidRPr="0059354C">
        <w:rPr>
          <w:rFonts w:ascii="Century Gothic" w:hAnsi="Century Gothic"/>
          <w:sz w:val="18"/>
          <w:szCs w:val="18"/>
          <w:lang w:val="es-MX"/>
        </w:rPr>
        <w:t xml:space="preserve">. Presenta una superficie lisa, impermeable, dura y resistente al desgaste; características que lo hacen ideal para la fabricación de muebles. </w:t>
      </w:r>
    </w:p>
    <w:p w14:paraId="287E4E99" w14:textId="267F9EC7" w:rsidR="005311AF" w:rsidRPr="0059354C" w:rsidRDefault="005311A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bCs/>
          <w:sz w:val="18"/>
          <w:szCs w:val="18"/>
          <w:lang w:val="es-MX"/>
        </w:rPr>
        <w:t>Ubicación</w:t>
      </w:r>
      <w:r w:rsidRPr="0059354C">
        <w:rPr>
          <w:rFonts w:ascii="Century Gothic" w:hAnsi="Century Gothic"/>
          <w:sz w:val="18"/>
          <w:szCs w:val="18"/>
          <w:lang w:val="es-MX"/>
        </w:rPr>
        <w:t>: (1) Closets</w:t>
      </w:r>
      <w:r w:rsidR="0013499E" w:rsidRPr="0059354C">
        <w:rPr>
          <w:rFonts w:ascii="Century Gothic" w:hAnsi="Century Gothic"/>
          <w:sz w:val="18"/>
          <w:szCs w:val="18"/>
          <w:lang w:val="es-MX"/>
        </w:rPr>
        <w:t xml:space="preserve"> instalados sobre contrapiso con base de melamina</w:t>
      </w:r>
      <w:r w:rsidRPr="0059354C">
        <w:rPr>
          <w:rFonts w:ascii="Century Gothic" w:hAnsi="Century Gothic"/>
          <w:sz w:val="18"/>
          <w:szCs w:val="18"/>
          <w:lang w:val="es-MX"/>
        </w:rPr>
        <w:t>,</w:t>
      </w:r>
      <w:r w:rsidR="0013499E" w:rsidRPr="0059354C">
        <w:rPr>
          <w:rFonts w:ascii="Century Gothic" w:hAnsi="Century Gothic"/>
          <w:sz w:val="18"/>
          <w:szCs w:val="18"/>
          <w:lang w:val="es-MX"/>
        </w:rPr>
        <w:t xml:space="preserve"> </w:t>
      </w:r>
      <w:r w:rsidR="0027253F" w:rsidRPr="0059354C">
        <w:rPr>
          <w:rFonts w:ascii="Century Gothic" w:hAnsi="Century Gothic"/>
          <w:sz w:val="18"/>
          <w:szCs w:val="18"/>
          <w:lang w:val="es-MX"/>
        </w:rPr>
        <w:t>piso, maletero y puertas de melamina,</w:t>
      </w:r>
      <w:r w:rsidRPr="0059354C">
        <w:rPr>
          <w:rFonts w:ascii="Century Gothic" w:hAnsi="Century Gothic"/>
          <w:sz w:val="18"/>
          <w:szCs w:val="18"/>
          <w:lang w:val="es-MX"/>
        </w:rPr>
        <w:t xml:space="preserve"> (2) Muebles de cocina</w:t>
      </w:r>
      <w:r w:rsidR="0027253F" w:rsidRPr="0059354C">
        <w:rPr>
          <w:rFonts w:ascii="Century Gothic" w:hAnsi="Century Gothic"/>
          <w:sz w:val="18"/>
          <w:szCs w:val="18"/>
          <w:lang w:val="es-MX"/>
        </w:rPr>
        <w:t>, reposteros bajos instalados sobre piso de porcelanato, con base, estructura y puertas de melamina, con tirador de aluminio en los reposteros bajos.</w:t>
      </w:r>
      <w:r w:rsidRPr="0059354C">
        <w:rPr>
          <w:rFonts w:ascii="Century Gothic" w:hAnsi="Century Gothic"/>
          <w:sz w:val="18"/>
          <w:szCs w:val="18"/>
          <w:lang w:val="es-MX"/>
        </w:rPr>
        <w:t xml:space="preserve"> </w:t>
      </w:r>
    </w:p>
    <w:p w14:paraId="109A1196" w14:textId="4DC544E1" w:rsidR="004D5A35" w:rsidRPr="0059354C" w:rsidRDefault="005311AF" w:rsidP="0059354C">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bCs/>
          <w:sz w:val="18"/>
          <w:szCs w:val="18"/>
          <w:lang w:val="es-MX"/>
        </w:rPr>
        <w:t>Marca</w:t>
      </w:r>
      <w:r w:rsidR="00080317" w:rsidRPr="0059354C">
        <w:rPr>
          <w:rFonts w:ascii="Century Gothic" w:hAnsi="Century Gothic"/>
          <w:sz w:val="18"/>
          <w:szCs w:val="18"/>
          <w:lang w:val="es-MX"/>
        </w:rPr>
        <w:t>:</w:t>
      </w:r>
      <w:r w:rsidRPr="0059354C">
        <w:rPr>
          <w:rFonts w:ascii="Century Gothic" w:hAnsi="Century Gothic"/>
          <w:sz w:val="18"/>
          <w:szCs w:val="18"/>
          <w:lang w:val="es-MX"/>
        </w:rPr>
        <w:t xml:space="preserve"> (1) </w:t>
      </w:r>
      <w:proofErr w:type="spellStart"/>
      <w:r w:rsidRPr="0059354C">
        <w:rPr>
          <w:rFonts w:ascii="Century Gothic" w:hAnsi="Century Gothic"/>
          <w:sz w:val="18"/>
          <w:szCs w:val="18"/>
          <w:lang w:val="es-MX"/>
        </w:rPr>
        <w:t>Novopan</w:t>
      </w:r>
      <w:proofErr w:type="spellEnd"/>
      <w:r w:rsidRPr="0059354C">
        <w:rPr>
          <w:rFonts w:ascii="Century Gothic" w:hAnsi="Century Gothic"/>
          <w:sz w:val="18"/>
          <w:szCs w:val="18"/>
          <w:lang w:val="es-MX"/>
        </w:rPr>
        <w:t xml:space="preserve"> – Ceniza mate / Blanco; (2) </w:t>
      </w:r>
      <w:proofErr w:type="spellStart"/>
      <w:r w:rsidRPr="0059354C">
        <w:rPr>
          <w:rFonts w:ascii="Century Gothic" w:hAnsi="Century Gothic"/>
          <w:sz w:val="18"/>
          <w:szCs w:val="18"/>
          <w:lang w:val="es-MX"/>
        </w:rPr>
        <w:t>Novopan</w:t>
      </w:r>
      <w:proofErr w:type="spellEnd"/>
      <w:r w:rsidRPr="0059354C">
        <w:rPr>
          <w:rFonts w:ascii="Century Gothic" w:hAnsi="Century Gothic"/>
          <w:sz w:val="18"/>
          <w:szCs w:val="18"/>
          <w:lang w:val="es-MX"/>
        </w:rPr>
        <w:t xml:space="preserve"> –Blanco; </w:t>
      </w:r>
    </w:p>
    <w:p w14:paraId="01A15E58" w14:textId="17B9B5D3" w:rsidR="004D5A35" w:rsidRPr="0059354C" w:rsidRDefault="005311AF" w:rsidP="0059354C">
      <w:pPr>
        <w:pStyle w:val="ListParagraph"/>
        <w:spacing w:after="0" w:line="240" w:lineRule="auto"/>
        <w:ind w:left="1843" w:right="49"/>
        <w:jc w:val="both"/>
        <w:rPr>
          <w:rFonts w:ascii="Century Gothic" w:hAnsi="Century Gothic"/>
          <w:sz w:val="18"/>
          <w:szCs w:val="18"/>
          <w:lang w:val="es-PE"/>
        </w:rPr>
      </w:pPr>
      <w:r w:rsidRPr="0059354C">
        <w:rPr>
          <w:rFonts w:ascii="Century Gothic" w:hAnsi="Century Gothic"/>
          <w:b/>
          <w:bCs/>
          <w:sz w:val="18"/>
          <w:szCs w:val="18"/>
          <w:lang w:val="es-PE"/>
        </w:rPr>
        <w:t>Proveedor</w:t>
      </w:r>
      <w:r w:rsidRPr="0059354C">
        <w:rPr>
          <w:rFonts w:ascii="Century Gothic" w:hAnsi="Century Gothic"/>
          <w:sz w:val="18"/>
          <w:szCs w:val="18"/>
          <w:lang w:val="es-PE"/>
        </w:rPr>
        <w:t xml:space="preserve">: </w:t>
      </w:r>
      <w:r w:rsidR="00127FD8" w:rsidRPr="0059354C">
        <w:rPr>
          <w:rFonts w:ascii="Century Gothic" w:hAnsi="Century Gothic"/>
          <w:sz w:val="18"/>
          <w:szCs w:val="18"/>
          <w:lang w:val="es-PE"/>
        </w:rPr>
        <w:t xml:space="preserve"> </w:t>
      </w:r>
      <w:proofErr w:type="spellStart"/>
      <w:r w:rsidR="00127FD8" w:rsidRPr="0059354C">
        <w:rPr>
          <w:rFonts w:ascii="Century Gothic" w:hAnsi="Century Gothic"/>
          <w:sz w:val="18"/>
          <w:szCs w:val="18"/>
          <w:lang w:val="es-PE"/>
        </w:rPr>
        <w:t>Novopan</w:t>
      </w:r>
      <w:proofErr w:type="spellEnd"/>
      <w:r w:rsidRPr="0059354C">
        <w:rPr>
          <w:rFonts w:ascii="Century Gothic" w:hAnsi="Century Gothic"/>
          <w:sz w:val="18"/>
          <w:szCs w:val="18"/>
          <w:lang w:val="es-PE"/>
        </w:rPr>
        <w:t xml:space="preserve">. </w:t>
      </w:r>
    </w:p>
    <w:p w14:paraId="26AD07F3" w14:textId="4A81172D" w:rsidR="004D5A35" w:rsidRPr="0059354C" w:rsidRDefault="005311AF" w:rsidP="0059354C">
      <w:pPr>
        <w:pStyle w:val="ListParagraph"/>
        <w:spacing w:after="0" w:line="240" w:lineRule="auto"/>
        <w:ind w:left="1843" w:right="49"/>
        <w:jc w:val="both"/>
        <w:rPr>
          <w:rFonts w:ascii="Century Gothic" w:hAnsi="Century Gothic"/>
          <w:sz w:val="18"/>
          <w:szCs w:val="18"/>
          <w:lang w:val="es-MX"/>
        </w:rPr>
      </w:pPr>
      <w:r w:rsidRPr="006F3318">
        <w:rPr>
          <w:rFonts w:ascii="Century Gothic" w:hAnsi="Century Gothic"/>
          <w:b/>
          <w:bCs/>
          <w:sz w:val="18"/>
          <w:szCs w:val="18"/>
          <w:lang w:val="es-MX"/>
        </w:rPr>
        <w:t>Garantía:</w:t>
      </w:r>
      <w:r w:rsidRPr="0059354C">
        <w:rPr>
          <w:rFonts w:ascii="Century Gothic" w:hAnsi="Century Gothic"/>
          <w:sz w:val="18"/>
          <w:szCs w:val="18"/>
          <w:lang w:val="es-MX"/>
        </w:rPr>
        <w:t xml:space="preserve"> 01 año bajo condiciones normales de uso y mantenimiento. </w:t>
      </w:r>
    </w:p>
    <w:p w14:paraId="5716AEAC" w14:textId="77777777" w:rsidR="004D5A35" w:rsidRPr="0059354C" w:rsidRDefault="004D5A35" w:rsidP="0059354C">
      <w:pPr>
        <w:pStyle w:val="ListParagraph"/>
        <w:spacing w:after="0" w:line="240" w:lineRule="auto"/>
        <w:ind w:left="1582" w:right="49"/>
        <w:jc w:val="both"/>
        <w:rPr>
          <w:rFonts w:ascii="Century Gothic" w:hAnsi="Century Gothic"/>
          <w:sz w:val="18"/>
          <w:szCs w:val="18"/>
          <w:lang w:val="es-MX"/>
        </w:rPr>
      </w:pPr>
    </w:p>
    <w:p w14:paraId="1C37E713" w14:textId="77777777" w:rsidR="004D5A35" w:rsidRPr="0059354C" w:rsidRDefault="005311AF"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27A872F6" w14:textId="5F5E6A44" w:rsidR="001510C6" w:rsidRPr="0059354C" w:rsidRDefault="005311AF" w:rsidP="0059354C">
      <w:pPr>
        <w:pStyle w:val="ListParagraph"/>
        <w:numPr>
          <w:ilvl w:val="1"/>
          <w:numId w:val="23"/>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Limpiar los muebles regularmente con un paño húmedo y exprimido, con jabón o detergente líquido y secarlos. Remover el exceso de jabón con un paño humedecido en agua. </w:t>
      </w:r>
    </w:p>
    <w:p w14:paraId="044EFD8B" w14:textId="441FACC3" w:rsidR="001510C6" w:rsidRPr="0059354C" w:rsidRDefault="005311AF" w:rsidP="0059354C">
      <w:pPr>
        <w:pStyle w:val="ListParagraph"/>
        <w:numPr>
          <w:ilvl w:val="1"/>
          <w:numId w:val="23"/>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Limpieza de grasas se utilizará limpiador de vidrios y saca grasas. o Mantener el ambiente y los muebles continuamente ventilados, sobre todo en construcciones nuevas o recién remodeladas. </w:t>
      </w:r>
    </w:p>
    <w:p w14:paraId="65617D7C" w14:textId="0E338A90" w:rsidR="001510C6" w:rsidRPr="0059354C" w:rsidRDefault="005311AF" w:rsidP="0059354C">
      <w:pPr>
        <w:pStyle w:val="ListParagraph"/>
        <w:numPr>
          <w:ilvl w:val="1"/>
          <w:numId w:val="23"/>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Mantener los elementos metálicos (bisagras, correderas, accesorios, etc.) libres de polvo y humedad para evitar problemas de óxido. </w:t>
      </w:r>
    </w:p>
    <w:p w14:paraId="6817DC88" w14:textId="6A5761FE" w:rsidR="001510C6" w:rsidRPr="0059354C" w:rsidRDefault="005311AF" w:rsidP="0059354C">
      <w:pPr>
        <w:pStyle w:val="ListParagraph"/>
        <w:numPr>
          <w:ilvl w:val="1"/>
          <w:numId w:val="23"/>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Tener especial cuidado con la instalación de los lavaderos y conexiones de agua. El exceso de humedad dañará los muebles. </w:t>
      </w:r>
    </w:p>
    <w:p w14:paraId="7674291E" w14:textId="35574981" w:rsidR="001510C6" w:rsidRPr="0059354C" w:rsidRDefault="005311AF" w:rsidP="0059354C">
      <w:pPr>
        <w:pStyle w:val="ListParagraph"/>
        <w:numPr>
          <w:ilvl w:val="1"/>
          <w:numId w:val="23"/>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Si los muebles han estado expuestos a un ambiente húmedo o cerrado por mucho tiempo, estos presentarán un mal olor y pequeñas manchas de hongo. Se recomienda limpiarlas con un paño húmedo (no mojado), enjuagar y ventilarlos para un buen secado. </w:t>
      </w:r>
    </w:p>
    <w:p w14:paraId="615A4A53" w14:textId="70ABB9D8" w:rsidR="001510C6" w:rsidRPr="0059354C" w:rsidRDefault="005311AF" w:rsidP="0059354C">
      <w:pPr>
        <w:pStyle w:val="ListParagraph"/>
        <w:numPr>
          <w:ilvl w:val="1"/>
          <w:numId w:val="23"/>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Se recomienda instalar </w:t>
      </w:r>
      <w:proofErr w:type="spellStart"/>
      <w:r w:rsidRPr="0059354C">
        <w:rPr>
          <w:rFonts w:ascii="Century Gothic" w:hAnsi="Century Gothic"/>
          <w:sz w:val="18"/>
          <w:szCs w:val="18"/>
          <w:lang w:val="es-MX"/>
        </w:rPr>
        <w:t>deshumedecedores</w:t>
      </w:r>
      <w:proofErr w:type="spellEnd"/>
      <w:r w:rsidRPr="0059354C">
        <w:rPr>
          <w:rFonts w:ascii="Century Gothic" w:hAnsi="Century Gothic"/>
          <w:sz w:val="18"/>
          <w:szCs w:val="18"/>
          <w:lang w:val="es-MX"/>
        </w:rPr>
        <w:t xml:space="preserve"> dentro de los closets y ventilarlos para evitar humedad y malos olores. </w:t>
      </w:r>
    </w:p>
    <w:p w14:paraId="5FE237AE" w14:textId="07058776" w:rsidR="001510C6" w:rsidRPr="0059354C" w:rsidRDefault="005311AF" w:rsidP="0059354C">
      <w:pPr>
        <w:pStyle w:val="ListParagraph"/>
        <w:numPr>
          <w:ilvl w:val="1"/>
          <w:numId w:val="23"/>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En caso de fuga de agua o derrame de líquidos, secar de inmediato y ventilar la habitación. </w:t>
      </w:r>
    </w:p>
    <w:p w14:paraId="047EECC6" w14:textId="7A2A743C" w:rsidR="00B85542" w:rsidRPr="0059354C" w:rsidRDefault="005311AF" w:rsidP="0059354C">
      <w:pPr>
        <w:pStyle w:val="ListParagraph"/>
        <w:numPr>
          <w:ilvl w:val="1"/>
          <w:numId w:val="23"/>
        </w:numPr>
        <w:spacing w:after="0" w:line="240" w:lineRule="auto"/>
        <w:ind w:left="1560" w:right="49"/>
        <w:jc w:val="both"/>
        <w:rPr>
          <w:rFonts w:ascii="Century Gothic" w:hAnsi="Century Gothic"/>
          <w:sz w:val="18"/>
          <w:szCs w:val="18"/>
          <w:lang w:val="es-MX"/>
        </w:rPr>
      </w:pPr>
      <w:r w:rsidRPr="0059354C">
        <w:rPr>
          <w:rFonts w:ascii="Century Gothic" w:hAnsi="Century Gothic"/>
          <w:sz w:val="18"/>
          <w:szCs w:val="18"/>
          <w:lang w:val="es-MX"/>
        </w:rPr>
        <w:t xml:space="preserve">Mantenimiento cada 6 meses: ajuste de bisagras, nivelación de puertas, revisión de fuga de agua bajo el lavadero. </w:t>
      </w:r>
    </w:p>
    <w:p w14:paraId="144E2440" w14:textId="77777777" w:rsidR="00B85542" w:rsidRPr="0059354C" w:rsidRDefault="00B85542"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p>
    <w:p w14:paraId="14D16732" w14:textId="77777777" w:rsidR="00B85542" w:rsidRPr="0059354C" w:rsidRDefault="005311AF"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4070A8A1" w14:textId="3941E9B8" w:rsidR="00B85542" w:rsidRPr="0059354C" w:rsidRDefault="005311AF" w:rsidP="0059354C">
      <w:pPr>
        <w:pStyle w:val="ListParagraph"/>
        <w:numPr>
          <w:ilvl w:val="1"/>
          <w:numId w:val="2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utilizar elementos limpiadores abrasivos, soluciones blanqueadoras o disolventes tipo lejía o acetona. </w:t>
      </w:r>
    </w:p>
    <w:p w14:paraId="3D01FC8F" w14:textId="30B01581" w:rsidR="00B85542" w:rsidRPr="0059354C" w:rsidRDefault="005311AF" w:rsidP="0059354C">
      <w:pPr>
        <w:pStyle w:val="ListParagraph"/>
        <w:numPr>
          <w:ilvl w:val="1"/>
          <w:numId w:val="2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utilizar los cajones como escalera. </w:t>
      </w:r>
    </w:p>
    <w:p w14:paraId="1042CC26" w14:textId="6E35D1A6" w:rsidR="00B85542" w:rsidRPr="0059354C" w:rsidRDefault="005311AF" w:rsidP="0059354C">
      <w:pPr>
        <w:pStyle w:val="ListParagraph"/>
        <w:numPr>
          <w:ilvl w:val="1"/>
          <w:numId w:val="2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someter las puertas a cargas transversales ni colgarse de ellas. o Utilizar siempre una campana extractora. El vapor podría producir daños en los muebles ubicados junto a ella. </w:t>
      </w:r>
    </w:p>
    <w:p w14:paraId="6D9E8B3E" w14:textId="21B8BAB4" w:rsidR="00B85542" w:rsidRPr="0059354C" w:rsidRDefault="005311AF" w:rsidP="0059354C">
      <w:pPr>
        <w:pStyle w:val="ListParagraph"/>
        <w:numPr>
          <w:ilvl w:val="1"/>
          <w:numId w:val="2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exponer los muebles ni sus componentes a fuentes continuas de calor (transformadores, calor de artefactos, etc.) ya que se agilizaría el deterioro e hinchamiento </w:t>
      </w:r>
      <w:proofErr w:type="gramStart"/>
      <w:r w:rsidRPr="0059354C">
        <w:rPr>
          <w:rFonts w:ascii="Century Gothic" w:hAnsi="Century Gothic"/>
          <w:sz w:val="18"/>
          <w:szCs w:val="18"/>
          <w:lang w:val="es-MX"/>
        </w:rPr>
        <w:t>del mism</w:t>
      </w:r>
      <w:r w:rsidR="00B85542" w:rsidRPr="0059354C">
        <w:rPr>
          <w:rFonts w:ascii="Century Gothic" w:hAnsi="Century Gothic"/>
          <w:sz w:val="18"/>
          <w:szCs w:val="18"/>
          <w:lang w:val="es-MX"/>
        </w:rPr>
        <w:t>o</w:t>
      </w:r>
      <w:proofErr w:type="gramEnd"/>
      <w:r w:rsidR="00B85542" w:rsidRPr="0059354C">
        <w:rPr>
          <w:rFonts w:ascii="Century Gothic" w:hAnsi="Century Gothic"/>
          <w:sz w:val="18"/>
          <w:szCs w:val="18"/>
          <w:lang w:val="es-MX"/>
        </w:rPr>
        <w:t xml:space="preserve"> y las puertas podrían presenta</w:t>
      </w:r>
      <w:r w:rsidRPr="0059354C">
        <w:rPr>
          <w:rFonts w:ascii="Century Gothic" w:hAnsi="Century Gothic"/>
          <w:sz w:val="18"/>
          <w:szCs w:val="18"/>
          <w:lang w:val="es-MX"/>
        </w:rPr>
        <w:t xml:space="preserve">r decoloro. </w:t>
      </w:r>
    </w:p>
    <w:p w14:paraId="7650C7A0" w14:textId="758F0B92" w:rsidR="00B85542" w:rsidRDefault="00B85542" w:rsidP="0059354C">
      <w:pPr>
        <w:pStyle w:val="ListParagraph"/>
        <w:spacing w:after="0" w:line="240" w:lineRule="auto"/>
        <w:ind w:left="1134" w:right="49"/>
        <w:jc w:val="both"/>
        <w:rPr>
          <w:rFonts w:ascii="Century Gothic" w:hAnsi="Century Gothic"/>
          <w:sz w:val="18"/>
          <w:szCs w:val="18"/>
          <w:lang w:val="es-MX"/>
        </w:rPr>
      </w:pPr>
    </w:p>
    <w:p w14:paraId="140739F1" w14:textId="77777777" w:rsidR="00B85542" w:rsidRPr="0059354C" w:rsidRDefault="005311AF"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74468CEB" w14:textId="5A560EA6" w:rsidR="005311AF" w:rsidRPr="0059354C" w:rsidRDefault="005311AF"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lastRenderedPageBreak/>
        <w:t xml:space="preserve">Durante la entrega de su vivienda, </w:t>
      </w:r>
      <w:r w:rsidR="00B85542"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confirmará que sus muebles de melamina estén en buenas condiciones, reparando o reemplazando cuando correspondan, siempre y cuando ello conste en el acta de entrega de la vivienda.</w:t>
      </w:r>
    </w:p>
    <w:p w14:paraId="327CDEE8" w14:textId="7B8033A2" w:rsidR="004C3B70" w:rsidRPr="0059354C" w:rsidRDefault="004C3B70" w:rsidP="0059354C">
      <w:pPr>
        <w:pStyle w:val="ListParagraph"/>
        <w:spacing w:after="0" w:line="240" w:lineRule="auto"/>
        <w:ind w:left="1134" w:right="49"/>
        <w:jc w:val="both"/>
        <w:rPr>
          <w:rFonts w:ascii="Century Gothic" w:hAnsi="Century Gothic"/>
          <w:sz w:val="18"/>
          <w:szCs w:val="18"/>
          <w:lang w:val="es-MX"/>
        </w:rPr>
      </w:pPr>
    </w:p>
    <w:p w14:paraId="75AE0175" w14:textId="7470A2AB" w:rsidR="00372FC6" w:rsidRDefault="00372FC6" w:rsidP="006F3318">
      <w:pPr>
        <w:pStyle w:val="Heading2"/>
      </w:pPr>
      <w:bookmarkStart w:id="30" w:name="_Toc75170107"/>
      <w:r w:rsidRPr="0059354C">
        <w:t>Carpintería metálica</w:t>
      </w:r>
      <w:bookmarkEnd w:id="30"/>
      <w:r w:rsidRPr="0059354C">
        <w:t xml:space="preserve"> </w:t>
      </w:r>
    </w:p>
    <w:p w14:paraId="201D6FD6" w14:textId="77777777" w:rsidR="001F555C" w:rsidRPr="001F555C" w:rsidRDefault="001F555C" w:rsidP="001F555C">
      <w:pPr>
        <w:rPr>
          <w:lang w:val="es-MX"/>
        </w:rPr>
      </w:pPr>
    </w:p>
    <w:p w14:paraId="188EC54B" w14:textId="0FCFDD91" w:rsidR="00372FC6" w:rsidRPr="0059354C" w:rsidRDefault="00372FC6"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Comprende los elementos fabricados a base de productos metálicos como fierro, acero inoxidable y aluminio. Estos están orientados al cerramiento integral de la vivienda. </w:t>
      </w:r>
    </w:p>
    <w:p w14:paraId="38339906" w14:textId="6265B261" w:rsidR="00372FC6" w:rsidRPr="0059354C" w:rsidRDefault="00372FC6"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Ubicación</w:t>
      </w:r>
      <w:r w:rsidRPr="0059354C">
        <w:rPr>
          <w:rFonts w:ascii="Century Gothic" w:hAnsi="Century Gothic"/>
          <w:sz w:val="18"/>
          <w:szCs w:val="18"/>
          <w:lang w:val="es-MX"/>
        </w:rPr>
        <w:t xml:space="preserve">: Barandas de </w:t>
      </w:r>
      <w:r w:rsidR="00CA2D49" w:rsidRPr="0059354C">
        <w:rPr>
          <w:rFonts w:ascii="Century Gothic" w:hAnsi="Century Gothic"/>
          <w:sz w:val="18"/>
          <w:szCs w:val="18"/>
          <w:lang w:val="es-MX"/>
        </w:rPr>
        <w:t xml:space="preserve">escaleras </w:t>
      </w:r>
      <w:r w:rsidRPr="0059354C">
        <w:rPr>
          <w:rFonts w:ascii="Century Gothic" w:hAnsi="Century Gothic"/>
          <w:sz w:val="18"/>
          <w:szCs w:val="18"/>
          <w:lang w:val="es-MX"/>
        </w:rPr>
        <w:t xml:space="preserve">principal </w:t>
      </w:r>
      <w:r w:rsidR="00CA2D49" w:rsidRPr="0059354C">
        <w:rPr>
          <w:rFonts w:ascii="Century Gothic" w:hAnsi="Century Gothic"/>
          <w:sz w:val="18"/>
          <w:szCs w:val="18"/>
          <w:lang w:val="es-MX"/>
        </w:rPr>
        <w:t>e internas</w:t>
      </w:r>
      <w:r w:rsidRPr="0059354C">
        <w:rPr>
          <w:rFonts w:ascii="Century Gothic" w:hAnsi="Century Gothic"/>
          <w:sz w:val="18"/>
          <w:szCs w:val="18"/>
          <w:lang w:val="es-MX"/>
        </w:rPr>
        <w:t xml:space="preserve"> (fierro), </w:t>
      </w:r>
      <w:r w:rsidR="006429EB" w:rsidRPr="0059354C">
        <w:rPr>
          <w:rFonts w:ascii="Century Gothic" w:hAnsi="Century Gothic"/>
          <w:sz w:val="18"/>
          <w:szCs w:val="18"/>
          <w:lang w:val="es-MX"/>
        </w:rPr>
        <w:t xml:space="preserve">pintadas con pintura </w:t>
      </w:r>
      <w:proofErr w:type="spellStart"/>
      <w:r w:rsidR="006429EB" w:rsidRPr="0059354C">
        <w:rPr>
          <w:rFonts w:ascii="Century Gothic" w:hAnsi="Century Gothic"/>
          <w:sz w:val="18"/>
          <w:szCs w:val="18"/>
          <w:lang w:val="es-MX"/>
        </w:rPr>
        <w:t>epóxica</w:t>
      </w:r>
      <w:proofErr w:type="spellEnd"/>
      <w:r w:rsidR="006429EB" w:rsidRPr="0059354C">
        <w:rPr>
          <w:rFonts w:ascii="Century Gothic" w:hAnsi="Century Gothic"/>
          <w:sz w:val="18"/>
          <w:szCs w:val="18"/>
          <w:lang w:val="es-MX"/>
        </w:rPr>
        <w:t>.</w:t>
      </w:r>
    </w:p>
    <w:p w14:paraId="2E825FA9" w14:textId="563D853A" w:rsidR="00372FC6" w:rsidRPr="0059354C" w:rsidRDefault="00372FC6"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Proveedor</w:t>
      </w:r>
      <w:r w:rsidRPr="0059354C">
        <w:rPr>
          <w:rFonts w:ascii="Century Gothic" w:hAnsi="Century Gothic"/>
          <w:sz w:val="18"/>
          <w:szCs w:val="18"/>
          <w:lang w:val="es-MX"/>
        </w:rPr>
        <w:t xml:space="preserve">: </w:t>
      </w:r>
      <w:proofErr w:type="spellStart"/>
      <w:r w:rsidR="00D95FF3" w:rsidRPr="0059354C">
        <w:rPr>
          <w:rFonts w:ascii="Century Gothic" w:hAnsi="Century Gothic"/>
          <w:sz w:val="18"/>
          <w:szCs w:val="18"/>
          <w:lang w:val="es-MX"/>
        </w:rPr>
        <w:t>Evolution</w:t>
      </w:r>
      <w:proofErr w:type="spellEnd"/>
      <w:r w:rsidR="00D95FF3" w:rsidRPr="0059354C">
        <w:rPr>
          <w:rFonts w:ascii="Century Gothic" w:hAnsi="Century Gothic"/>
          <w:sz w:val="18"/>
          <w:szCs w:val="18"/>
          <w:lang w:val="es-MX"/>
        </w:rPr>
        <w:t xml:space="preserve"> </w:t>
      </w:r>
      <w:proofErr w:type="spellStart"/>
      <w:r w:rsidR="00D95FF3" w:rsidRPr="0059354C">
        <w:rPr>
          <w:rFonts w:ascii="Century Gothic" w:hAnsi="Century Gothic"/>
          <w:sz w:val="18"/>
          <w:szCs w:val="18"/>
          <w:lang w:val="es-MX"/>
        </w:rPr>
        <w:t>works</w:t>
      </w:r>
      <w:proofErr w:type="spellEnd"/>
      <w:r w:rsidRPr="0059354C">
        <w:rPr>
          <w:rFonts w:ascii="Century Gothic" w:hAnsi="Century Gothic"/>
          <w:sz w:val="18"/>
          <w:szCs w:val="18"/>
          <w:lang w:val="es-MX"/>
        </w:rPr>
        <w:t xml:space="preserve"> </w:t>
      </w:r>
    </w:p>
    <w:p w14:paraId="5A9CA01F" w14:textId="112CE7D3" w:rsidR="00372FC6" w:rsidRPr="0059354C" w:rsidRDefault="00372FC6"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01 año bajo condiciones normales de uso y mantenimiento.</w:t>
      </w:r>
    </w:p>
    <w:p w14:paraId="45B7BB46" w14:textId="445955E5" w:rsidR="00372FC6" w:rsidRPr="0059354C" w:rsidRDefault="00372FC6" w:rsidP="0059354C">
      <w:pPr>
        <w:pStyle w:val="ListParagraph"/>
        <w:spacing w:after="0" w:line="240" w:lineRule="auto"/>
        <w:ind w:left="1582" w:right="49"/>
        <w:jc w:val="both"/>
        <w:rPr>
          <w:rFonts w:ascii="Century Gothic" w:hAnsi="Century Gothic"/>
          <w:sz w:val="18"/>
          <w:szCs w:val="18"/>
          <w:lang w:val="es-MX"/>
        </w:rPr>
      </w:pPr>
    </w:p>
    <w:p w14:paraId="3498497E" w14:textId="77777777" w:rsidR="00372FC6" w:rsidRPr="0059354C" w:rsidRDefault="00372FC6"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5148312D" w14:textId="3FFB423F" w:rsidR="00372FC6" w:rsidRPr="0059354C" w:rsidRDefault="00372FC6" w:rsidP="0059354C">
      <w:pPr>
        <w:pStyle w:val="ListParagraph"/>
        <w:numPr>
          <w:ilvl w:val="1"/>
          <w:numId w:val="2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Limpiar los elementos metálicos frecuentemente. Siempre con paños secos. Se recomienda que la limpieza sea en las mañanas para evitar que el polvo y la garúa deterioren los elementos. </w:t>
      </w:r>
    </w:p>
    <w:p w14:paraId="59937359" w14:textId="25295403" w:rsidR="00372FC6" w:rsidRPr="0059354C" w:rsidRDefault="00372FC6" w:rsidP="0059354C">
      <w:pPr>
        <w:pStyle w:val="ListParagraph"/>
        <w:numPr>
          <w:ilvl w:val="1"/>
          <w:numId w:val="2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Los elementos de carpintería metálica han recibido un tratamiento con productos anticorrosivos a base de </w:t>
      </w:r>
      <w:proofErr w:type="spellStart"/>
      <w:r w:rsidRPr="0059354C">
        <w:rPr>
          <w:rFonts w:ascii="Century Gothic" w:hAnsi="Century Gothic"/>
          <w:sz w:val="18"/>
          <w:szCs w:val="18"/>
          <w:lang w:val="es-MX"/>
        </w:rPr>
        <w:t>zincromato</w:t>
      </w:r>
      <w:proofErr w:type="spellEnd"/>
      <w:r w:rsidRPr="0059354C">
        <w:rPr>
          <w:rFonts w:ascii="Century Gothic" w:hAnsi="Century Gothic"/>
          <w:sz w:val="18"/>
          <w:szCs w:val="18"/>
          <w:lang w:val="es-MX"/>
        </w:rPr>
        <w:t xml:space="preserve"> y pintura </w:t>
      </w:r>
      <w:proofErr w:type="spellStart"/>
      <w:r w:rsidRPr="0059354C">
        <w:rPr>
          <w:rFonts w:ascii="Century Gothic" w:hAnsi="Century Gothic"/>
          <w:sz w:val="18"/>
          <w:szCs w:val="18"/>
          <w:lang w:val="es-MX"/>
        </w:rPr>
        <w:t>epóxica</w:t>
      </w:r>
      <w:proofErr w:type="spellEnd"/>
      <w:r w:rsidRPr="0059354C">
        <w:rPr>
          <w:rFonts w:ascii="Century Gothic" w:hAnsi="Century Gothic"/>
          <w:sz w:val="18"/>
          <w:szCs w:val="18"/>
          <w:lang w:val="es-MX"/>
        </w:rPr>
        <w:t xml:space="preserve">, para retardar la aparición de óxido en su superficie. </w:t>
      </w:r>
    </w:p>
    <w:p w14:paraId="08BCFBAC" w14:textId="3D88CADC" w:rsidR="00372FC6" w:rsidRPr="0059354C" w:rsidRDefault="00372FC6" w:rsidP="0059354C">
      <w:pPr>
        <w:pStyle w:val="ListParagraph"/>
        <w:numPr>
          <w:ilvl w:val="1"/>
          <w:numId w:val="2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En caso aparezcan signos de óxido, lijar la parte afectada, pintar con base epódica, dejar secar y luego pintar con pintura esmalte de acabado. Esto lo debe realizar un especialista. </w:t>
      </w:r>
    </w:p>
    <w:p w14:paraId="550F9CE5" w14:textId="43DB369C" w:rsidR="00372FC6" w:rsidRPr="0059354C" w:rsidRDefault="00372FC6" w:rsidP="0059354C">
      <w:pPr>
        <w:pStyle w:val="ListParagraph"/>
        <w:numPr>
          <w:ilvl w:val="1"/>
          <w:numId w:val="2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Para retardar la aparición de óxido en alguna sección de la carpintería metálica, se sugiere revisar las rejas y barandas con una frecuencia trimestral. Es recomendable aplicar cera neutra (como la utilizada en el calzado). De esta manera, la lluvia resbalará y evitará el deterioro. </w:t>
      </w:r>
    </w:p>
    <w:p w14:paraId="5302EBDC" w14:textId="77777777" w:rsidR="00372FC6" w:rsidRPr="0059354C" w:rsidRDefault="00372FC6" w:rsidP="0059354C">
      <w:pPr>
        <w:pStyle w:val="ListParagraph"/>
        <w:spacing w:after="0" w:line="240" w:lineRule="auto"/>
        <w:ind w:left="1276" w:right="49"/>
        <w:jc w:val="both"/>
        <w:rPr>
          <w:rFonts w:ascii="Century Gothic" w:hAnsi="Century Gothic"/>
          <w:sz w:val="18"/>
          <w:szCs w:val="18"/>
          <w:lang w:val="es-MX"/>
        </w:rPr>
      </w:pPr>
    </w:p>
    <w:p w14:paraId="321F3BA0" w14:textId="77777777" w:rsidR="00372FC6" w:rsidRPr="0059354C" w:rsidRDefault="00372FC6"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733F47C2" w14:textId="7A31C91C" w:rsidR="00372FC6" w:rsidRPr="0059354C" w:rsidRDefault="00372FC6" w:rsidP="0059354C">
      <w:pPr>
        <w:pStyle w:val="ListParagraph"/>
        <w:numPr>
          <w:ilvl w:val="1"/>
          <w:numId w:val="2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Evitar golpes porque deformarán los elementos metálicos. </w:t>
      </w:r>
    </w:p>
    <w:p w14:paraId="5DB0C720" w14:textId="27844CB9" w:rsidR="00372FC6" w:rsidRPr="0059354C" w:rsidRDefault="00372FC6" w:rsidP="0059354C">
      <w:pPr>
        <w:pStyle w:val="ListParagraph"/>
        <w:numPr>
          <w:ilvl w:val="1"/>
          <w:numId w:val="2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Evitar el contacto con ácidos o agua. Estos aceleran el estado de corrosión de </w:t>
      </w:r>
      <w:proofErr w:type="gramStart"/>
      <w:r w:rsidRPr="0059354C">
        <w:rPr>
          <w:rFonts w:ascii="Century Gothic" w:hAnsi="Century Gothic"/>
          <w:sz w:val="18"/>
          <w:szCs w:val="18"/>
          <w:lang w:val="es-MX"/>
        </w:rPr>
        <w:t>los mismos</w:t>
      </w:r>
      <w:proofErr w:type="gramEnd"/>
      <w:r w:rsidRPr="0059354C">
        <w:rPr>
          <w:rFonts w:ascii="Century Gothic" w:hAnsi="Century Gothic"/>
          <w:sz w:val="18"/>
          <w:szCs w:val="18"/>
          <w:lang w:val="es-MX"/>
        </w:rPr>
        <w:t xml:space="preserve">. </w:t>
      </w:r>
    </w:p>
    <w:p w14:paraId="61D3F4F5" w14:textId="64EA58EB" w:rsidR="00372FC6" w:rsidRPr="0059354C" w:rsidRDefault="00372FC6" w:rsidP="0059354C">
      <w:pPr>
        <w:pStyle w:val="ListParagraph"/>
        <w:numPr>
          <w:ilvl w:val="1"/>
          <w:numId w:val="2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Evitar que las rejas y barandas sean elementos portantes de apoyo de andamios, tablones o similares porque deformarán los elementos metálicos. </w:t>
      </w:r>
    </w:p>
    <w:p w14:paraId="4701363A" w14:textId="77777777" w:rsidR="00EF413F" w:rsidRPr="0059354C" w:rsidRDefault="00EF413F" w:rsidP="0059354C">
      <w:pPr>
        <w:pStyle w:val="ListParagraph"/>
        <w:spacing w:after="0" w:line="240" w:lineRule="auto"/>
        <w:ind w:left="1276" w:right="49"/>
        <w:jc w:val="both"/>
        <w:rPr>
          <w:rFonts w:ascii="Century Gothic" w:hAnsi="Century Gothic"/>
          <w:sz w:val="18"/>
          <w:szCs w:val="18"/>
          <w:lang w:val="es-MX"/>
        </w:rPr>
      </w:pPr>
    </w:p>
    <w:p w14:paraId="320E06C0" w14:textId="77777777" w:rsidR="00372FC6" w:rsidRPr="0059354C" w:rsidRDefault="00372FC6"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5F25B217" w14:textId="77777777" w:rsidR="00372FC6" w:rsidRPr="0059354C" w:rsidRDefault="00372FC6"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Durante la entrega de su vivienda, </w:t>
      </w:r>
      <w:r w:rsidRPr="0059354C">
        <w:rPr>
          <w:rFonts w:ascii="Century Gothic" w:hAnsi="Century Gothic"/>
          <w:b/>
          <w:color w:val="C45911" w:themeColor="accent2" w:themeShade="BF"/>
          <w:sz w:val="18"/>
          <w:szCs w:val="18"/>
          <w:lang w:val="es-MX"/>
        </w:rPr>
        <w:t>NEOVIDA</w:t>
      </w:r>
      <w:r w:rsidRPr="0059354C">
        <w:rPr>
          <w:rFonts w:ascii="Century Gothic" w:hAnsi="Century Gothic"/>
          <w:b/>
          <w:sz w:val="18"/>
          <w:szCs w:val="18"/>
          <w:lang w:val="es-MX"/>
        </w:rPr>
        <w:t xml:space="preserve"> </w:t>
      </w:r>
      <w:r w:rsidRPr="0059354C">
        <w:rPr>
          <w:rFonts w:ascii="Century Gothic" w:hAnsi="Century Gothic"/>
          <w:sz w:val="18"/>
          <w:szCs w:val="18"/>
          <w:lang w:val="es-MX"/>
        </w:rPr>
        <w:t>confirmará que su carpintería metálica esté en buenas condiciones, reparando o reemplazando cuando correspondan, siempre y cuando ello conste en el acta de entrega de la vivienda.</w:t>
      </w:r>
    </w:p>
    <w:p w14:paraId="442DFAFD" w14:textId="77777777" w:rsidR="00372FC6" w:rsidRPr="0059354C" w:rsidRDefault="00372FC6" w:rsidP="0059354C">
      <w:pPr>
        <w:pStyle w:val="ListParagraph"/>
        <w:spacing w:after="0" w:line="240" w:lineRule="auto"/>
        <w:ind w:left="1582" w:right="49"/>
        <w:jc w:val="both"/>
        <w:rPr>
          <w:rFonts w:ascii="Century Gothic" w:hAnsi="Century Gothic"/>
          <w:sz w:val="18"/>
          <w:szCs w:val="18"/>
          <w:lang w:val="es-MX"/>
        </w:rPr>
      </w:pPr>
    </w:p>
    <w:p w14:paraId="3302A58F" w14:textId="2458318C" w:rsidR="00372FC6" w:rsidRDefault="00372FC6" w:rsidP="006F3318">
      <w:pPr>
        <w:pStyle w:val="Heading2"/>
      </w:pPr>
      <w:bookmarkStart w:id="31" w:name="_Toc75170108"/>
      <w:r w:rsidRPr="0059354C">
        <w:t>Cerrajería</w:t>
      </w:r>
      <w:bookmarkEnd w:id="31"/>
      <w:r w:rsidRPr="0059354C">
        <w:t xml:space="preserve"> </w:t>
      </w:r>
    </w:p>
    <w:p w14:paraId="6671824D" w14:textId="77777777" w:rsidR="001F555C" w:rsidRPr="001F555C" w:rsidRDefault="001F555C" w:rsidP="001F555C">
      <w:pPr>
        <w:rPr>
          <w:lang w:val="es-MX"/>
        </w:rPr>
      </w:pPr>
    </w:p>
    <w:p w14:paraId="29B4278E" w14:textId="5FF6432B" w:rsidR="00372FC6" w:rsidRPr="0059354C" w:rsidRDefault="00372FC6"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Accesorios de material metálico. </w:t>
      </w:r>
    </w:p>
    <w:p w14:paraId="7F5E4321" w14:textId="057BC4D2" w:rsidR="00372FC6" w:rsidRPr="0059354C" w:rsidRDefault="00372FC6"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Ubicación</w:t>
      </w:r>
      <w:r w:rsidRPr="0059354C">
        <w:rPr>
          <w:rFonts w:ascii="Century Gothic" w:hAnsi="Century Gothic"/>
          <w:sz w:val="18"/>
          <w:szCs w:val="18"/>
          <w:lang w:val="es-MX"/>
        </w:rPr>
        <w:t xml:space="preserve">: (1) Cerraduras y manijas (puertas y mamparas), (2) </w:t>
      </w:r>
    </w:p>
    <w:p w14:paraId="5E42534E" w14:textId="783A4F34" w:rsidR="00372FC6" w:rsidRPr="0059354C" w:rsidRDefault="00372FC6"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Marca</w:t>
      </w:r>
      <w:r w:rsidRPr="0059354C">
        <w:rPr>
          <w:rFonts w:ascii="Century Gothic" w:hAnsi="Century Gothic"/>
          <w:sz w:val="18"/>
          <w:szCs w:val="18"/>
          <w:lang w:val="es-MX"/>
        </w:rPr>
        <w:t xml:space="preserve">: </w:t>
      </w:r>
      <w:r w:rsidR="00C25136" w:rsidRPr="0059354C">
        <w:rPr>
          <w:rFonts w:ascii="Century Gothic" w:hAnsi="Century Gothic"/>
          <w:sz w:val="18"/>
          <w:szCs w:val="18"/>
          <w:lang w:val="es-MX"/>
        </w:rPr>
        <w:t>Ares</w:t>
      </w:r>
    </w:p>
    <w:p w14:paraId="3182BD2A" w14:textId="6FFD7074" w:rsidR="00372FC6" w:rsidRPr="0059354C" w:rsidRDefault="00372FC6"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Proveedor</w:t>
      </w:r>
      <w:r w:rsidRPr="0059354C">
        <w:rPr>
          <w:rFonts w:ascii="Century Gothic" w:hAnsi="Century Gothic"/>
          <w:sz w:val="18"/>
          <w:szCs w:val="18"/>
          <w:lang w:val="es-MX"/>
        </w:rPr>
        <w:t xml:space="preserve">: </w:t>
      </w:r>
      <w:r w:rsidR="00C25136" w:rsidRPr="0059354C">
        <w:rPr>
          <w:rFonts w:ascii="Century Gothic" w:hAnsi="Century Gothic"/>
          <w:sz w:val="18"/>
          <w:szCs w:val="18"/>
          <w:lang w:val="es-MX"/>
        </w:rPr>
        <w:t>ARES GROUP</w:t>
      </w:r>
      <w:r w:rsidRPr="0059354C">
        <w:rPr>
          <w:rFonts w:ascii="Century Gothic" w:hAnsi="Century Gothic"/>
          <w:sz w:val="18"/>
          <w:szCs w:val="18"/>
          <w:lang w:val="es-MX"/>
        </w:rPr>
        <w:t xml:space="preserve"> </w:t>
      </w:r>
    </w:p>
    <w:p w14:paraId="7F9FC853" w14:textId="68D00800" w:rsidR="00372FC6" w:rsidRPr="0059354C" w:rsidRDefault="00372FC6"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6 meses bajo condiciones normales de uso y mantenimiento. </w:t>
      </w:r>
    </w:p>
    <w:p w14:paraId="5055E4B8" w14:textId="77777777" w:rsidR="00B743DF" w:rsidRPr="0059354C" w:rsidRDefault="00B743DF" w:rsidP="0059354C">
      <w:pPr>
        <w:pStyle w:val="ListParagraph"/>
        <w:spacing w:after="0" w:line="240" w:lineRule="auto"/>
        <w:ind w:left="1276" w:right="49"/>
        <w:jc w:val="both"/>
        <w:rPr>
          <w:rFonts w:ascii="Century Gothic" w:hAnsi="Century Gothic"/>
          <w:sz w:val="18"/>
          <w:szCs w:val="18"/>
          <w:lang w:val="es-MX"/>
        </w:rPr>
      </w:pPr>
    </w:p>
    <w:p w14:paraId="1BEEFA00" w14:textId="77777777" w:rsidR="00372FC6" w:rsidRPr="0059354C" w:rsidRDefault="00372FC6"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39F98A59" w14:textId="6F94BD85" w:rsidR="00372FC6" w:rsidRPr="0059354C" w:rsidRDefault="00372FC6" w:rsidP="0059354C">
      <w:pPr>
        <w:pStyle w:val="ListParagraph"/>
        <w:numPr>
          <w:ilvl w:val="1"/>
          <w:numId w:val="2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Limpiar periódicamente la cerrajería utilizando una franela limpia y seca. Si fuese necesario use jabón suave, no abrasivo. Frotar con un paño limpio. </w:t>
      </w:r>
    </w:p>
    <w:p w14:paraId="353D4296" w14:textId="38377CD8" w:rsidR="00372FC6" w:rsidRPr="0059354C" w:rsidRDefault="00372FC6" w:rsidP="0059354C">
      <w:pPr>
        <w:pStyle w:val="ListParagraph"/>
        <w:numPr>
          <w:ilvl w:val="1"/>
          <w:numId w:val="2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Ajustar las cerraduras y bisagras siempre que estas se aflojen por el propio uso. </w:t>
      </w:r>
    </w:p>
    <w:p w14:paraId="0A304E8F" w14:textId="43BD491A" w:rsidR="00372FC6" w:rsidRPr="0059354C" w:rsidRDefault="00372FC6" w:rsidP="0059354C">
      <w:pPr>
        <w:pStyle w:val="ListParagraph"/>
        <w:numPr>
          <w:ilvl w:val="1"/>
          <w:numId w:val="2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Aplicar cada tres meses aceite lubricante tipo 3 en 1, para evitar ruidos fuera de lo normal. </w:t>
      </w:r>
    </w:p>
    <w:p w14:paraId="7A428429" w14:textId="4FAA5418" w:rsidR="00372FC6" w:rsidRPr="0059354C" w:rsidRDefault="00372FC6" w:rsidP="0059354C">
      <w:pPr>
        <w:pStyle w:val="ListParagraph"/>
        <w:numPr>
          <w:ilvl w:val="1"/>
          <w:numId w:val="2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Realizar una revisión y mantenimiento de toda la cerrajería cada tres meses. Poner énfasis en los pestillos, cierrapuertas aéreos y de piso. </w:t>
      </w:r>
    </w:p>
    <w:p w14:paraId="64D50C48" w14:textId="2924A9DD" w:rsidR="00372FC6" w:rsidRPr="0059354C" w:rsidRDefault="00372FC6" w:rsidP="0059354C">
      <w:pPr>
        <w:pStyle w:val="ListParagraph"/>
        <w:numPr>
          <w:ilvl w:val="1"/>
          <w:numId w:val="2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lastRenderedPageBreak/>
        <w:t xml:space="preserve">Si necesita cambiar una cerradura, bisagra, cierrapuertas u otro tipo de cerrajería, reemplácela solo con un producto de igual función, acabado, tamaño y calidad. </w:t>
      </w:r>
    </w:p>
    <w:p w14:paraId="5C451BDE" w14:textId="5A6E561E" w:rsidR="00372FC6" w:rsidRPr="0059354C" w:rsidRDefault="00372FC6" w:rsidP="0059354C">
      <w:pPr>
        <w:pStyle w:val="ListParagraph"/>
        <w:numPr>
          <w:ilvl w:val="1"/>
          <w:numId w:val="26"/>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Si tiene que reparar o pintar una puerta en uso, retire toda la cerrajería existente para que no se afecte con la pintura, el polvo o elementos extraños. </w:t>
      </w:r>
    </w:p>
    <w:p w14:paraId="7193AE6A" w14:textId="77777777" w:rsidR="00372FC6" w:rsidRPr="0059354C" w:rsidRDefault="00372FC6"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4996FF02" w14:textId="64686334" w:rsidR="00372FC6" w:rsidRPr="0059354C" w:rsidRDefault="00372FC6" w:rsidP="0059354C">
      <w:pPr>
        <w:pStyle w:val="ListParagraph"/>
        <w:numPr>
          <w:ilvl w:val="1"/>
          <w:numId w:val="27"/>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Evite utilizar solventes, alcoholes, pinturas, sustancias abrasivas, pulidores y cinta adhesiva sobre la cerrajería. </w:t>
      </w:r>
    </w:p>
    <w:p w14:paraId="40C1DC26" w14:textId="13B2B5BC" w:rsidR="00372FC6" w:rsidRPr="0059354C" w:rsidRDefault="00372FC6" w:rsidP="0059354C">
      <w:pPr>
        <w:pStyle w:val="ListParagraph"/>
        <w:numPr>
          <w:ilvl w:val="1"/>
          <w:numId w:val="27"/>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No colgar objetos pesados ni apoyarse en la cerrajería para evitar que se traben. </w:t>
      </w:r>
    </w:p>
    <w:p w14:paraId="68277146" w14:textId="49F299BB" w:rsidR="00372FC6" w:rsidRPr="0059354C" w:rsidRDefault="00372FC6" w:rsidP="0059354C">
      <w:pPr>
        <w:pStyle w:val="ListParagraph"/>
        <w:numPr>
          <w:ilvl w:val="1"/>
          <w:numId w:val="27"/>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Evite su exposición o cercanía a productos inflamables y el uso de aceite, ya que se puede volver gomosa o atraer tierra. </w:t>
      </w:r>
    </w:p>
    <w:p w14:paraId="4C31719B" w14:textId="7B0069C1" w:rsidR="00372FC6" w:rsidRPr="0059354C" w:rsidRDefault="00372FC6" w:rsidP="0059354C">
      <w:pPr>
        <w:pStyle w:val="ListParagraph"/>
        <w:numPr>
          <w:ilvl w:val="1"/>
          <w:numId w:val="27"/>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No es recomendable limpiar las bisagras con diluyente, ya que dañan el recubrimiento. </w:t>
      </w:r>
    </w:p>
    <w:p w14:paraId="1FE025B8" w14:textId="77777777" w:rsidR="00372FC6" w:rsidRPr="0059354C" w:rsidRDefault="00372FC6" w:rsidP="0059354C">
      <w:pPr>
        <w:pStyle w:val="ListParagraph"/>
        <w:spacing w:after="0" w:line="240" w:lineRule="auto"/>
        <w:ind w:left="1276" w:right="49"/>
        <w:jc w:val="both"/>
        <w:rPr>
          <w:rFonts w:ascii="Century Gothic" w:hAnsi="Century Gothic"/>
          <w:sz w:val="18"/>
          <w:szCs w:val="18"/>
          <w:lang w:val="es-MX"/>
        </w:rPr>
      </w:pPr>
    </w:p>
    <w:p w14:paraId="7513D896" w14:textId="77777777" w:rsidR="00372FC6" w:rsidRPr="0059354C" w:rsidRDefault="00372FC6"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1568DD0B" w14:textId="77777777" w:rsidR="00372FC6" w:rsidRPr="0059354C" w:rsidRDefault="00372FC6"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Durante la entrega de su vivienda, </w:t>
      </w:r>
      <w:r w:rsidRPr="0059354C">
        <w:rPr>
          <w:rFonts w:ascii="Century Gothic" w:hAnsi="Century Gothic"/>
          <w:b/>
          <w:color w:val="C45911" w:themeColor="accent2" w:themeShade="BF"/>
          <w:sz w:val="18"/>
          <w:szCs w:val="18"/>
          <w:lang w:val="es-MX"/>
        </w:rPr>
        <w:t>NEOVIDA</w:t>
      </w:r>
      <w:r w:rsidRPr="0059354C">
        <w:rPr>
          <w:rFonts w:ascii="Century Gothic" w:hAnsi="Century Gothic"/>
          <w:sz w:val="18"/>
          <w:szCs w:val="18"/>
          <w:lang w:val="es-MX"/>
        </w:rPr>
        <w:t xml:space="preserve"> confirmará que todos los elementos de cerrajería estén en buenas condiciones, procediendo a reparar los defectos que consten en el acta de entrega.</w:t>
      </w:r>
    </w:p>
    <w:p w14:paraId="72F4ADDC" w14:textId="77777777" w:rsidR="008F1BBF" w:rsidRPr="0059354C" w:rsidRDefault="008F1BBF" w:rsidP="0059354C">
      <w:pPr>
        <w:pStyle w:val="ListParagraph"/>
        <w:spacing w:after="0" w:line="240" w:lineRule="auto"/>
        <w:ind w:left="1582" w:right="49"/>
        <w:jc w:val="both"/>
        <w:rPr>
          <w:rFonts w:ascii="Century Gothic" w:hAnsi="Century Gothic"/>
          <w:sz w:val="18"/>
          <w:szCs w:val="18"/>
          <w:lang w:val="es-MX"/>
        </w:rPr>
      </w:pPr>
    </w:p>
    <w:p w14:paraId="2FBEB9F9" w14:textId="2BA0B7E3" w:rsidR="008F1BBF" w:rsidRDefault="008F1BBF" w:rsidP="006F3318">
      <w:pPr>
        <w:pStyle w:val="Heading2"/>
      </w:pPr>
      <w:bookmarkStart w:id="32" w:name="_Toc75170109"/>
      <w:r w:rsidRPr="0059354C">
        <w:t xml:space="preserve">Puertas </w:t>
      </w:r>
      <w:r w:rsidR="00845745" w:rsidRPr="0059354C">
        <w:t>levadizas</w:t>
      </w:r>
      <w:bookmarkEnd w:id="32"/>
      <w:r w:rsidRPr="0059354C">
        <w:t xml:space="preserve"> </w:t>
      </w:r>
    </w:p>
    <w:p w14:paraId="4FBB593A" w14:textId="77777777" w:rsidR="001F555C" w:rsidRPr="001F555C" w:rsidRDefault="001F555C" w:rsidP="001F555C">
      <w:pPr>
        <w:rPr>
          <w:lang w:val="es-MX"/>
        </w:rPr>
      </w:pPr>
    </w:p>
    <w:p w14:paraId="3EF34E87" w14:textId="714C5F64" w:rsidR="008F1BBF" w:rsidRPr="0059354C" w:rsidRDefault="008F1BBF"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Descripción</w:t>
      </w:r>
      <w:r w:rsidR="00080317" w:rsidRPr="0059354C">
        <w:rPr>
          <w:rFonts w:ascii="Century Gothic" w:hAnsi="Century Gothic"/>
          <w:sz w:val="18"/>
          <w:szCs w:val="18"/>
          <w:lang w:val="es-MX"/>
        </w:rPr>
        <w:t>:</w:t>
      </w:r>
      <w:r w:rsidRPr="0059354C">
        <w:rPr>
          <w:rFonts w:ascii="Century Gothic" w:hAnsi="Century Gothic"/>
          <w:sz w:val="18"/>
          <w:szCs w:val="18"/>
          <w:lang w:val="es-MX"/>
        </w:rPr>
        <w:t xml:space="preserve"> Son las puertas metálicas </w:t>
      </w:r>
      <w:r w:rsidR="00845745" w:rsidRPr="0059354C">
        <w:rPr>
          <w:rFonts w:ascii="Century Gothic" w:hAnsi="Century Gothic"/>
          <w:sz w:val="18"/>
          <w:szCs w:val="18"/>
          <w:lang w:val="es-MX"/>
        </w:rPr>
        <w:t>levadiza</w:t>
      </w:r>
      <w:r w:rsidRPr="0059354C">
        <w:rPr>
          <w:rFonts w:ascii="Century Gothic" w:hAnsi="Century Gothic"/>
          <w:sz w:val="18"/>
          <w:szCs w:val="18"/>
          <w:lang w:val="es-MX"/>
        </w:rPr>
        <w:t xml:space="preserve">s </w:t>
      </w:r>
      <w:r w:rsidR="00C25136" w:rsidRPr="0059354C">
        <w:rPr>
          <w:rFonts w:ascii="Century Gothic" w:hAnsi="Century Gothic"/>
          <w:sz w:val="18"/>
          <w:szCs w:val="18"/>
          <w:lang w:val="es-MX"/>
        </w:rPr>
        <w:t xml:space="preserve">y seccionales </w:t>
      </w:r>
      <w:r w:rsidRPr="0059354C">
        <w:rPr>
          <w:rFonts w:ascii="Century Gothic" w:hAnsi="Century Gothic"/>
          <w:sz w:val="18"/>
          <w:szCs w:val="18"/>
          <w:lang w:val="es-MX"/>
        </w:rPr>
        <w:t xml:space="preserve">de acceso vehicular a los estacionamientos. </w:t>
      </w:r>
    </w:p>
    <w:p w14:paraId="1718565B" w14:textId="19F47199" w:rsidR="008F1BBF" w:rsidRPr="0059354C" w:rsidRDefault="008F1BBF"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Ubicación:</w:t>
      </w:r>
      <w:r w:rsidRPr="0059354C">
        <w:rPr>
          <w:rFonts w:ascii="Century Gothic" w:hAnsi="Century Gothic"/>
          <w:sz w:val="18"/>
          <w:szCs w:val="18"/>
          <w:lang w:val="es-MX"/>
        </w:rPr>
        <w:t xml:space="preserve"> Acceso a estacionamientos. </w:t>
      </w:r>
    </w:p>
    <w:p w14:paraId="1BB59536" w14:textId="51B6AE35" w:rsidR="008F1BBF" w:rsidRPr="0059354C" w:rsidRDefault="008F1BBF"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Marca</w:t>
      </w:r>
      <w:r w:rsidRPr="0059354C">
        <w:rPr>
          <w:rFonts w:ascii="Century Gothic" w:hAnsi="Century Gothic"/>
          <w:sz w:val="18"/>
          <w:szCs w:val="18"/>
          <w:lang w:val="es-MX"/>
        </w:rPr>
        <w:t xml:space="preserve">: Motor </w:t>
      </w:r>
      <w:proofErr w:type="spellStart"/>
      <w:r w:rsidRPr="0059354C">
        <w:rPr>
          <w:rFonts w:ascii="Century Gothic" w:hAnsi="Century Gothic"/>
          <w:sz w:val="18"/>
          <w:szCs w:val="18"/>
          <w:lang w:val="es-MX"/>
        </w:rPr>
        <w:t>LiftMaster</w:t>
      </w:r>
      <w:proofErr w:type="spellEnd"/>
      <w:r w:rsidRPr="0059354C">
        <w:rPr>
          <w:rFonts w:ascii="Century Gothic" w:hAnsi="Century Gothic"/>
          <w:sz w:val="18"/>
          <w:szCs w:val="18"/>
          <w:lang w:val="es-MX"/>
        </w:rPr>
        <w:t xml:space="preserve"> de ½ HP </w:t>
      </w:r>
    </w:p>
    <w:p w14:paraId="2029FC48" w14:textId="24C09F04" w:rsidR="008F1BBF" w:rsidRPr="0059354C" w:rsidRDefault="0059354C"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noProof/>
          <w:sz w:val="20"/>
          <w:szCs w:val="20"/>
          <w:lang w:val="es-MX"/>
        </w:rPr>
        <w:drawing>
          <wp:anchor distT="0" distB="0" distL="114300" distR="114300" simplePos="0" relativeHeight="251669504" behindDoc="1" locked="0" layoutInCell="1" allowOverlap="1" wp14:anchorId="4674DC78" wp14:editId="3F18CDBA">
            <wp:simplePos x="0" y="0"/>
            <wp:positionH relativeFrom="column">
              <wp:posOffset>3396615</wp:posOffset>
            </wp:positionH>
            <wp:positionV relativeFrom="paragraph">
              <wp:posOffset>8890</wp:posOffset>
            </wp:positionV>
            <wp:extent cx="1962424" cy="1371791"/>
            <wp:effectExtent l="0" t="0" r="0" b="0"/>
            <wp:wrapTight wrapText="bothSides">
              <wp:wrapPolygon edited="0">
                <wp:start x="0" y="0"/>
                <wp:lineTo x="0" y="21300"/>
                <wp:lineTo x="21390" y="21300"/>
                <wp:lineTo x="2139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962424" cy="1371791"/>
                    </a:xfrm>
                    <a:prstGeom prst="rect">
                      <a:avLst/>
                    </a:prstGeom>
                  </pic:spPr>
                </pic:pic>
              </a:graphicData>
            </a:graphic>
          </wp:anchor>
        </w:drawing>
      </w:r>
      <w:r w:rsidR="008F1BBF" w:rsidRPr="0059354C">
        <w:rPr>
          <w:rFonts w:ascii="Century Gothic" w:hAnsi="Century Gothic"/>
          <w:b/>
          <w:sz w:val="18"/>
          <w:szCs w:val="18"/>
          <w:lang w:val="es-MX"/>
        </w:rPr>
        <w:t>Proveedor</w:t>
      </w:r>
      <w:r w:rsidR="008F1BBF" w:rsidRPr="0059354C">
        <w:rPr>
          <w:rFonts w:ascii="Century Gothic" w:hAnsi="Century Gothic"/>
          <w:sz w:val="18"/>
          <w:szCs w:val="18"/>
          <w:lang w:val="es-MX"/>
        </w:rPr>
        <w:t xml:space="preserve">: </w:t>
      </w:r>
      <w:proofErr w:type="spellStart"/>
      <w:r w:rsidR="00C25136" w:rsidRPr="0059354C">
        <w:rPr>
          <w:rFonts w:ascii="Century Gothic" w:hAnsi="Century Gothic"/>
          <w:sz w:val="18"/>
          <w:szCs w:val="18"/>
          <w:lang w:val="es-MX"/>
        </w:rPr>
        <w:t>Evolution</w:t>
      </w:r>
      <w:proofErr w:type="spellEnd"/>
      <w:r w:rsidR="00C25136" w:rsidRPr="0059354C">
        <w:rPr>
          <w:rFonts w:ascii="Century Gothic" w:hAnsi="Century Gothic"/>
          <w:sz w:val="18"/>
          <w:szCs w:val="18"/>
          <w:lang w:val="es-MX"/>
        </w:rPr>
        <w:t xml:space="preserve"> </w:t>
      </w:r>
      <w:proofErr w:type="spellStart"/>
      <w:r w:rsidR="00C25136" w:rsidRPr="0059354C">
        <w:rPr>
          <w:rFonts w:ascii="Century Gothic" w:hAnsi="Century Gothic"/>
          <w:sz w:val="18"/>
          <w:szCs w:val="18"/>
          <w:lang w:val="es-MX"/>
        </w:rPr>
        <w:t>works</w:t>
      </w:r>
      <w:proofErr w:type="spellEnd"/>
      <w:r w:rsidR="00C25136" w:rsidRPr="0059354C">
        <w:rPr>
          <w:rFonts w:ascii="Century Gothic" w:hAnsi="Century Gothic"/>
          <w:sz w:val="18"/>
          <w:szCs w:val="18"/>
          <w:lang w:val="es-MX"/>
        </w:rPr>
        <w:t xml:space="preserve"> </w:t>
      </w:r>
    </w:p>
    <w:p w14:paraId="05C00A76" w14:textId="61821D6E" w:rsidR="008F1BBF" w:rsidRPr="0059354C" w:rsidRDefault="008F1BBF"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01 año bajo condiciones normales de uso y mantenimiento. </w:t>
      </w:r>
    </w:p>
    <w:p w14:paraId="335DFC1A" w14:textId="77777777" w:rsidR="008F1BBF" w:rsidRPr="0059354C" w:rsidRDefault="008F1BBF" w:rsidP="0059354C">
      <w:pPr>
        <w:pStyle w:val="ListParagraph"/>
        <w:spacing w:after="0" w:line="240" w:lineRule="auto"/>
        <w:ind w:left="1276" w:right="49"/>
        <w:jc w:val="both"/>
        <w:rPr>
          <w:rFonts w:ascii="Century Gothic" w:hAnsi="Century Gothic"/>
          <w:sz w:val="18"/>
          <w:szCs w:val="18"/>
          <w:lang w:val="es-MX"/>
        </w:rPr>
      </w:pPr>
    </w:p>
    <w:p w14:paraId="379D43DE" w14:textId="5CBDD43D" w:rsidR="008F1BBF" w:rsidRPr="0059354C" w:rsidRDefault="008F1BBF"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Este mecanismo cuenta con un jalador para el funcionamiento. La puerta </w:t>
      </w:r>
      <w:r w:rsidR="00845745" w:rsidRPr="0059354C">
        <w:rPr>
          <w:rFonts w:ascii="Century Gothic" w:hAnsi="Century Gothic"/>
          <w:sz w:val="18"/>
          <w:szCs w:val="18"/>
          <w:lang w:val="es-MX"/>
        </w:rPr>
        <w:t>levadiza</w:t>
      </w:r>
      <w:r w:rsidRPr="0059354C">
        <w:rPr>
          <w:rFonts w:ascii="Century Gothic" w:hAnsi="Century Gothic"/>
          <w:sz w:val="18"/>
          <w:szCs w:val="18"/>
          <w:lang w:val="es-MX"/>
        </w:rPr>
        <w:t xml:space="preserve"> se entrega con un control remoto de </w:t>
      </w:r>
      <w:r w:rsidR="00983E0A" w:rsidRPr="0059354C">
        <w:rPr>
          <w:rFonts w:ascii="Century Gothic" w:hAnsi="Century Gothic"/>
          <w:sz w:val="18"/>
          <w:szCs w:val="18"/>
          <w:lang w:val="es-MX"/>
        </w:rPr>
        <w:t>03</w:t>
      </w:r>
      <w:r w:rsidRPr="0059354C">
        <w:rPr>
          <w:rFonts w:ascii="Century Gothic" w:hAnsi="Century Gothic"/>
          <w:sz w:val="18"/>
          <w:szCs w:val="18"/>
          <w:lang w:val="es-MX"/>
        </w:rPr>
        <w:t xml:space="preserve"> metros de alcance. Cuenta con un receptor fuente y transformador de energía. </w:t>
      </w:r>
    </w:p>
    <w:p w14:paraId="3AB9E720" w14:textId="28FD0F67" w:rsidR="00080317" w:rsidRPr="0059354C" w:rsidRDefault="00080317" w:rsidP="0059354C">
      <w:pPr>
        <w:pStyle w:val="ListParagraph"/>
        <w:spacing w:after="0" w:line="240" w:lineRule="auto"/>
        <w:ind w:left="1134" w:right="49"/>
        <w:jc w:val="both"/>
        <w:rPr>
          <w:rFonts w:ascii="Century Gothic" w:hAnsi="Century Gothic"/>
          <w:sz w:val="18"/>
          <w:szCs w:val="18"/>
          <w:lang w:val="es-MX"/>
        </w:rPr>
      </w:pPr>
    </w:p>
    <w:p w14:paraId="14259B05" w14:textId="77777777" w:rsidR="008F1BBF" w:rsidRPr="0059354C" w:rsidRDefault="008F1BBF"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01B8B7F5" w14:textId="75DB0DCB" w:rsidR="008F1BBF" w:rsidRPr="0059354C" w:rsidRDefault="008F1BBF" w:rsidP="0059354C">
      <w:pPr>
        <w:pStyle w:val="ListParagraph"/>
        <w:numPr>
          <w:ilvl w:val="1"/>
          <w:numId w:val="2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El mantenimiento se realiza cada 6 meses para el buen funcionamiento del Sistema </w:t>
      </w:r>
      <w:r w:rsidR="00845745" w:rsidRPr="0059354C">
        <w:rPr>
          <w:rFonts w:ascii="Century Gothic" w:hAnsi="Century Gothic"/>
          <w:sz w:val="18"/>
          <w:szCs w:val="18"/>
          <w:lang w:val="es-MX"/>
        </w:rPr>
        <w:t>levadizo</w:t>
      </w:r>
      <w:r w:rsidRPr="0059354C">
        <w:rPr>
          <w:rFonts w:ascii="Century Gothic" w:hAnsi="Century Gothic"/>
          <w:sz w:val="18"/>
          <w:szCs w:val="18"/>
          <w:lang w:val="es-MX"/>
        </w:rPr>
        <w:t xml:space="preserve"> y motor. Contactarse con el proveedor para solicitarlo. </w:t>
      </w:r>
    </w:p>
    <w:p w14:paraId="2675DAC4" w14:textId="0F6322AB" w:rsidR="008F1BBF" w:rsidRPr="0059354C" w:rsidRDefault="008F1BBF" w:rsidP="0059354C">
      <w:pPr>
        <w:pStyle w:val="ListParagraph"/>
        <w:numPr>
          <w:ilvl w:val="1"/>
          <w:numId w:val="2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el Sistema comienza a sonar diferente o los rieles se atracan colocar engrasador. </w:t>
      </w:r>
    </w:p>
    <w:p w14:paraId="125663DB" w14:textId="39791954" w:rsidR="008F1BBF" w:rsidRPr="0059354C" w:rsidRDefault="008F1BBF" w:rsidP="0059354C">
      <w:pPr>
        <w:pStyle w:val="ListParagraph"/>
        <w:numPr>
          <w:ilvl w:val="1"/>
          <w:numId w:val="2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desea abrir manualmente la puerta tire de la palanca cercana al motor hacia abajo (Ver imagen – palanca a la que se amarra pita roja). </w:t>
      </w:r>
    </w:p>
    <w:p w14:paraId="17417A17" w14:textId="2C52B7DD" w:rsidR="008F1BBF" w:rsidRPr="0059354C" w:rsidRDefault="008F1BBF" w:rsidP="0059354C">
      <w:pPr>
        <w:pStyle w:val="ListParagraph"/>
        <w:numPr>
          <w:ilvl w:val="1"/>
          <w:numId w:val="2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Para volver al modo automático, tirar de la palanca hacia arriba. </w:t>
      </w:r>
    </w:p>
    <w:p w14:paraId="45F57A4E" w14:textId="77777777" w:rsidR="008F1BBF" w:rsidRPr="0059354C" w:rsidRDefault="008F1BBF" w:rsidP="0059354C">
      <w:pPr>
        <w:pStyle w:val="ListParagraph"/>
        <w:spacing w:after="0" w:line="240" w:lineRule="auto"/>
        <w:ind w:left="1276" w:right="49"/>
        <w:jc w:val="both"/>
        <w:rPr>
          <w:rFonts w:ascii="Century Gothic" w:hAnsi="Century Gothic"/>
          <w:sz w:val="18"/>
          <w:szCs w:val="18"/>
          <w:lang w:val="es-MX"/>
        </w:rPr>
      </w:pPr>
    </w:p>
    <w:p w14:paraId="7561D3C8" w14:textId="77777777" w:rsidR="008F1BBF" w:rsidRPr="0059354C" w:rsidRDefault="008F1BBF"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Advertencias </w:t>
      </w:r>
    </w:p>
    <w:p w14:paraId="45068A81" w14:textId="0CE3AAD0" w:rsidR="008F1BBF" w:rsidRPr="0059354C" w:rsidRDefault="008F1BBF" w:rsidP="0059354C">
      <w:pPr>
        <w:pStyle w:val="ListParagraph"/>
        <w:numPr>
          <w:ilvl w:val="1"/>
          <w:numId w:val="2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No fuerce el mecanismo ya que podría ocasionar un mayor daño al Sistema.</w:t>
      </w:r>
    </w:p>
    <w:p w14:paraId="26FC519A" w14:textId="5CBB9E9C" w:rsidR="00791BF9" w:rsidRPr="0059354C" w:rsidRDefault="00791BF9" w:rsidP="0059354C">
      <w:pPr>
        <w:pStyle w:val="ListParagraph"/>
        <w:spacing w:after="0" w:line="240" w:lineRule="auto"/>
        <w:ind w:left="1582" w:right="49"/>
        <w:jc w:val="center"/>
        <w:rPr>
          <w:rFonts w:ascii="Century Gothic" w:hAnsi="Century Gothic"/>
          <w:sz w:val="20"/>
          <w:szCs w:val="20"/>
          <w:lang w:val="es-MX"/>
        </w:rPr>
      </w:pPr>
    </w:p>
    <w:p w14:paraId="38D35983" w14:textId="7E954CF0" w:rsidR="00791BF9" w:rsidRPr="0059354C" w:rsidRDefault="00791BF9" w:rsidP="0059354C">
      <w:pPr>
        <w:pStyle w:val="ListParagraph"/>
        <w:spacing w:after="0" w:line="240" w:lineRule="auto"/>
        <w:ind w:left="1582" w:right="49"/>
        <w:jc w:val="center"/>
        <w:rPr>
          <w:rFonts w:ascii="Century Gothic" w:hAnsi="Century Gothic"/>
          <w:sz w:val="20"/>
          <w:szCs w:val="20"/>
          <w:lang w:val="es-MX"/>
        </w:rPr>
      </w:pPr>
    </w:p>
    <w:p w14:paraId="18D4B615" w14:textId="77777777" w:rsidR="00791BF9" w:rsidRPr="0059354C" w:rsidRDefault="00791BF9" w:rsidP="006F3318">
      <w:pPr>
        <w:pStyle w:val="Heading2"/>
      </w:pPr>
      <w:bookmarkStart w:id="33" w:name="_Toc75170110"/>
      <w:r w:rsidRPr="0059354C">
        <w:t>Aparatos sanitarios y griferías</w:t>
      </w:r>
      <w:bookmarkEnd w:id="33"/>
      <w:r w:rsidRPr="0059354C">
        <w:t xml:space="preserve"> </w:t>
      </w:r>
    </w:p>
    <w:p w14:paraId="3359FE86" w14:textId="77777777" w:rsidR="00791BF9" w:rsidRPr="0059354C" w:rsidRDefault="00791BF9" w:rsidP="0059354C">
      <w:pPr>
        <w:pStyle w:val="ListParagraph"/>
        <w:spacing w:after="0" w:line="240" w:lineRule="auto"/>
        <w:ind w:left="1582" w:right="49"/>
        <w:jc w:val="both"/>
        <w:rPr>
          <w:rFonts w:ascii="Century Gothic" w:hAnsi="Century Gothic"/>
          <w:sz w:val="18"/>
          <w:szCs w:val="18"/>
          <w:lang w:val="es-MX"/>
        </w:rPr>
      </w:pPr>
    </w:p>
    <w:p w14:paraId="1E862BAE" w14:textId="798A2461" w:rsidR="00791BF9" w:rsidRPr="006F3318" w:rsidRDefault="00791BF9" w:rsidP="006F3318">
      <w:pPr>
        <w:pStyle w:val="Heading3"/>
      </w:pPr>
      <w:bookmarkStart w:id="34" w:name="_Toc75170111"/>
      <w:r w:rsidRPr="006F3318">
        <w:t xml:space="preserve">5.7.1 </w:t>
      </w:r>
      <w:r w:rsidR="006F3318">
        <w:t xml:space="preserve">  </w:t>
      </w:r>
      <w:r w:rsidRPr="006F3318">
        <w:t>Sanitarios</w:t>
      </w:r>
      <w:bookmarkEnd w:id="34"/>
      <w:r w:rsidRPr="006F3318">
        <w:t xml:space="preserve"> </w:t>
      </w:r>
    </w:p>
    <w:p w14:paraId="55C02B33" w14:textId="478C5B8C" w:rsidR="00791BF9" w:rsidRPr="0059354C" w:rsidRDefault="00791BF9"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De losa vitrificada, esmaltada y cocidos a alta temperatura para lograr un brillo y color adecuado. Por las características propias de los </w:t>
      </w:r>
      <w:proofErr w:type="gramStart"/>
      <w:r w:rsidRPr="0059354C">
        <w:rPr>
          <w:rFonts w:ascii="Century Gothic" w:hAnsi="Century Gothic"/>
          <w:sz w:val="18"/>
          <w:szCs w:val="18"/>
          <w:lang w:val="es-MX"/>
        </w:rPr>
        <w:t>materiales utilizados y la tecnología utilizada</w:t>
      </w:r>
      <w:proofErr w:type="gramEnd"/>
      <w:r w:rsidRPr="0059354C">
        <w:rPr>
          <w:rFonts w:ascii="Century Gothic" w:hAnsi="Century Gothic"/>
          <w:sz w:val="18"/>
          <w:szCs w:val="18"/>
          <w:lang w:val="es-MX"/>
        </w:rPr>
        <w:t xml:space="preserve"> en su</w:t>
      </w:r>
      <w:r w:rsidR="00FE1E6C" w:rsidRPr="0059354C">
        <w:rPr>
          <w:rFonts w:ascii="Century Gothic" w:hAnsi="Century Gothic"/>
          <w:sz w:val="18"/>
          <w:szCs w:val="18"/>
          <w:lang w:val="es-MX"/>
        </w:rPr>
        <w:t xml:space="preserve"> </w:t>
      </w:r>
      <w:r w:rsidRPr="0059354C">
        <w:rPr>
          <w:rFonts w:ascii="Century Gothic" w:hAnsi="Century Gothic"/>
          <w:sz w:val="18"/>
          <w:szCs w:val="18"/>
          <w:lang w:val="es-MX"/>
        </w:rPr>
        <w:t xml:space="preserve">desarrollo, se limpian fácilmente, evitando el desarrollo de gérmenes y hongos. </w:t>
      </w:r>
    </w:p>
    <w:p w14:paraId="48463245" w14:textId="303EB611" w:rsidR="00791BF9" w:rsidRPr="0059354C" w:rsidRDefault="00791BF9"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Ubicación:</w:t>
      </w:r>
      <w:r w:rsidRPr="0059354C">
        <w:rPr>
          <w:rFonts w:ascii="Century Gothic" w:hAnsi="Century Gothic"/>
          <w:sz w:val="18"/>
          <w:szCs w:val="18"/>
          <w:lang w:val="es-MX"/>
        </w:rPr>
        <w:t xml:space="preserve"> (1) Inodoro – </w:t>
      </w:r>
      <w:proofErr w:type="spellStart"/>
      <w:r w:rsidR="00096D14" w:rsidRPr="0059354C">
        <w:rPr>
          <w:rFonts w:ascii="Century Gothic" w:hAnsi="Century Gothic"/>
          <w:sz w:val="18"/>
          <w:szCs w:val="18"/>
          <w:lang w:val="es-MX"/>
        </w:rPr>
        <w:t>Rappid</w:t>
      </w:r>
      <w:proofErr w:type="spellEnd"/>
      <w:r w:rsidR="00096D14" w:rsidRPr="0059354C">
        <w:rPr>
          <w:rFonts w:ascii="Century Gothic" w:hAnsi="Century Gothic"/>
          <w:sz w:val="18"/>
          <w:szCs w:val="18"/>
          <w:lang w:val="es-MX"/>
        </w:rPr>
        <w:t xml:space="preserve"> premium</w:t>
      </w:r>
      <w:r w:rsidRPr="0059354C">
        <w:rPr>
          <w:rFonts w:ascii="Century Gothic" w:hAnsi="Century Gothic"/>
          <w:sz w:val="18"/>
          <w:szCs w:val="18"/>
          <w:lang w:val="es-MX"/>
        </w:rPr>
        <w:t>; Lavamanos baño</w:t>
      </w:r>
      <w:r w:rsidR="00096D14" w:rsidRPr="0059354C">
        <w:rPr>
          <w:rFonts w:ascii="Century Gothic" w:hAnsi="Century Gothic"/>
          <w:sz w:val="18"/>
          <w:szCs w:val="18"/>
          <w:lang w:val="es-MX"/>
        </w:rPr>
        <w:t xml:space="preserve">s </w:t>
      </w:r>
      <w:r w:rsidRPr="0059354C">
        <w:rPr>
          <w:rFonts w:ascii="Century Gothic" w:hAnsi="Century Gothic"/>
          <w:sz w:val="18"/>
          <w:szCs w:val="18"/>
          <w:lang w:val="es-MX"/>
        </w:rPr>
        <w:t xml:space="preserve">Blanco; (2) Lavadero lavandería – Amazonas. </w:t>
      </w:r>
    </w:p>
    <w:p w14:paraId="0B65196B" w14:textId="77777777" w:rsidR="006F3318" w:rsidRDefault="00791BF9"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Marca:</w:t>
      </w:r>
      <w:r w:rsidRPr="0059354C">
        <w:rPr>
          <w:rFonts w:ascii="Century Gothic" w:hAnsi="Century Gothic"/>
          <w:sz w:val="18"/>
          <w:szCs w:val="18"/>
          <w:lang w:val="es-MX"/>
        </w:rPr>
        <w:t xml:space="preserve"> </w:t>
      </w:r>
      <w:proofErr w:type="spellStart"/>
      <w:r w:rsidRPr="0059354C">
        <w:rPr>
          <w:rFonts w:ascii="Century Gothic" w:hAnsi="Century Gothic"/>
          <w:sz w:val="18"/>
          <w:szCs w:val="18"/>
          <w:lang w:val="es-MX"/>
        </w:rPr>
        <w:t>Trebol</w:t>
      </w:r>
      <w:proofErr w:type="spellEnd"/>
      <w:r w:rsidR="00F404C6" w:rsidRPr="0059354C">
        <w:rPr>
          <w:rFonts w:ascii="Century Gothic" w:hAnsi="Century Gothic"/>
          <w:sz w:val="18"/>
          <w:szCs w:val="18"/>
          <w:lang w:val="es-MX"/>
        </w:rPr>
        <w:t xml:space="preserve">.  </w:t>
      </w:r>
      <w:proofErr w:type="spellStart"/>
      <w:r w:rsidR="00F404C6" w:rsidRPr="0059354C">
        <w:rPr>
          <w:rFonts w:ascii="Century Gothic" w:hAnsi="Century Gothic"/>
          <w:sz w:val="18"/>
          <w:szCs w:val="18"/>
          <w:lang w:val="es-MX"/>
        </w:rPr>
        <w:t>Diproexpress</w:t>
      </w:r>
      <w:proofErr w:type="spellEnd"/>
    </w:p>
    <w:p w14:paraId="3B22A702" w14:textId="1396631D" w:rsidR="00791BF9" w:rsidRPr="006F3318" w:rsidRDefault="00791BF9" w:rsidP="006F3318">
      <w:pPr>
        <w:pStyle w:val="ListParagraph"/>
        <w:spacing w:after="0" w:line="240" w:lineRule="auto"/>
        <w:ind w:left="1701" w:right="49"/>
        <w:jc w:val="both"/>
        <w:rPr>
          <w:rFonts w:ascii="Century Gothic" w:hAnsi="Century Gothic"/>
          <w:sz w:val="18"/>
          <w:szCs w:val="18"/>
          <w:lang w:val="es-MX"/>
        </w:rPr>
      </w:pPr>
      <w:r w:rsidRPr="006F3318">
        <w:rPr>
          <w:rFonts w:ascii="Century Gothic" w:hAnsi="Century Gothic"/>
          <w:b/>
          <w:sz w:val="18"/>
          <w:szCs w:val="18"/>
          <w:lang w:val="es-MX"/>
        </w:rPr>
        <w:t>Garantía:</w:t>
      </w:r>
      <w:r w:rsidRPr="006F3318">
        <w:rPr>
          <w:rFonts w:ascii="Century Gothic" w:hAnsi="Century Gothic"/>
          <w:sz w:val="18"/>
          <w:szCs w:val="18"/>
          <w:lang w:val="es-MX"/>
        </w:rPr>
        <w:t xml:space="preserve"> 0</w:t>
      </w:r>
      <w:r w:rsidR="00A82CD0" w:rsidRPr="006F3318">
        <w:rPr>
          <w:rFonts w:ascii="Century Gothic" w:hAnsi="Century Gothic"/>
          <w:sz w:val="18"/>
          <w:szCs w:val="18"/>
          <w:lang w:val="es-MX"/>
        </w:rPr>
        <w:t>1</w:t>
      </w:r>
      <w:r w:rsidRPr="006F3318">
        <w:rPr>
          <w:rFonts w:ascii="Century Gothic" w:hAnsi="Century Gothic"/>
          <w:sz w:val="18"/>
          <w:szCs w:val="18"/>
          <w:lang w:val="es-MX"/>
        </w:rPr>
        <w:t xml:space="preserve"> año bajo condiciones normales de uso y mantenimiento. </w:t>
      </w:r>
    </w:p>
    <w:p w14:paraId="7F2D17EC" w14:textId="77777777" w:rsidR="00791BF9" w:rsidRPr="0059354C" w:rsidRDefault="00791BF9"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lastRenderedPageBreak/>
        <w:t>Mantenimiento y Recomendaciones</w:t>
      </w:r>
    </w:p>
    <w:p w14:paraId="7FFBB184" w14:textId="3C52EB48" w:rsidR="00791BF9" w:rsidRPr="0059354C" w:rsidRDefault="00791BF9" w:rsidP="0059354C">
      <w:pPr>
        <w:pStyle w:val="ListParagraph"/>
        <w:numPr>
          <w:ilvl w:val="1"/>
          <w:numId w:val="3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Realice limpieza y secado diariamente utilizando productos limpiadores y desinfectantes de marcas reconocidas. </w:t>
      </w:r>
    </w:p>
    <w:p w14:paraId="75D60DA9" w14:textId="54190551" w:rsidR="00791BF9" w:rsidRPr="0059354C" w:rsidRDefault="00791BF9" w:rsidP="0059354C">
      <w:pPr>
        <w:pStyle w:val="ListParagraph"/>
        <w:numPr>
          <w:ilvl w:val="1"/>
          <w:numId w:val="3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Ayúdese con una esponja o paño húmedo. Enjuagar con agua limpia. </w:t>
      </w:r>
    </w:p>
    <w:p w14:paraId="2FD6FE36" w14:textId="5EEDDE4C" w:rsidR="00791BF9" w:rsidRPr="0059354C" w:rsidRDefault="00791BF9" w:rsidP="0059354C">
      <w:pPr>
        <w:pStyle w:val="ListParagraph"/>
        <w:numPr>
          <w:ilvl w:val="1"/>
          <w:numId w:val="3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Seque, con paño suave, la superficie tratada o desinfectada, especialmente los asientos </w:t>
      </w:r>
      <w:proofErr w:type="gramStart"/>
      <w:r w:rsidRPr="0059354C">
        <w:rPr>
          <w:rFonts w:ascii="Century Gothic" w:hAnsi="Century Gothic"/>
          <w:sz w:val="18"/>
          <w:szCs w:val="18"/>
          <w:lang w:val="es-MX"/>
        </w:rPr>
        <w:t>a fin que</w:t>
      </w:r>
      <w:proofErr w:type="gramEnd"/>
      <w:r w:rsidRPr="0059354C">
        <w:rPr>
          <w:rFonts w:ascii="Century Gothic" w:hAnsi="Century Gothic"/>
          <w:sz w:val="18"/>
          <w:szCs w:val="18"/>
          <w:lang w:val="es-MX"/>
        </w:rPr>
        <w:t xml:space="preserve"> su superficie no se queme. </w:t>
      </w:r>
    </w:p>
    <w:p w14:paraId="65E33428" w14:textId="6675FCB2" w:rsidR="00791BF9" w:rsidRPr="0059354C" w:rsidRDefault="00791BF9" w:rsidP="0059354C">
      <w:pPr>
        <w:pStyle w:val="ListParagraph"/>
        <w:numPr>
          <w:ilvl w:val="1"/>
          <w:numId w:val="3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Recuerde que los lavamanos y el inodoro están diseñados para soportar un peso limitado. Por lo tanto, evite apoyarse fuertemente, pararse en él o poner pesos elevados sobre estos. </w:t>
      </w:r>
    </w:p>
    <w:p w14:paraId="5854DADD" w14:textId="0C0B89C7" w:rsidR="00791BF9" w:rsidRPr="0059354C" w:rsidRDefault="0059354C" w:rsidP="0059354C">
      <w:pPr>
        <w:pStyle w:val="ListParagraph"/>
        <w:numPr>
          <w:ilvl w:val="1"/>
          <w:numId w:val="30"/>
        </w:numPr>
        <w:spacing w:after="0" w:line="240" w:lineRule="auto"/>
        <w:ind w:left="1560" w:right="49" w:hanging="426"/>
        <w:jc w:val="both"/>
        <w:rPr>
          <w:rFonts w:ascii="Century Gothic" w:hAnsi="Century Gothic"/>
          <w:sz w:val="18"/>
          <w:szCs w:val="18"/>
          <w:lang w:val="es-MX"/>
        </w:rPr>
      </w:pPr>
      <w:r w:rsidRPr="0059354C">
        <w:rPr>
          <w:rFonts w:ascii="Century Gothic" w:hAnsi="Century Gothic"/>
          <w:noProof/>
          <w:sz w:val="20"/>
          <w:szCs w:val="20"/>
          <w:lang w:val="es-MX"/>
        </w:rPr>
        <w:drawing>
          <wp:anchor distT="0" distB="0" distL="114300" distR="114300" simplePos="0" relativeHeight="251670528" behindDoc="1" locked="0" layoutInCell="1" allowOverlap="1" wp14:anchorId="48E3AB4B" wp14:editId="31B1411B">
            <wp:simplePos x="0" y="0"/>
            <wp:positionH relativeFrom="margin">
              <wp:align>right</wp:align>
            </wp:positionH>
            <wp:positionV relativeFrom="paragraph">
              <wp:posOffset>253365</wp:posOffset>
            </wp:positionV>
            <wp:extent cx="1485900" cy="2734057"/>
            <wp:effectExtent l="0" t="0" r="0" b="9525"/>
            <wp:wrapTight wrapText="bothSides">
              <wp:wrapPolygon edited="0">
                <wp:start x="0" y="0"/>
                <wp:lineTo x="0" y="21525"/>
                <wp:lineTo x="21323" y="21525"/>
                <wp:lineTo x="21323"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2734057"/>
                    </a:xfrm>
                    <a:prstGeom prst="rect">
                      <a:avLst/>
                    </a:prstGeom>
                  </pic:spPr>
                </pic:pic>
              </a:graphicData>
            </a:graphic>
          </wp:anchor>
        </w:drawing>
      </w:r>
      <w:r w:rsidR="00791BF9" w:rsidRPr="0059354C">
        <w:rPr>
          <w:rFonts w:ascii="Century Gothic" w:hAnsi="Century Gothic"/>
          <w:sz w:val="18"/>
          <w:szCs w:val="18"/>
          <w:lang w:val="es-MX"/>
        </w:rPr>
        <w:t xml:space="preserve">Revisar periódicamente las conexiones, como tubos de abasto, para evitar posibles filtraciones de agua. </w:t>
      </w:r>
    </w:p>
    <w:p w14:paraId="4A5D458C" w14:textId="6DCE6E51" w:rsidR="00791BF9" w:rsidRPr="0059354C" w:rsidRDefault="00791BF9" w:rsidP="0059354C">
      <w:pPr>
        <w:pStyle w:val="ListParagraph"/>
        <w:numPr>
          <w:ilvl w:val="1"/>
          <w:numId w:val="3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Limpiar de inmediato cualquier salpicadura de soluciones limpiadoras en las superficies de plástico o enchapadas. </w:t>
      </w:r>
    </w:p>
    <w:p w14:paraId="7741EFF6" w14:textId="4EC4ED4F" w:rsidR="00791BF9" w:rsidRPr="0059354C" w:rsidRDefault="00791BF9" w:rsidP="0059354C">
      <w:pPr>
        <w:pStyle w:val="ListParagraph"/>
        <w:numPr>
          <w:ilvl w:val="1"/>
          <w:numId w:val="3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Utilizar los productos de limpieza de inodoro solo en el interior de la taza de éste. </w:t>
      </w:r>
    </w:p>
    <w:p w14:paraId="379FA3FB" w14:textId="5EB1C802" w:rsidR="00791BF9" w:rsidRPr="0059354C" w:rsidRDefault="00791BF9" w:rsidP="0059354C">
      <w:pPr>
        <w:pStyle w:val="ListParagraph"/>
        <w:numPr>
          <w:ilvl w:val="1"/>
          <w:numId w:val="3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desea limpiar el jabón en barra, utilice agua caliente y un paño para frotas los restos de jabón. </w:t>
      </w:r>
    </w:p>
    <w:p w14:paraId="0262B884" w14:textId="1932ACF5" w:rsidR="00791BF9" w:rsidRPr="0059354C" w:rsidRDefault="00791BF9" w:rsidP="0059354C">
      <w:pPr>
        <w:pStyle w:val="ListParagraph"/>
        <w:numPr>
          <w:ilvl w:val="1"/>
          <w:numId w:val="3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Se recomienda realizar semestralmente una limpieza profunda. </w:t>
      </w:r>
    </w:p>
    <w:p w14:paraId="204D5BC0" w14:textId="1C47B81A" w:rsidR="00791BF9" w:rsidRPr="0059354C" w:rsidRDefault="00791BF9" w:rsidP="0059354C">
      <w:pPr>
        <w:pStyle w:val="ListParagraph"/>
        <w:numPr>
          <w:ilvl w:val="1"/>
          <w:numId w:val="3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Los problemas más usuales en los lavamanos se producen por bañar a los niños o lavar ropa en él. Utilice siempre los elementos para el uso que fueron concebidos. </w:t>
      </w:r>
    </w:p>
    <w:p w14:paraId="52C58647" w14:textId="1A3B4621" w:rsidR="00791BF9" w:rsidRPr="0059354C" w:rsidRDefault="00791BF9" w:rsidP="0059354C">
      <w:pPr>
        <w:pStyle w:val="ListParagraph"/>
        <w:numPr>
          <w:ilvl w:val="1"/>
          <w:numId w:val="3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se presentan fugas de agua a la taza del inodoro, gire 45º en contra de las manecillas del reloj, en su propio eje vertical el cuerpo superior de la válvula de salida, retírelo y limpie </w:t>
      </w:r>
      <w:r w:rsidR="00F404C6" w:rsidRPr="0059354C">
        <w:rPr>
          <w:rFonts w:ascii="Century Gothic" w:hAnsi="Century Gothic"/>
          <w:sz w:val="18"/>
          <w:szCs w:val="18"/>
          <w:lang w:val="es-MX"/>
        </w:rPr>
        <w:t>según lo indicado en el gráfico adjunto</w:t>
      </w:r>
      <w:r w:rsidRPr="0059354C">
        <w:rPr>
          <w:rFonts w:ascii="Century Gothic" w:hAnsi="Century Gothic"/>
          <w:sz w:val="18"/>
          <w:szCs w:val="18"/>
          <w:lang w:val="es-MX"/>
        </w:rPr>
        <w:t>. Si continúan los problemas, reemplace el herraje.</w:t>
      </w:r>
    </w:p>
    <w:p w14:paraId="1D368265" w14:textId="6067E00F" w:rsidR="00B743DF" w:rsidRPr="0059354C" w:rsidRDefault="00B743DF" w:rsidP="0059354C">
      <w:pPr>
        <w:pStyle w:val="ListParagraph"/>
        <w:spacing w:after="0" w:line="240" w:lineRule="auto"/>
        <w:ind w:left="1582" w:right="49"/>
        <w:jc w:val="center"/>
        <w:rPr>
          <w:rFonts w:ascii="Century Gothic" w:hAnsi="Century Gothic"/>
          <w:sz w:val="20"/>
          <w:szCs w:val="20"/>
          <w:lang w:val="es-MX"/>
        </w:rPr>
      </w:pPr>
    </w:p>
    <w:p w14:paraId="09DBEA73" w14:textId="77777777" w:rsidR="00791BF9" w:rsidRPr="0059354C" w:rsidRDefault="00791BF9"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54BDF932" w14:textId="6BED289D" w:rsidR="00791BF9" w:rsidRPr="0059354C" w:rsidRDefault="00791BF9" w:rsidP="0059354C">
      <w:pPr>
        <w:pStyle w:val="ListParagraph"/>
        <w:numPr>
          <w:ilvl w:val="1"/>
          <w:numId w:val="33"/>
        </w:numPr>
        <w:spacing w:after="0" w:line="240" w:lineRule="auto"/>
        <w:ind w:left="1418" w:right="49" w:hanging="284"/>
        <w:jc w:val="both"/>
        <w:rPr>
          <w:rFonts w:ascii="Century Gothic" w:hAnsi="Century Gothic"/>
          <w:sz w:val="18"/>
          <w:szCs w:val="18"/>
          <w:lang w:val="es-MX"/>
        </w:rPr>
      </w:pPr>
      <w:r w:rsidRPr="0059354C">
        <w:rPr>
          <w:rFonts w:ascii="Century Gothic" w:hAnsi="Century Gothic"/>
          <w:sz w:val="18"/>
          <w:szCs w:val="18"/>
          <w:lang w:val="es-MX"/>
        </w:rPr>
        <w:t xml:space="preserve">Evite </w:t>
      </w:r>
      <w:r w:rsidR="001E1090" w:rsidRPr="0059354C">
        <w:rPr>
          <w:rFonts w:ascii="Century Gothic" w:hAnsi="Century Gothic"/>
          <w:sz w:val="18"/>
          <w:szCs w:val="18"/>
          <w:lang w:val="es-MX"/>
        </w:rPr>
        <w:t>pulimentos</w:t>
      </w:r>
      <w:r w:rsidRPr="0059354C">
        <w:rPr>
          <w:rFonts w:ascii="Century Gothic" w:hAnsi="Century Gothic"/>
          <w:sz w:val="18"/>
          <w:szCs w:val="18"/>
          <w:lang w:val="es-MX"/>
        </w:rPr>
        <w:t xml:space="preserve"> abrasivos. La porcelana sanitaria mantiene el brillo propio de su esmalte sin necesidad de éstos. </w:t>
      </w:r>
    </w:p>
    <w:p w14:paraId="170DCE94" w14:textId="043C0760" w:rsidR="00791BF9" w:rsidRPr="0059354C" w:rsidRDefault="00791BF9" w:rsidP="0059354C">
      <w:pPr>
        <w:pStyle w:val="ListParagraph"/>
        <w:numPr>
          <w:ilvl w:val="1"/>
          <w:numId w:val="33"/>
        </w:numPr>
        <w:spacing w:after="0" w:line="240" w:lineRule="auto"/>
        <w:ind w:left="1418" w:right="49" w:hanging="284"/>
        <w:jc w:val="both"/>
        <w:rPr>
          <w:rFonts w:ascii="Century Gothic" w:hAnsi="Century Gothic"/>
          <w:sz w:val="18"/>
          <w:szCs w:val="18"/>
          <w:lang w:val="es-MX"/>
        </w:rPr>
      </w:pPr>
      <w:r w:rsidRPr="0059354C">
        <w:rPr>
          <w:rFonts w:ascii="Century Gothic" w:hAnsi="Century Gothic"/>
          <w:sz w:val="18"/>
          <w:szCs w:val="18"/>
          <w:lang w:val="es-MX"/>
        </w:rPr>
        <w:t xml:space="preserve">Evitar eliminar papeles, trapos, plásticos, u otro material sólido que pueda generar el atoro del inodoro. </w:t>
      </w:r>
    </w:p>
    <w:p w14:paraId="07BACE53" w14:textId="0DF39690" w:rsidR="00791BF9" w:rsidRPr="0059354C" w:rsidRDefault="00791BF9" w:rsidP="0059354C">
      <w:pPr>
        <w:pStyle w:val="ListParagraph"/>
        <w:numPr>
          <w:ilvl w:val="1"/>
          <w:numId w:val="33"/>
        </w:numPr>
        <w:spacing w:after="0" w:line="240" w:lineRule="auto"/>
        <w:ind w:left="1418" w:right="49" w:hanging="284"/>
        <w:jc w:val="both"/>
        <w:rPr>
          <w:rFonts w:ascii="Century Gothic" w:hAnsi="Century Gothic"/>
          <w:sz w:val="18"/>
          <w:szCs w:val="18"/>
          <w:lang w:val="es-MX"/>
        </w:rPr>
      </w:pPr>
      <w:r w:rsidRPr="0059354C">
        <w:rPr>
          <w:rFonts w:ascii="Century Gothic" w:hAnsi="Century Gothic"/>
          <w:sz w:val="18"/>
          <w:szCs w:val="18"/>
          <w:lang w:val="es-MX"/>
        </w:rPr>
        <w:t xml:space="preserve">Evitar la acumulación de cabello en los lavatorios. Así impedirá que estos se almacenen en la trampa de desagüe y formen una malla que obstruya el paso del agua. De esta manera evitará atoros y malos olores. </w:t>
      </w:r>
    </w:p>
    <w:p w14:paraId="2489EF5D" w14:textId="77777777" w:rsidR="00791BF9" w:rsidRPr="0059354C" w:rsidRDefault="00791BF9" w:rsidP="0059354C">
      <w:pPr>
        <w:pStyle w:val="ListParagraph"/>
        <w:spacing w:after="0" w:line="240" w:lineRule="auto"/>
        <w:ind w:left="1418" w:right="49"/>
        <w:jc w:val="both"/>
        <w:rPr>
          <w:rFonts w:ascii="Century Gothic" w:hAnsi="Century Gothic"/>
          <w:sz w:val="18"/>
          <w:szCs w:val="18"/>
          <w:lang w:val="es-MX"/>
        </w:rPr>
      </w:pPr>
    </w:p>
    <w:p w14:paraId="5AB098E0" w14:textId="77777777" w:rsidR="00791BF9" w:rsidRPr="0059354C" w:rsidRDefault="00791BF9"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43E5BE43" w14:textId="77777777" w:rsidR="00791BF9" w:rsidRPr="0059354C" w:rsidRDefault="00791BF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Durante la entrega de su vivienda, </w:t>
      </w:r>
      <w:proofErr w:type="spellStart"/>
      <w:r w:rsidRPr="0059354C">
        <w:rPr>
          <w:rFonts w:ascii="Century Gothic" w:hAnsi="Century Gothic"/>
          <w:b/>
          <w:sz w:val="18"/>
          <w:szCs w:val="18"/>
          <w:lang w:val="es-MX"/>
        </w:rPr>
        <w:t>Neovida</w:t>
      </w:r>
      <w:proofErr w:type="spellEnd"/>
      <w:r w:rsidRPr="0059354C">
        <w:rPr>
          <w:rFonts w:ascii="Century Gothic" w:hAnsi="Century Gothic"/>
          <w:sz w:val="18"/>
          <w:szCs w:val="18"/>
          <w:lang w:val="es-MX"/>
        </w:rPr>
        <w:t xml:space="preserve"> confirmará que todos los sanitarios estén en buenas condiciones, procediendo a reparar los defectos que consten en el acta de entrega.</w:t>
      </w:r>
    </w:p>
    <w:p w14:paraId="08F5A097" w14:textId="77777777" w:rsidR="00791BF9" w:rsidRPr="0059354C" w:rsidRDefault="00791BF9" w:rsidP="0059354C">
      <w:pPr>
        <w:pStyle w:val="ListParagraph"/>
        <w:spacing w:after="0" w:line="240" w:lineRule="auto"/>
        <w:ind w:left="1418" w:right="49"/>
        <w:jc w:val="both"/>
        <w:rPr>
          <w:rFonts w:ascii="Century Gothic" w:hAnsi="Century Gothic"/>
          <w:sz w:val="18"/>
          <w:szCs w:val="18"/>
          <w:lang w:val="es-MX"/>
        </w:rPr>
      </w:pPr>
    </w:p>
    <w:p w14:paraId="521E7CDF" w14:textId="611A7FFD" w:rsidR="00791BF9" w:rsidRPr="0059354C" w:rsidRDefault="00791BF9" w:rsidP="006F3318">
      <w:pPr>
        <w:pStyle w:val="Heading3"/>
      </w:pPr>
      <w:bookmarkStart w:id="35" w:name="_Toc75170112"/>
      <w:r w:rsidRPr="0059354C">
        <w:t xml:space="preserve">5.7.2 </w:t>
      </w:r>
      <w:r w:rsidR="006F55F7" w:rsidRPr="0059354C">
        <w:tab/>
      </w:r>
      <w:r w:rsidRPr="0059354C">
        <w:t>Lavadero</w:t>
      </w:r>
      <w:r w:rsidR="00983E0A" w:rsidRPr="0059354C">
        <w:t>s</w:t>
      </w:r>
      <w:bookmarkEnd w:id="35"/>
      <w:r w:rsidRPr="0059354C">
        <w:t xml:space="preserve"> </w:t>
      </w:r>
    </w:p>
    <w:p w14:paraId="5B66CC25" w14:textId="42FB1E10" w:rsidR="00A62D07" w:rsidRPr="0059354C" w:rsidRDefault="00791BF9"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De acero inoxidable, fijado al tablero con un material que impide que el agua se filtre. </w:t>
      </w:r>
    </w:p>
    <w:p w14:paraId="11B2A074" w14:textId="36BD213B" w:rsidR="00A62D07" w:rsidRPr="0059354C" w:rsidRDefault="00791BF9"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Ubicación</w:t>
      </w:r>
      <w:r w:rsidRPr="0059354C">
        <w:rPr>
          <w:rFonts w:ascii="Century Gothic" w:hAnsi="Century Gothic"/>
          <w:sz w:val="18"/>
          <w:szCs w:val="18"/>
          <w:lang w:val="es-MX"/>
        </w:rPr>
        <w:t>: (1) Cocina</w:t>
      </w:r>
      <w:r w:rsidR="001E1090" w:rsidRPr="0059354C">
        <w:rPr>
          <w:rFonts w:ascii="Century Gothic" w:hAnsi="Century Gothic"/>
          <w:sz w:val="18"/>
          <w:szCs w:val="18"/>
          <w:lang w:val="es-MX"/>
        </w:rPr>
        <w:t>.</w:t>
      </w:r>
      <w:r w:rsidR="00983E0A" w:rsidRPr="0059354C">
        <w:rPr>
          <w:rFonts w:ascii="Century Gothic" w:hAnsi="Century Gothic"/>
          <w:sz w:val="18"/>
          <w:szCs w:val="18"/>
          <w:lang w:val="es-MX"/>
        </w:rPr>
        <w:t xml:space="preserve"> (2) Baños</w:t>
      </w:r>
    </w:p>
    <w:p w14:paraId="0CC24308" w14:textId="10B0B0F9" w:rsidR="00A62D07" w:rsidRPr="0059354C" w:rsidRDefault="00791BF9"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Marca</w:t>
      </w:r>
      <w:r w:rsidRPr="0059354C">
        <w:rPr>
          <w:rFonts w:ascii="Century Gothic" w:hAnsi="Century Gothic"/>
          <w:sz w:val="18"/>
          <w:szCs w:val="18"/>
          <w:lang w:val="es-MX"/>
        </w:rPr>
        <w:t xml:space="preserve">: (1) FDV </w:t>
      </w:r>
      <w:proofErr w:type="spellStart"/>
      <w:r w:rsidRPr="0059354C">
        <w:rPr>
          <w:rFonts w:ascii="Century Gothic" w:hAnsi="Century Gothic"/>
          <w:sz w:val="18"/>
          <w:szCs w:val="18"/>
          <w:lang w:val="es-MX"/>
        </w:rPr>
        <w:t>Cubus</w:t>
      </w:r>
      <w:proofErr w:type="spellEnd"/>
      <w:r w:rsidRPr="0059354C">
        <w:rPr>
          <w:rFonts w:ascii="Century Gothic" w:hAnsi="Century Gothic"/>
          <w:sz w:val="18"/>
          <w:szCs w:val="18"/>
          <w:lang w:val="es-MX"/>
        </w:rPr>
        <w:t xml:space="preserve"> 1C Bajo cubierta</w:t>
      </w:r>
      <w:r w:rsidR="005C463F" w:rsidRPr="0059354C">
        <w:rPr>
          <w:rFonts w:ascii="Century Gothic" w:hAnsi="Century Gothic"/>
          <w:sz w:val="18"/>
          <w:szCs w:val="18"/>
          <w:lang w:val="es-MX"/>
        </w:rPr>
        <w:t>.</w:t>
      </w:r>
      <w:r w:rsidR="00983E0A" w:rsidRPr="0059354C">
        <w:rPr>
          <w:rFonts w:ascii="Century Gothic" w:hAnsi="Century Gothic"/>
          <w:sz w:val="18"/>
          <w:szCs w:val="18"/>
          <w:lang w:val="es-MX"/>
        </w:rPr>
        <w:t xml:space="preserve"> (2) </w:t>
      </w:r>
      <w:proofErr w:type="spellStart"/>
      <w:r w:rsidR="00983E0A" w:rsidRPr="0059354C">
        <w:rPr>
          <w:rFonts w:ascii="Century Gothic" w:hAnsi="Century Gothic"/>
          <w:sz w:val="18"/>
          <w:szCs w:val="18"/>
          <w:lang w:val="es-MX"/>
        </w:rPr>
        <w:t>Ovalín</w:t>
      </w:r>
      <w:proofErr w:type="spellEnd"/>
      <w:r w:rsidR="00983E0A" w:rsidRPr="0059354C">
        <w:rPr>
          <w:rFonts w:ascii="Century Gothic" w:hAnsi="Century Gothic"/>
          <w:sz w:val="18"/>
          <w:szCs w:val="18"/>
          <w:lang w:val="es-MX"/>
        </w:rPr>
        <w:t xml:space="preserve"> redondo de sobreponer </w:t>
      </w:r>
      <w:proofErr w:type="spellStart"/>
      <w:r w:rsidR="00983E0A" w:rsidRPr="0059354C">
        <w:rPr>
          <w:rFonts w:ascii="Century Gothic" w:hAnsi="Century Gothic"/>
          <w:sz w:val="18"/>
          <w:szCs w:val="18"/>
          <w:lang w:val="es-MX"/>
        </w:rPr>
        <w:t>Horse</w:t>
      </w:r>
      <w:proofErr w:type="spellEnd"/>
      <w:r w:rsidR="00983E0A" w:rsidRPr="0059354C">
        <w:rPr>
          <w:rFonts w:ascii="Century Gothic" w:hAnsi="Century Gothic"/>
          <w:sz w:val="18"/>
          <w:szCs w:val="18"/>
          <w:lang w:val="es-MX"/>
        </w:rPr>
        <w:t xml:space="preserve"> </w:t>
      </w:r>
    </w:p>
    <w:p w14:paraId="139248ED" w14:textId="65820072" w:rsidR="00A62D07" w:rsidRPr="0059354C" w:rsidRDefault="00791BF9"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Proveedor</w:t>
      </w:r>
      <w:r w:rsidRPr="0059354C">
        <w:rPr>
          <w:rFonts w:ascii="Century Gothic" w:hAnsi="Century Gothic"/>
          <w:sz w:val="18"/>
          <w:szCs w:val="18"/>
          <w:lang w:val="es-MX"/>
        </w:rPr>
        <w:t xml:space="preserve">: (1) </w:t>
      </w:r>
      <w:proofErr w:type="spellStart"/>
      <w:r w:rsidRPr="0059354C">
        <w:rPr>
          <w:rFonts w:ascii="Century Gothic" w:hAnsi="Century Gothic"/>
          <w:sz w:val="18"/>
          <w:szCs w:val="18"/>
          <w:lang w:val="es-MX"/>
        </w:rPr>
        <w:t>Kitchen</w:t>
      </w:r>
      <w:proofErr w:type="spellEnd"/>
      <w:r w:rsidRPr="0059354C">
        <w:rPr>
          <w:rFonts w:ascii="Century Gothic" w:hAnsi="Century Gothic"/>
          <w:sz w:val="18"/>
          <w:szCs w:val="18"/>
          <w:lang w:val="es-MX"/>
        </w:rPr>
        <w:t xml:space="preserve"> Center S.A.C. </w:t>
      </w:r>
      <w:r w:rsidR="00983E0A" w:rsidRPr="0059354C">
        <w:rPr>
          <w:rFonts w:ascii="Century Gothic" w:hAnsi="Century Gothic"/>
          <w:sz w:val="18"/>
          <w:szCs w:val="18"/>
          <w:lang w:val="es-MX"/>
        </w:rPr>
        <w:t xml:space="preserve">(2) </w:t>
      </w:r>
      <w:proofErr w:type="spellStart"/>
      <w:r w:rsidR="00983E0A" w:rsidRPr="0059354C">
        <w:rPr>
          <w:rFonts w:ascii="Century Gothic" w:hAnsi="Century Gothic"/>
          <w:sz w:val="18"/>
          <w:szCs w:val="18"/>
          <w:lang w:val="es-MX"/>
        </w:rPr>
        <w:t>Diproexpress</w:t>
      </w:r>
      <w:proofErr w:type="spellEnd"/>
    </w:p>
    <w:p w14:paraId="6E04565B" w14:textId="4757F3E6" w:rsidR="00A62D07" w:rsidRPr="0059354C" w:rsidRDefault="00791BF9"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01 año bajo condiciones normales de uso y mantenimiento. </w:t>
      </w:r>
    </w:p>
    <w:p w14:paraId="3771CBFB" w14:textId="77777777" w:rsidR="00A62D07" w:rsidRPr="0059354C" w:rsidRDefault="00A62D07" w:rsidP="0059354C">
      <w:pPr>
        <w:pStyle w:val="ListParagraph"/>
        <w:spacing w:after="0" w:line="240" w:lineRule="auto"/>
        <w:ind w:left="1418" w:right="49"/>
        <w:jc w:val="both"/>
        <w:rPr>
          <w:rFonts w:ascii="Century Gothic" w:hAnsi="Century Gothic"/>
          <w:sz w:val="18"/>
          <w:szCs w:val="18"/>
          <w:lang w:val="es-MX"/>
        </w:rPr>
      </w:pPr>
    </w:p>
    <w:p w14:paraId="23AB3DD1" w14:textId="77777777" w:rsidR="00A62D07" w:rsidRPr="0059354C" w:rsidRDefault="00791BF9"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7B6F4866" w14:textId="22D3B3E1" w:rsidR="00A62D07" w:rsidRPr="0059354C" w:rsidRDefault="00791BF9" w:rsidP="0059354C">
      <w:pPr>
        <w:pStyle w:val="ListParagraph"/>
        <w:numPr>
          <w:ilvl w:val="1"/>
          <w:numId w:val="31"/>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Limpiar, después de cada uso, con agua y detergente, utilizando un paño suave o esponja fina y secar bien. No utilizar sustancias abrasivas ni ácidas que puedan dañar su acabado o perforarlos con el tiempo. </w:t>
      </w:r>
    </w:p>
    <w:p w14:paraId="77396A36" w14:textId="2EA8755D" w:rsidR="00A62D07" w:rsidRPr="0059354C" w:rsidRDefault="00791BF9" w:rsidP="0059354C">
      <w:pPr>
        <w:pStyle w:val="ListParagraph"/>
        <w:numPr>
          <w:ilvl w:val="1"/>
          <w:numId w:val="31"/>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Revisar periódicamente que las uniones de su tablero de cocina estén bien selladas. Así evitará filtraciones que malogren su mueble. o Si coloca objetos </w:t>
      </w:r>
      <w:r w:rsidRPr="0059354C">
        <w:rPr>
          <w:rFonts w:ascii="Century Gothic" w:hAnsi="Century Gothic"/>
          <w:sz w:val="18"/>
          <w:szCs w:val="18"/>
          <w:lang w:val="es-MX"/>
        </w:rPr>
        <w:lastRenderedPageBreak/>
        <w:t xml:space="preserve">a descongelar, es probable que por condensación se formen gotas de agua en la parte inferior de su lavadero y moje el interior del mueble de cocina. </w:t>
      </w:r>
    </w:p>
    <w:p w14:paraId="70AC8EE1" w14:textId="0FAB3439" w:rsidR="00A62D07" w:rsidRPr="0059354C" w:rsidRDefault="00791BF9" w:rsidP="0059354C">
      <w:pPr>
        <w:pStyle w:val="ListParagraph"/>
        <w:numPr>
          <w:ilvl w:val="1"/>
          <w:numId w:val="31"/>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Seque el lavadero después de usarlo para evitar que forme sarro. </w:t>
      </w:r>
    </w:p>
    <w:p w14:paraId="26F231EB" w14:textId="35FF3477" w:rsidR="00A62D07" w:rsidRPr="0059354C" w:rsidRDefault="00791BF9" w:rsidP="0059354C">
      <w:pPr>
        <w:pStyle w:val="ListParagraph"/>
        <w:numPr>
          <w:ilvl w:val="1"/>
          <w:numId w:val="31"/>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La porcelana sanitaria mantiene el brillo propio de su esmalte sin necesidad de pulimentos. </w:t>
      </w:r>
    </w:p>
    <w:p w14:paraId="75D7CE89" w14:textId="77777777" w:rsidR="006F3318" w:rsidRPr="0059354C" w:rsidRDefault="006F3318" w:rsidP="0059354C">
      <w:pPr>
        <w:pStyle w:val="ListParagraph"/>
        <w:spacing w:after="0" w:line="240" w:lineRule="auto"/>
        <w:ind w:left="1418" w:right="49"/>
        <w:jc w:val="both"/>
        <w:rPr>
          <w:rFonts w:ascii="Century Gothic" w:hAnsi="Century Gothic"/>
          <w:sz w:val="18"/>
          <w:szCs w:val="18"/>
          <w:lang w:val="es-MX"/>
        </w:rPr>
      </w:pPr>
    </w:p>
    <w:p w14:paraId="0E91D8DD" w14:textId="77777777" w:rsidR="00A62D07" w:rsidRPr="0059354C" w:rsidRDefault="00791BF9"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0C39475E" w14:textId="23DA2669" w:rsidR="00A62D07" w:rsidRPr="0059354C" w:rsidRDefault="00791BF9" w:rsidP="0059354C">
      <w:pPr>
        <w:pStyle w:val="ListParagraph"/>
        <w:numPr>
          <w:ilvl w:val="1"/>
          <w:numId w:val="3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Es importante no usar ácido muriático en la limpieza de sus sanitarios. Este ataca todas las partes metálicas (incluyendo griferías), esmaltes, lacas, porcelana y accesorios de goma. Si lo hace dañará los tubos de abasto, los que por las características de su superficie (tejido metálico) tienden a retener los líquidos. </w:t>
      </w:r>
    </w:p>
    <w:p w14:paraId="0C7393A7" w14:textId="03004EEF" w:rsidR="00A62D07" w:rsidRPr="0059354C" w:rsidRDefault="00791BF9" w:rsidP="0059354C">
      <w:pPr>
        <w:pStyle w:val="ListParagraph"/>
        <w:numPr>
          <w:ilvl w:val="1"/>
          <w:numId w:val="3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Evite lavar brochas o trapos que contengan diluyentes en las pozas del lavadero. </w:t>
      </w:r>
    </w:p>
    <w:p w14:paraId="48F4317A" w14:textId="3DE0D08F" w:rsidR="00A62D07" w:rsidRPr="0059354C" w:rsidRDefault="00791BF9" w:rsidP="0059354C">
      <w:pPr>
        <w:pStyle w:val="ListParagraph"/>
        <w:numPr>
          <w:ilvl w:val="1"/>
          <w:numId w:val="3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No remover manchas con objetos punzantes ya que solo dañará la pintura ocasionando un daño mayor. </w:t>
      </w:r>
    </w:p>
    <w:p w14:paraId="5B1AFDEB" w14:textId="74ADDE75" w:rsidR="00A62D07" w:rsidRPr="0059354C" w:rsidRDefault="00791BF9" w:rsidP="0059354C">
      <w:pPr>
        <w:pStyle w:val="ListParagraph"/>
        <w:numPr>
          <w:ilvl w:val="1"/>
          <w:numId w:val="3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Evite almacenar bajo el lavadero productos químicos como son ceras, lejías, cloro, pinos y sobre todo ácido muriático pueden llegar a perforar el acero con el tiempo. </w:t>
      </w:r>
    </w:p>
    <w:p w14:paraId="358C1017" w14:textId="4D3C1D8C" w:rsidR="00A62D07" w:rsidRPr="0059354C" w:rsidRDefault="00791BF9" w:rsidP="0059354C">
      <w:pPr>
        <w:pStyle w:val="ListParagraph"/>
        <w:numPr>
          <w:ilvl w:val="1"/>
          <w:numId w:val="3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No emplee esponjas corrosivas de fierro. </w:t>
      </w:r>
    </w:p>
    <w:p w14:paraId="59521586" w14:textId="16466532" w:rsidR="00A62D07" w:rsidRPr="0059354C" w:rsidRDefault="00791BF9" w:rsidP="0059354C">
      <w:pPr>
        <w:pStyle w:val="ListParagraph"/>
        <w:numPr>
          <w:ilvl w:val="1"/>
          <w:numId w:val="3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No limpie el lavaplatos con virutillas, estos pueden dejar re</w:t>
      </w:r>
      <w:r w:rsidR="00A62D07" w:rsidRPr="0059354C">
        <w:rPr>
          <w:rFonts w:ascii="Century Gothic" w:hAnsi="Century Gothic"/>
          <w:sz w:val="18"/>
          <w:szCs w:val="18"/>
          <w:lang w:val="es-MX"/>
        </w:rPr>
        <w:t xml:space="preserve">stos que oxiden el lavaplatos. </w:t>
      </w:r>
    </w:p>
    <w:p w14:paraId="3D10A759" w14:textId="25A4E0C5" w:rsidR="00A62D07" w:rsidRPr="0059354C" w:rsidRDefault="00791BF9" w:rsidP="0059354C">
      <w:pPr>
        <w:pStyle w:val="ListParagraph"/>
        <w:numPr>
          <w:ilvl w:val="1"/>
          <w:numId w:val="32"/>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Limitar el uso del lavaplatos para mantener ropa inmersa. Si se usa para esto, lavar pronto el lavaplatos frotando normalmente y aclarando con abundante agua. </w:t>
      </w:r>
    </w:p>
    <w:p w14:paraId="42F0C9DD" w14:textId="77777777" w:rsidR="00A62D07" w:rsidRPr="0059354C" w:rsidRDefault="00A62D07" w:rsidP="0059354C">
      <w:pPr>
        <w:pStyle w:val="ListParagraph"/>
        <w:spacing w:after="0" w:line="240" w:lineRule="auto"/>
        <w:ind w:left="1418" w:right="49"/>
        <w:jc w:val="both"/>
        <w:rPr>
          <w:rFonts w:ascii="Century Gothic" w:hAnsi="Century Gothic"/>
          <w:sz w:val="18"/>
          <w:szCs w:val="18"/>
          <w:lang w:val="es-MX"/>
        </w:rPr>
      </w:pPr>
    </w:p>
    <w:p w14:paraId="2A7CF688" w14:textId="77777777" w:rsidR="00A62D07" w:rsidRPr="0059354C" w:rsidRDefault="00791BF9"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170A91AE" w14:textId="77777777" w:rsidR="00A62D07" w:rsidRPr="0059354C" w:rsidRDefault="00791BF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Durante la entrega de su vivienda,</w:t>
      </w:r>
      <w:r w:rsidRPr="0059354C">
        <w:rPr>
          <w:rFonts w:ascii="Century Gothic" w:hAnsi="Century Gothic"/>
          <w:color w:val="C45911" w:themeColor="accent2" w:themeShade="BF"/>
          <w:sz w:val="18"/>
          <w:szCs w:val="18"/>
          <w:lang w:val="es-MX"/>
        </w:rPr>
        <w:t xml:space="preserve"> </w:t>
      </w:r>
      <w:r w:rsidR="00A62D07" w:rsidRPr="0059354C">
        <w:rPr>
          <w:rFonts w:ascii="Century Gothic" w:hAnsi="Century Gothic"/>
          <w:b/>
          <w:color w:val="C45911" w:themeColor="accent2" w:themeShade="BF"/>
          <w:sz w:val="18"/>
          <w:szCs w:val="18"/>
          <w:lang w:val="es-MX"/>
        </w:rPr>
        <w:t>NEOVIDA</w:t>
      </w:r>
      <w:r w:rsidRPr="0059354C">
        <w:rPr>
          <w:rFonts w:ascii="Century Gothic" w:hAnsi="Century Gothic"/>
          <w:color w:val="C45911" w:themeColor="accent2" w:themeShade="BF"/>
          <w:sz w:val="18"/>
          <w:szCs w:val="18"/>
          <w:lang w:val="es-MX"/>
        </w:rPr>
        <w:t xml:space="preserve"> </w:t>
      </w:r>
      <w:r w:rsidRPr="0059354C">
        <w:rPr>
          <w:rFonts w:ascii="Century Gothic" w:hAnsi="Century Gothic"/>
          <w:sz w:val="18"/>
          <w:szCs w:val="18"/>
          <w:lang w:val="es-MX"/>
        </w:rPr>
        <w:t xml:space="preserve">confirmará que el lavadero de cocina esté en buenas condiciones, reparando o reemplazando cuando correspondan, siempre y cuando ello conste en el acta de entrega de la vivienda. </w:t>
      </w:r>
    </w:p>
    <w:p w14:paraId="51CA50AD" w14:textId="77777777" w:rsidR="00983E0A" w:rsidRPr="0059354C" w:rsidRDefault="00983E0A" w:rsidP="0059354C">
      <w:pPr>
        <w:pStyle w:val="ListParagraph"/>
        <w:spacing w:after="0" w:line="240" w:lineRule="auto"/>
        <w:ind w:left="1582" w:right="49"/>
        <w:jc w:val="both"/>
        <w:rPr>
          <w:rFonts w:ascii="Century Gothic" w:hAnsi="Century Gothic"/>
          <w:sz w:val="18"/>
          <w:szCs w:val="18"/>
          <w:lang w:val="es-MX"/>
        </w:rPr>
      </w:pPr>
    </w:p>
    <w:p w14:paraId="4F839B62" w14:textId="6C7674BE" w:rsidR="00A62D07" w:rsidRPr="0059354C" w:rsidRDefault="00791BF9" w:rsidP="006F3318">
      <w:pPr>
        <w:pStyle w:val="Heading3"/>
      </w:pPr>
      <w:bookmarkStart w:id="36" w:name="_Toc75170113"/>
      <w:r w:rsidRPr="0059354C">
        <w:t xml:space="preserve">5.7.3 </w:t>
      </w:r>
      <w:r w:rsidR="006F3318">
        <w:t xml:space="preserve">  </w:t>
      </w:r>
      <w:r w:rsidRPr="0059354C">
        <w:t>Griferías</w:t>
      </w:r>
      <w:bookmarkEnd w:id="36"/>
      <w:r w:rsidRPr="0059354C">
        <w:t xml:space="preserve"> </w:t>
      </w:r>
    </w:p>
    <w:p w14:paraId="458ECBDD" w14:textId="6FB3EC46" w:rsidR="00A62D07" w:rsidRPr="0059354C" w:rsidRDefault="00791BF9"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Accesorios que permiten suministro de agua. Elemento que está expuesto al trabajo diario por lo que necesita mantenimiento para asegurar su larga duración. </w:t>
      </w:r>
    </w:p>
    <w:p w14:paraId="122FB2C8" w14:textId="049D8AAB" w:rsidR="00A62D07" w:rsidRPr="0059354C" w:rsidRDefault="00791BF9"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Ubicación</w:t>
      </w:r>
      <w:r w:rsidRPr="0059354C">
        <w:rPr>
          <w:rFonts w:ascii="Century Gothic" w:hAnsi="Century Gothic"/>
          <w:sz w:val="18"/>
          <w:szCs w:val="18"/>
          <w:lang w:val="es-MX"/>
        </w:rPr>
        <w:t xml:space="preserve">: </w:t>
      </w:r>
      <w:r w:rsidR="001624CC" w:rsidRPr="0059354C">
        <w:rPr>
          <w:rFonts w:ascii="Century Gothic" w:hAnsi="Century Gothic"/>
          <w:sz w:val="18"/>
          <w:szCs w:val="18"/>
          <w:lang w:val="es-MX"/>
        </w:rPr>
        <w:t>(1)</w:t>
      </w:r>
      <w:r w:rsidR="002D6CAA" w:rsidRPr="0059354C">
        <w:rPr>
          <w:rFonts w:ascii="Century Gothic" w:hAnsi="Century Gothic"/>
          <w:sz w:val="18"/>
          <w:szCs w:val="18"/>
          <w:lang w:val="es-MX"/>
        </w:rPr>
        <w:t xml:space="preserve"> Mezcladora </w:t>
      </w:r>
      <w:proofErr w:type="spellStart"/>
      <w:r w:rsidR="002D6CAA" w:rsidRPr="0059354C">
        <w:rPr>
          <w:rFonts w:ascii="Century Gothic" w:hAnsi="Century Gothic"/>
          <w:sz w:val="18"/>
          <w:szCs w:val="18"/>
          <w:lang w:val="es-MX"/>
        </w:rPr>
        <w:t>monocomando</w:t>
      </w:r>
      <w:proofErr w:type="spellEnd"/>
      <w:r w:rsidR="002D6CAA" w:rsidRPr="0059354C">
        <w:rPr>
          <w:rFonts w:ascii="Century Gothic" w:hAnsi="Century Gothic"/>
          <w:sz w:val="18"/>
          <w:szCs w:val="18"/>
          <w:lang w:val="es-MX"/>
        </w:rPr>
        <w:t xml:space="preserve"> </w:t>
      </w:r>
      <w:r w:rsidR="00515D43" w:rsidRPr="0059354C">
        <w:rPr>
          <w:rFonts w:ascii="Century Gothic" w:hAnsi="Century Gothic"/>
          <w:sz w:val="18"/>
          <w:szCs w:val="18"/>
          <w:lang w:val="es-MX"/>
        </w:rPr>
        <w:t>Memphis cocina y baños</w:t>
      </w:r>
      <w:r w:rsidR="001624CC" w:rsidRPr="0059354C">
        <w:rPr>
          <w:rFonts w:ascii="Century Gothic" w:hAnsi="Century Gothic"/>
          <w:sz w:val="18"/>
          <w:szCs w:val="18"/>
          <w:lang w:val="es-MX"/>
        </w:rPr>
        <w:t xml:space="preserve">; (2) Mezcladora </w:t>
      </w:r>
      <w:proofErr w:type="spellStart"/>
      <w:r w:rsidR="001624CC" w:rsidRPr="0059354C">
        <w:rPr>
          <w:rFonts w:ascii="Century Gothic" w:hAnsi="Century Gothic"/>
          <w:sz w:val="18"/>
          <w:szCs w:val="18"/>
          <w:lang w:val="es-MX"/>
        </w:rPr>
        <w:t>monoc</w:t>
      </w:r>
      <w:r w:rsidR="002D6CAA" w:rsidRPr="0059354C">
        <w:rPr>
          <w:rFonts w:ascii="Century Gothic" w:hAnsi="Century Gothic"/>
          <w:sz w:val="18"/>
          <w:szCs w:val="18"/>
          <w:lang w:val="es-MX"/>
        </w:rPr>
        <w:t>omando</w:t>
      </w:r>
      <w:proofErr w:type="spellEnd"/>
      <w:r w:rsidR="002D6CAA" w:rsidRPr="0059354C">
        <w:rPr>
          <w:rFonts w:ascii="Century Gothic" w:hAnsi="Century Gothic"/>
          <w:sz w:val="18"/>
          <w:szCs w:val="18"/>
          <w:lang w:val="es-MX"/>
        </w:rPr>
        <w:t xml:space="preserve"> </w:t>
      </w:r>
      <w:proofErr w:type="spellStart"/>
      <w:r w:rsidR="001624CC" w:rsidRPr="0059354C">
        <w:rPr>
          <w:rFonts w:ascii="Century Gothic" w:hAnsi="Century Gothic"/>
          <w:sz w:val="18"/>
          <w:szCs w:val="18"/>
          <w:lang w:val="es-MX"/>
        </w:rPr>
        <w:t>Tempra</w:t>
      </w:r>
      <w:proofErr w:type="spellEnd"/>
      <w:r w:rsidR="001624CC" w:rsidRPr="0059354C">
        <w:rPr>
          <w:rFonts w:ascii="Century Gothic" w:hAnsi="Century Gothic"/>
          <w:sz w:val="18"/>
          <w:szCs w:val="18"/>
          <w:lang w:val="es-MX"/>
        </w:rPr>
        <w:t xml:space="preserve"> e</w:t>
      </w:r>
      <w:r w:rsidR="002D6CAA" w:rsidRPr="0059354C">
        <w:rPr>
          <w:rFonts w:ascii="Century Gothic" w:hAnsi="Century Gothic"/>
          <w:sz w:val="18"/>
          <w:szCs w:val="18"/>
          <w:lang w:val="es-MX"/>
        </w:rPr>
        <w:t>n</w:t>
      </w:r>
      <w:r w:rsidR="001624CC" w:rsidRPr="0059354C">
        <w:rPr>
          <w:rFonts w:ascii="Century Gothic" w:hAnsi="Century Gothic"/>
          <w:sz w:val="18"/>
          <w:szCs w:val="18"/>
          <w:lang w:val="es-MX"/>
        </w:rPr>
        <w:t xml:space="preserve"> duchas; (3) Llave lavandería tipo T cromo eco</w:t>
      </w:r>
      <w:r w:rsidRPr="0059354C">
        <w:rPr>
          <w:rFonts w:ascii="Century Gothic" w:hAnsi="Century Gothic"/>
          <w:sz w:val="18"/>
          <w:szCs w:val="18"/>
          <w:lang w:val="es-MX"/>
        </w:rPr>
        <w:t xml:space="preserve">. </w:t>
      </w:r>
    </w:p>
    <w:p w14:paraId="4AEA5FCC" w14:textId="246732F2" w:rsidR="00A62D07" w:rsidRPr="0059354C" w:rsidRDefault="00791BF9"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Marca:</w:t>
      </w:r>
      <w:r w:rsidRPr="0059354C">
        <w:rPr>
          <w:rFonts w:ascii="Century Gothic" w:hAnsi="Century Gothic"/>
          <w:sz w:val="18"/>
          <w:szCs w:val="18"/>
          <w:lang w:val="es-MX"/>
        </w:rPr>
        <w:t xml:space="preserve"> </w:t>
      </w:r>
      <w:r w:rsidR="00515D43" w:rsidRPr="0059354C">
        <w:rPr>
          <w:rFonts w:ascii="Century Gothic" w:hAnsi="Century Gothic"/>
          <w:sz w:val="18"/>
          <w:szCs w:val="18"/>
          <w:lang w:val="es-MX"/>
        </w:rPr>
        <w:t>Trébol</w:t>
      </w:r>
    </w:p>
    <w:p w14:paraId="2842A377" w14:textId="36C029C3" w:rsidR="00A62D07" w:rsidRPr="0059354C" w:rsidRDefault="00791BF9"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0</w:t>
      </w:r>
      <w:r w:rsidR="00AC46DC" w:rsidRPr="0059354C">
        <w:rPr>
          <w:rFonts w:ascii="Century Gothic" w:hAnsi="Century Gothic"/>
          <w:sz w:val="18"/>
          <w:szCs w:val="18"/>
          <w:lang w:val="es-MX"/>
        </w:rPr>
        <w:t>1</w:t>
      </w:r>
      <w:r w:rsidRPr="0059354C">
        <w:rPr>
          <w:rFonts w:ascii="Century Gothic" w:hAnsi="Century Gothic"/>
          <w:sz w:val="18"/>
          <w:szCs w:val="18"/>
          <w:lang w:val="es-MX"/>
        </w:rPr>
        <w:t xml:space="preserve"> año bajo condiciones normales de uso y mantenimiento. </w:t>
      </w:r>
    </w:p>
    <w:p w14:paraId="1F85E46C" w14:textId="77777777" w:rsidR="00A62D07" w:rsidRPr="0059354C" w:rsidRDefault="00A62D07" w:rsidP="0059354C">
      <w:pPr>
        <w:pStyle w:val="ListParagraph"/>
        <w:spacing w:after="0" w:line="240" w:lineRule="auto"/>
        <w:ind w:left="1418" w:right="49"/>
        <w:jc w:val="both"/>
        <w:rPr>
          <w:rFonts w:ascii="Century Gothic" w:hAnsi="Century Gothic"/>
          <w:sz w:val="18"/>
          <w:szCs w:val="18"/>
          <w:lang w:val="es-MX"/>
        </w:rPr>
      </w:pPr>
    </w:p>
    <w:p w14:paraId="6E98D50E" w14:textId="77777777" w:rsidR="00A62D07" w:rsidRPr="0059354C" w:rsidRDefault="00791BF9"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78326169" w14:textId="1D04EC8F" w:rsidR="00A62D07" w:rsidRPr="0059354C" w:rsidRDefault="00791BF9"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Para limpiar utilice jabón o detergentes neutros o de uso doméstico y de ser muy fuertes las manchas de agua, minerales y sustancias alcalinas sobre las superficies cromadas, se recomienda utilizar vinagre. </w:t>
      </w:r>
    </w:p>
    <w:p w14:paraId="3FCFE591" w14:textId="60F3EA50" w:rsidR="00A62D07" w:rsidRPr="0059354C" w:rsidRDefault="00791BF9"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Use paños suaves para secar y evitar rayar la superficie de la grifería. </w:t>
      </w:r>
    </w:p>
    <w:p w14:paraId="25A6BF39" w14:textId="0870DA07" w:rsidR="00A62D07" w:rsidRPr="0059354C" w:rsidRDefault="00791BF9"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Utilice cera “FV Magic”. Unte toda la superficie cromada, deje secar por 5 minutos y retire el exceso frotando con un paño suave. </w:t>
      </w:r>
    </w:p>
    <w:p w14:paraId="0902B57E" w14:textId="6C6905A6" w:rsidR="00A62D07" w:rsidRPr="0059354C" w:rsidRDefault="00791BF9"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Para mantener inalterable el brillo de su grifería, se recomienda el uso de productos adecuados. </w:t>
      </w:r>
    </w:p>
    <w:p w14:paraId="47F956B3" w14:textId="140A999C" w:rsidR="00A62D07" w:rsidRPr="0059354C" w:rsidRDefault="00791BF9"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Limpiar regular y cuidadosamente alrededor de las griferías para evitar la acumulación de sarro. Las incrustaciones de sarro pueden eliminarse con un poco de alcohol y un buen cepillado. </w:t>
      </w:r>
    </w:p>
    <w:p w14:paraId="437FE625" w14:textId="75B3A327" w:rsidR="00A62D07" w:rsidRPr="0059354C" w:rsidRDefault="00791BF9"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Importante: Tener cuidado en mantener cerradas sus griferías, especialmente en corte de suministro de agua. De lo contrario, se llenarán las pozas de los lavaderos, rebalsarán e inundarán su departamento. </w:t>
      </w:r>
    </w:p>
    <w:p w14:paraId="1CAD0078" w14:textId="0786F2D4" w:rsidR="00A62D07" w:rsidRPr="0059354C" w:rsidRDefault="00791BF9"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Limpieza del aireador: Si se observa disminución de caudal o mal funcionamiento del aireador, proceda de la siguiente manera: </w:t>
      </w:r>
    </w:p>
    <w:p w14:paraId="33F7CC11" w14:textId="5F1E529B" w:rsidR="00A62D07" w:rsidRPr="0059354C" w:rsidRDefault="00791BF9"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Coloque una moneda en la ranura que posee el aireador y desenrósquelo girando hacia la izquierda (como se muestra en la imagen). </w:t>
      </w:r>
    </w:p>
    <w:p w14:paraId="445C8529" w14:textId="2953E8DD" w:rsidR="00A62D07" w:rsidRPr="0059354C" w:rsidRDefault="00791BF9"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se trata de restos sueltos, lave el aireador bajo un chorro de agua fuerte. </w:t>
      </w:r>
    </w:p>
    <w:p w14:paraId="2C6D5FB2" w14:textId="131936FC" w:rsidR="00791BF9" w:rsidRPr="0059354C" w:rsidRDefault="00791BF9"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lastRenderedPageBreak/>
        <w:t>Si se tapa con</w:t>
      </w:r>
      <w:r w:rsidR="00A62D07" w:rsidRPr="0059354C">
        <w:rPr>
          <w:rFonts w:ascii="Century Gothic" w:hAnsi="Century Gothic"/>
          <w:sz w:val="18"/>
          <w:szCs w:val="18"/>
          <w:lang w:val="es-MX"/>
        </w:rPr>
        <w:t xml:space="preserve"> </w:t>
      </w:r>
      <w:r w:rsidRPr="0059354C">
        <w:rPr>
          <w:rFonts w:ascii="Century Gothic" w:hAnsi="Century Gothic"/>
          <w:sz w:val="18"/>
          <w:szCs w:val="18"/>
          <w:lang w:val="es-MX"/>
        </w:rPr>
        <w:t>sedimentos sólidos calcáreos (sarro), colóquelo en un vaso con vinagre de alcohol durante la noche.</w:t>
      </w:r>
    </w:p>
    <w:p w14:paraId="7AFCF56B" w14:textId="495F2D13" w:rsidR="00A62D07" w:rsidRPr="0059354C" w:rsidRDefault="00A62D07"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A la mañana siguiente puede volverlo a armar girando el aireador en sentido opuesto (sentido opuesto a la imagen). </w:t>
      </w:r>
    </w:p>
    <w:p w14:paraId="55600E32" w14:textId="63510F56" w:rsidR="00A62D07" w:rsidRPr="0059354C" w:rsidRDefault="00A62D07" w:rsidP="0059354C">
      <w:pPr>
        <w:pStyle w:val="ListParagraph"/>
        <w:numPr>
          <w:ilvl w:val="1"/>
          <w:numId w:val="3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Le recomendamos hacerlo cuando recién se mude a su nueva vivienda porque podría haber residuos de la construcción.</w:t>
      </w:r>
    </w:p>
    <w:p w14:paraId="610D659C" w14:textId="77777777" w:rsidR="007F6819" w:rsidRPr="0059354C" w:rsidRDefault="007F6819" w:rsidP="0059354C">
      <w:pPr>
        <w:pStyle w:val="ListParagraph"/>
        <w:spacing w:after="0" w:line="240" w:lineRule="auto"/>
        <w:ind w:left="1418" w:right="49" w:firstLine="33"/>
        <w:jc w:val="both"/>
        <w:rPr>
          <w:rFonts w:ascii="Century Gothic" w:hAnsi="Century Gothic"/>
          <w:sz w:val="20"/>
          <w:szCs w:val="20"/>
          <w:lang w:val="es-MX"/>
        </w:rPr>
      </w:pPr>
    </w:p>
    <w:p w14:paraId="59FFFC85" w14:textId="72320EED" w:rsidR="007F6819" w:rsidRPr="0059354C" w:rsidRDefault="00096D14" w:rsidP="0059354C">
      <w:pPr>
        <w:pStyle w:val="ListParagraph"/>
        <w:spacing w:after="0" w:line="240" w:lineRule="auto"/>
        <w:ind w:left="1418" w:right="49" w:firstLine="33"/>
        <w:jc w:val="center"/>
        <w:rPr>
          <w:rFonts w:ascii="Century Gothic" w:hAnsi="Century Gothic"/>
          <w:sz w:val="20"/>
          <w:szCs w:val="20"/>
          <w:lang w:val="es-MX"/>
        </w:rPr>
      </w:pPr>
      <w:r w:rsidRPr="0059354C">
        <w:rPr>
          <w:rFonts w:ascii="Century Gothic" w:hAnsi="Century Gothic"/>
          <w:noProof/>
          <w:sz w:val="20"/>
          <w:szCs w:val="20"/>
          <w:lang w:val="es-MX"/>
        </w:rPr>
        <w:drawing>
          <wp:inline distT="0" distB="0" distL="0" distR="0" wp14:anchorId="38B05F85" wp14:editId="5178836B">
            <wp:extent cx="2447464" cy="282892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4880" cy="2872172"/>
                    </a:xfrm>
                    <a:prstGeom prst="rect">
                      <a:avLst/>
                    </a:prstGeom>
                    <a:noFill/>
                  </pic:spPr>
                </pic:pic>
              </a:graphicData>
            </a:graphic>
          </wp:inline>
        </w:drawing>
      </w:r>
    </w:p>
    <w:p w14:paraId="7ED112E8" w14:textId="77777777" w:rsidR="00A62D07" w:rsidRPr="0059354C" w:rsidRDefault="00A62D07" w:rsidP="0059354C">
      <w:pPr>
        <w:pStyle w:val="ListParagraph"/>
        <w:spacing w:after="0" w:line="240" w:lineRule="auto"/>
        <w:ind w:left="1418" w:right="49" w:firstLine="33"/>
        <w:jc w:val="both"/>
        <w:rPr>
          <w:rFonts w:ascii="Century Gothic" w:hAnsi="Century Gothic"/>
          <w:sz w:val="20"/>
          <w:szCs w:val="20"/>
          <w:lang w:val="es-MX"/>
        </w:rPr>
      </w:pPr>
    </w:p>
    <w:p w14:paraId="35CF4B30" w14:textId="77777777" w:rsidR="00A62D07" w:rsidRPr="0059354C" w:rsidRDefault="00A62D07"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6C84427B" w14:textId="239A2DCD" w:rsidR="00A62D07" w:rsidRPr="0059354C" w:rsidRDefault="00A62D07" w:rsidP="0059354C">
      <w:pPr>
        <w:pStyle w:val="ListParagraph"/>
        <w:numPr>
          <w:ilvl w:val="1"/>
          <w:numId w:val="35"/>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Evitar el uso de pulidores de metal, lavavajillas, lejía, polvos de limpieza, esponjas metálicas o de fibra, ácidos y sustancias abrasivas para su limpieza. Estos malograrán el acabado de su grifería. </w:t>
      </w:r>
    </w:p>
    <w:p w14:paraId="28F764EB" w14:textId="6CDBE5B1" w:rsidR="00A62D07" w:rsidRPr="0059354C" w:rsidRDefault="00A62D07" w:rsidP="0059354C">
      <w:pPr>
        <w:pStyle w:val="ListParagraph"/>
        <w:numPr>
          <w:ilvl w:val="1"/>
          <w:numId w:val="35"/>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Evitar colgar trapos húmedos en los tubos de abasto. Revisarlos, por lo menos, una vez al año. Así evitará goteos o filtraciones. </w:t>
      </w:r>
    </w:p>
    <w:p w14:paraId="35E74524" w14:textId="4B07976F" w:rsidR="00A62D07" w:rsidRPr="0059354C" w:rsidRDefault="00A62D07" w:rsidP="0059354C">
      <w:pPr>
        <w:pStyle w:val="ListParagraph"/>
        <w:numPr>
          <w:ilvl w:val="1"/>
          <w:numId w:val="35"/>
        </w:numPr>
        <w:spacing w:after="0" w:line="240" w:lineRule="auto"/>
        <w:ind w:left="1701" w:right="49" w:hanging="567"/>
        <w:jc w:val="both"/>
        <w:rPr>
          <w:rFonts w:ascii="Century Gothic" w:hAnsi="Century Gothic"/>
          <w:sz w:val="18"/>
          <w:szCs w:val="18"/>
          <w:lang w:val="es-MX"/>
        </w:rPr>
      </w:pPr>
      <w:r w:rsidRPr="0059354C">
        <w:rPr>
          <w:rFonts w:ascii="Century Gothic" w:hAnsi="Century Gothic"/>
          <w:sz w:val="18"/>
          <w:szCs w:val="18"/>
          <w:lang w:val="es-MX"/>
        </w:rPr>
        <w:t xml:space="preserve">No intente destapar el aireador utilizando agujas o alambres que puedan dañarlo. </w:t>
      </w:r>
    </w:p>
    <w:p w14:paraId="045451A5" w14:textId="77777777" w:rsidR="00A62D07" w:rsidRPr="0059354C" w:rsidRDefault="00A62D07" w:rsidP="0059354C">
      <w:pPr>
        <w:pStyle w:val="ListParagraph"/>
        <w:spacing w:after="0" w:line="240" w:lineRule="auto"/>
        <w:ind w:left="1418" w:right="49"/>
        <w:jc w:val="both"/>
        <w:rPr>
          <w:rFonts w:ascii="Century Gothic" w:hAnsi="Century Gothic"/>
          <w:sz w:val="20"/>
          <w:szCs w:val="20"/>
          <w:lang w:val="es-MX"/>
        </w:rPr>
      </w:pPr>
    </w:p>
    <w:p w14:paraId="31CCD912" w14:textId="77777777" w:rsidR="00A62D07" w:rsidRPr="0059354C" w:rsidRDefault="00A62D07"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1AB04EE0" w14:textId="77777777" w:rsidR="00A62D07" w:rsidRPr="0059354C" w:rsidRDefault="00A62D07"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Durante la entrega de su vivienda,</w:t>
      </w:r>
      <w:r w:rsidRPr="0059354C">
        <w:rPr>
          <w:rFonts w:ascii="Century Gothic" w:hAnsi="Century Gothic"/>
          <w:b/>
          <w:sz w:val="18"/>
          <w:szCs w:val="18"/>
          <w:lang w:val="es-MX"/>
        </w:rPr>
        <w:t xml:space="preserve"> </w:t>
      </w:r>
      <w:r w:rsidR="00E74B45" w:rsidRPr="0059354C">
        <w:rPr>
          <w:rFonts w:ascii="Century Gothic" w:hAnsi="Century Gothic"/>
          <w:b/>
          <w:color w:val="C45911" w:themeColor="accent2" w:themeShade="BF"/>
          <w:sz w:val="18"/>
          <w:szCs w:val="18"/>
          <w:lang w:val="es-MX"/>
        </w:rPr>
        <w:t>NEOVIDA</w:t>
      </w:r>
      <w:r w:rsidR="00E74B45" w:rsidRPr="0059354C">
        <w:rPr>
          <w:rFonts w:ascii="Century Gothic" w:hAnsi="Century Gothic"/>
          <w:color w:val="C45911" w:themeColor="accent2" w:themeShade="BF"/>
          <w:sz w:val="18"/>
          <w:szCs w:val="18"/>
          <w:lang w:val="es-MX"/>
        </w:rPr>
        <w:t xml:space="preserve"> </w:t>
      </w:r>
      <w:r w:rsidRPr="0059354C">
        <w:rPr>
          <w:rFonts w:ascii="Century Gothic" w:hAnsi="Century Gothic"/>
          <w:sz w:val="18"/>
          <w:szCs w:val="18"/>
          <w:lang w:val="es-MX"/>
        </w:rPr>
        <w:t>confirmará que la grifería esté en buenas condiciones, reparando o reemplazando cuando correspondan, siempre y cuando ello conste en el acta de entrega de la vivienda.</w:t>
      </w:r>
    </w:p>
    <w:p w14:paraId="78CE97DA" w14:textId="14E9A026" w:rsidR="00E74B45" w:rsidRPr="0059354C" w:rsidRDefault="00E74B45" w:rsidP="0059354C">
      <w:pPr>
        <w:pStyle w:val="ListParagraph"/>
        <w:spacing w:after="0" w:line="240" w:lineRule="auto"/>
        <w:ind w:left="1134" w:right="49"/>
        <w:jc w:val="both"/>
        <w:rPr>
          <w:rFonts w:ascii="Century Gothic" w:hAnsi="Century Gothic"/>
          <w:sz w:val="18"/>
          <w:szCs w:val="18"/>
          <w:lang w:val="es-MX"/>
        </w:rPr>
      </w:pPr>
    </w:p>
    <w:p w14:paraId="28A4740B" w14:textId="77777777" w:rsidR="00E74B45" w:rsidRPr="0059354C" w:rsidRDefault="00E74B45" w:rsidP="006F3318">
      <w:pPr>
        <w:pStyle w:val="Heading2"/>
      </w:pPr>
      <w:bookmarkStart w:id="37" w:name="_Toc75170114"/>
      <w:r w:rsidRPr="0059354C">
        <w:t>Pintura</w:t>
      </w:r>
      <w:bookmarkEnd w:id="37"/>
      <w:r w:rsidRPr="0059354C">
        <w:t xml:space="preserve"> </w:t>
      </w:r>
    </w:p>
    <w:p w14:paraId="48048890" w14:textId="77777777" w:rsidR="00E74B45" w:rsidRPr="0059354C" w:rsidRDefault="00E74B45" w:rsidP="0059354C">
      <w:pPr>
        <w:pStyle w:val="ListParagraph"/>
        <w:spacing w:after="0" w:line="240" w:lineRule="auto"/>
        <w:ind w:left="1560" w:right="49"/>
        <w:jc w:val="both"/>
        <w:rPr>
          <w:rFonts w:ascii="Century Gothic" w:hAnsi="Century Gothic"/>
          <w:sz w:val="20"/>
          <w:szCs w:val="20"/>
          <w:lang w:val="es-MX"/>
        </w:rPr>
      </w:pPr>
    </w:p>
    <w:p w14:paraId="70F7C97C" w14:textId="0E08F782" w:rsidR="00E74B45" w:rsidRPr="0059354C" w:rsidRDefault="00E74B45" w:rsidP="006F3318">
      <w:pPr>
        <w:pStyle w:val="Heading3"/>
      </w:pPr>
      <w:bookmarkStart w:id="38" w:name="_Toc75170115"/>
      <w:r w:rsidRPr="0059354C">
        <w:t xml:space="preserve">5.8.1 </w:t>
      </w:r>
      <w:r w:rsidR="006F3318">
        <w:t xml:space="preserve">  </w:t>
      </w:r>
      <w:r w:rsidRPr="0059354C">
        <w:t>De muros y techo</w:t>
      </w:r>
      <w:bookmarkEnd w:id="38"/>
      <w:r w:rsidRPr="0059354C">
        <w:t xml:space="preserve"> </w:t>
      </w:r>
    </w:p>
    <w:p w14:paraId="6BD5D0C0" w14:textId="7E6B69DD" w:rsidR="00190933" w:rsidRPr="0059354C" w:rsidRDefault="00190933" w:rsidP="006F3318">
      <w:pPr>
        <w:pStyle w:val="ListParagraph"/>
        <w:spacing w:after="0" w:line="240" w:lineRule="auto"/>
        <w:ind w:left="1701" w:right="49"/>
        <w:jc w:val="both"/>
        <w:rPr>
          <w:rFonts w:ascii="Century Gothic" w:hAnsi="Century Gothic"/>
          <w:bCs/>
          <w:sz w:val="18"/>
          <w:szCs w:val="18"/>
          <w:lang w:val="es-MX"/>
        </w:rPr>
      </w:pPr>
      <w:r w:rsidRPr="0059354C">
        <w:rPr>
          <w:rFonts w:ascii="Century Gothic" w:hAnsi="Century Gothic"/>
          <w:bCs/>
          <w:sz w:val="18"/>
          <w:szCs w:val="18"/>
          <w:lang w:val="es-MX"/>
        </w:rPr>
        <w:t>Los muros y techos cuentan con una mano de temple Majestad con Sellador, empaste y dos manos de pintura blanca.</w:t>
      </w:r>
    </w:p>
    <w:p w14:paraId="7244DA5E" w14:textId="77777777" w:rsidR="00190933" w:rsidRPr="0059354C" w:rsidRDefault="00E74B45"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w:t>
      </w:r>
    </w:p>
    <w:p w14:paraId="28E0BCEE" w14:textId="0D08D10D" w:rsidR="00190933" w:rsidRPr="0059354C" w:rsidRDefault="00C5109C" w:rsidP="006F3318">
      <w:pPr>
        <w:pStyle w:val="ListParagraph"/>
        <w:numPr>
          <w:ilvl w:val="0"/>
          <w:numId w:val="62"/>
        </w:numPr>
        <w:spacing w:after="0" w:line="240" w:lineRule="auto"/>
        <w:ind w:left="1701" w:right="49" w:firstLine="0"/>
        <w:jc w:val="both"/>
        <w:rPr>
          <w:rFonts w:ascii="Century Gothic" w:hAnsi="Century Gothic"/>
          <w:sz w:val="18"/>
          <w:szCs w:val="18"/>
          <w:lang w:val="es-MX"/>
        </w:rPr>
      </w:pPr>
      <w:r w:rsidRPr="0059354C">
        <w:rPr>
          <w:rFonts w:ascii="Century Gothic" w:hAnsi="Century Gothic"/>
          <w:sz w:val="18"/>
          <w:szCs w:val="18"/>
          <w:lang w:val="es-MX"/>
        </w:rPr>
        <w:t xml:space="preserve">Departamentos e interiores: </w:t>
      </w:r>
      <w:r w:rsidR="00E74B45" w:rsidRPr="0059354C">
        <w:rPr>
          <w:rFonts w:ascii="Century Gothic" w:hAnsi="Century Gothic"/>
          <w:sz w:val="18"/>
          <w:szCs w:val="18"/>
          <w:lang w:val="es-MX"/>
        </w:rPr>
        <w:t xml:space="preserve">Pintura blanca </w:t>
      </w:r>
      <w:r w:rsidR="002D6CAA" w:rsidRPr="0059354C">
        <w:rPr>
          <w:rFonts w:ascii="Century Gothic" w:hAnsi="Century Gothic"/>
          <w:sz w:val="18"/>
          <w:szCs w:val="18"/>
          <w:lang w:val="es-MX"/>
        </w:rPr>
        <w:t xml:space="preserve">CPP Látex Pato, </w:t>
      </w:r>
      <w:r w:rsidR="00E74B45" w:rsidRPr="0059354C">
        <w:rPr>
          <w:rFonts w:ascii="Century Gothic" w:hAnsi="Century Gothic"/>
          <w:sz w:val="18"/>
          <w:szCs w:val="18"/>
          <w:lang w:val="es-MX"/>
        </w:rPr>
        <w:t xml:space="preserve"> </w:t>
      </w:r>
    </w:p>
    <w:p w14:paraId="1E36B1DE" w14:textId="77777777" w:rsidR="00190933" w:rsidRPr="0059354C" w:rsidRDefault="00C5109C" w:rsidP="006F3318">
      <w:pPr>
        <w:pStyle w:val="ListParagraph"/>
        <w:numPr>
          <w:ilvl w:val="0"/>
          <w:numId w:val="62"/>
        </w:numPr>
        <w:spacing w:after="0" w:line="240" w:lineRule="auto"/>
        <w:ind w:left="1701" w:right="49" w:firstLine="0"/>
        <w:jc w:val="both"/>
        <w:rPr>
          <w:rFonts w:ascii="Century Gothic" w:hAnsi="Century Gothic"/>
          <w:sz w:val="18"/>
          <w:szCs w:val="18"/>
          <w:lang w:val="es-MX"/>
        </w:rPr>
      </w:pPr>
      <w:r w:rsidRPr="0059354C">
        <w:rPr>
          <w:rFonts w:ascii="Century Gothic" w:hAnsi="Century Gothic"/>
          <w:sz w:val="18"/>
          <w:szCs w:val="18"/>
          <w:lang w:val="es-MX"/>
        </w:rPr>
        <w:t xml:space="preserve">Fachada: </w:t>
      </w:r>
      <w:proofErr w:type="spellStart"/>
      <w:r w:rsidR="00190933" w:rsidRPr="0059354C">
        <w:rPr>
          <w:rFonts w:ascii="Century Gothic" w:hAnsi="Century Gothic"/>
          <w:sz w:val="18"/>
          <w:szCs w:val="18"/>
          <w:lang w:val="es-MX"/>
        </w:rPr>
        <w:t>Supermate</w:t>
      </w:r>
      <w:proofErr w:type="spellEnd"/>
      <w:r w:rsidR="00190933" w:rsidRPr="0059354C">
        <w:rPr>
          <w:rFonts w:ascii="Century Gothic" w:hAnsi="Century Gothic"/>
          <w:sz w:val="18"/>
          <w:szCs w:val="18"/>
          <w:lang w:val="es-MX"/>
        </w:rPr>
        <w:t xml:space="preserve"> Vencedor, </w:t>
      </w:r>
      <w:r w:rsidRPr="0059354C">
        <w:rPr>
          <w:rFonts w:ascii="Century Gothic" w:hAnsi="Century Gothic"/>
          <w:sz w:val="18"/>
          <w:szCs w:val="18"/>
          <w:lang w:val="es-MX"/>
        </w:rPr>
        <w:t>Gris SPM Hidro Pastel x 16gls, Axx-18.93cc, B-49.20cc, F4.73cc, L-7.57cc.</w:t>
      </w:r>
      <w:r w:rsidR="00190933" w:rsidRPr="0059354C">
        <w:rPr>
          <w:rFonts w:ascii="Century Gothic" w:hAnsi="Century Gothic"/>
          <w:sz w:val="18"/>
          <w:szCs w:val="18"/>
          <w:lang w:val="es-MX"/>
        </w:rPr>
        <w:t xml:space="preserve"> </w:t>
      </w:r>
    </w:p>
    <w:p w14:paraId="204EF1F1" w14:textId="13025906" w:rsidR="00E74B45" w:rsidRPr="0059354C" w:rsidRDefault="00E74B45"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Proveedor</w:t>
      </w:r>
      <w:r w:rsidRPr="0059354C">
        <w:rPr>
          <w:rFonts w:ascii="Century Gothic" w:hAnsi="Century Gothic"/>
          <w:sz w:val="18"/>
          <w:szCs w:val="18"/>
          <w:lang w:val="es-MX"/>
        </w:rPr>
        <w:t>:</w:t>
      </w:r>
      <w:r w:rsidR="00190933" w:rsidRPr="0059354C">
        <w:rPr>
          <w:rFonts w:ascii="Century Gothic" w:hAnsi="Century Gothic"/>
          <w:sz w:val="18"/>
          <w:szCs w:val="18"/>
          <w:lang w:val="es-MX"/>
        </w:rPr>
        <w:t xml:space="preserve"> </w:t>
      </w:r>
      <w:proofErr w:type="spellStart"/>
      <w:r w:rsidR="006F6C5B" w:rsidRPr="0059354C">
        <w:rPr>
          <w:rFonts w:ascii="Century Gothic" w:hAnsi="Century Gothic"/>
          <w:sz w:val="18"/>
          <w:szCs w:val="18"/>
          <w:lang w:val="es-MX"/>
        </w:rPr>
        <w:t>Qroma</w:t>
      </w:r>
      <w:proofErr w:type="spellEnd"/>
      <w:r w:rsidR="00190933" w:rsidRPr="0059354C">
        <w:rPr>
          <w:rFonts w:ascii="Century Gothic" w:hAnsi="Century Gothic"/>
          <w:sz w:val="18"/>
          <w:szCs w:val="18"/>
          <w:lang w:val="es-MX"/>
        </w:rPr>
        <w:t xml:space="preserve">, Maestro, Sodimac / </w:t>
      </w:r>
      <w:r w:rsidRPr="0059354C">
        <w:rPr>
          <w:rFonts w:ascii="Century Gothic" w:hAnsi="Century Gothic"/>
          <w:sz w:val="18"/>
          <w:szCs w:val="18"/>
          <w:lang w:val="es-MX"/>
        </w:rPr>
        <w:t>Inversiones Rau</w:t>
      </w:r>
      <w:r w:rsidR="00190933" w:rsidRPr="0059354C">
        <w:rPr>
          <w:rFonts w:ascii="Century Gothic" w:hAnsi="Century Gothic"/>
          <w:sz w:val="18"/>
          <w:szCs w:val="18"/>
          <w:lang w:val="es-MX"/>
        </w:rPr>
        <w:t xml:space="preserve"> EIRL</w:t>
      </w:r>
    </w:p>
    <w:p w14:paraId="0FA46A05" w14:textId="6525A190" w:rsidR="00E74B45" w:rsidRPr="0059354C" w:rsidRDefault="00E74B45"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01 año bajo condiciones normales de uso y mantenimiento. Como cada una de ellas estará expuesta a condiciones diferentes, el tratamiento del pintado de </w:t>
      </w:r>
      <w:proofErr w:type="gramStart"/>
      <w:r w:rsidRPr="0059354C">
        <w:rPr>
          <w:rFonts w:ascii="Century Gothic" w:hAnsi="Century Gothic"/>
          <w:sz w:val="18"/>
          <w:szCs w:val="18"/>
          <w:lang w:val="es-MX"/>
        </w:rPr>
        <w:t>las mismas</w:t>
      </w:r>
      <w:proofErr w:type="gramEnd"/>
      <w:r w:rsidRPr="0059354C">
        <w:rPr>
          <w:rFonts w:ascii="Century Gothic" w:hAnsi="Century Gothic"/>
          <w:sz w:val="18"/>
          <w:szCs w:val="18"/>
          <w:lang w:val="es-MX"/>
        </w:rPr>
        <w:t xml:space="preserve"> fue especial: </w:t>
      </w:r>
    </w:p>
    <w:p w14:paraId="714FAA2D" w14:textId="148A2D09" w:rsidR="00F274F1" w:rsidRPr="0059354C" w:rsidRDefault="00F274F1" w:rsidP="0059354C">
      <w:pPr>
        <w:pStyle w:val="ListParagraph"/>
        <w:spacing w:after="0" w:line="240" w:lineRule="auto"/>
        <w:ind w:left="1276" w:right="49"/>
        <w:jc w:val="both"/>
        <w:rPr>
          <w:rFonts w:ascii="Century Gothic" w:hAnsi="Century Gothic"/>
          <w:sz w:val="18"/>
          <w:szCs w:val="18"/>
          <w:lang w:val="es-MX"/>
        </w:rPr>
      </w:pPr>
    </w:p>
    <w:p w14:paraId="18407E74" w14:textId="4E7FF3BF" w:rsidR="00E74B45" w:rsidRPr="0059354C" w:rsidRDefault="00E74B45"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Mantenimiento y Recomendaciones</w:t>
      </w:r>
      <w:r w:rsidR="00190933" w:rsidRPr="0059354C">
        <w:rPr>
          <w:rFonts w:ascii="Century Gothic" w:hAnsi="Century Gothic"/>
          <w:b/>
          <w:color w:val="C45911" w:themeColor="accent2" w:themeShade="BF"/>
          <w:sz w:val="18"/>
          <w:szCs w:val="18"/>
          <w:lang w:val="es-MX"/>
        </w:rPr>
        <w:t xml:space="preserve"> en Exteriores</w:t>
      </w:r>
      <w:r w:rsidRPr="0059354C">
        <w:rPr>
          <w:rFonts w:ascii="Century Gothic" w:hAnsi="Century Gothic"/>
          <w:b/>
          <w:color w:val="C45911" w:themeColor="accent2" w:themeShade="BF"/>
          <w:sz w:val="18"/>
          <w:szCs w:val="18"/>
          <w:lang w:val="es-MX"/>
        </w:rPr>
        <w:t xml:space="preserve"> </w:t>
      </w:r>
    </w:p>
    <w:p w14:paraId="7D3FF696" w14:textId="207E47DE" w:rsidR="00E74B45" w:rsidRPr="0059354C" w:rsidRDefault="00E74B45" w:rsidP="0059354C">
      <w:pPr>
        <w:pStyle w:val="ListParagraph"/>
        <w:numPr>
          <w:ilvl w:val="1"/>
          <w:numId w:val="3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Está expuesta a los efectos de los rayos solares y la lluvia. Por esta razón tiende a decolorarse y tener menor resistencia y duración que al ser aplicada en interiores. Es mucho más notable en colores oscuros. </w:t>
      </w:r>
    </w:p>
    <w:p w14:paraId="19E3DF84" w14:textId="2797D14A" w:rsidR="00E74B45" w:rsidRPr="0059354C" w:rsidRDefault="00E74B45" w:rsidP="0059354C">
      <w:pPr>
        <w:pStyle w:val="ListParagraph"/>
        <w:numPr>
          <w:ilvl w:val="1"/>
          <w:numId w:val="3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lastRenderedPageBreak/>
        <w:t xml:space="preserve">Se recomienda limpiar con un trapo blanco húmedo y jabón o escobillones para retirar el polvo y suciedad. No utilizar ningún tipo de limpiadores o sustancias abrasivas como detergentes o lejía. </w:t>
      </w:r>
    </w:p>
    <w:p w14:paraId="56028AB7" w14:textId="0644BBDC" w:rsidR="00E74B45" w:rsidRPr="0059354C" w:rsidRDefault="00E74B45" w:rsidP="0059354C">
      <w:pPr>
        <w:pStyle w:val="ListParagraph"/>
        <w:numPr>
          <w:ilvl w:val="1"/>
          <w:numId w:val="3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En caso de repintado, la superficie debe estar limpia, seca y libre de polvo, grasa y de cualquier sustancia contaminante. Aplique la pintura con rodillo y/o brocha. </w:t>
      </w:r>
    </w:p>
    <w:p w14:paraId="3A907E6D" w14:textId="15E78E56" w:rsidR="00E74B45" w:rsidRPr="0059354C" w:rsidRDefault="00E74B45" w:rsidP="0059354C">
      <w:pPr>
        <w:pStyle w:val="ListParagraph"/>
        <w:numPr>
          <w:ilvl w:val="1"/>
          <w:numId w:val="3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Se recomienda el repintado una vez cada dos años. </w:t>
      </w:r>
    </w:p>
    <w:p w14:paraId="544EDD4F" w14:textId="77777777" w:rsidR="00E74B45" w:rsidRPr="0059354C" w:rsidRDefault="00E74B45" w:rsidP="0059354C">
      <w:pPr>
        <w:pStyle w:val="ListParagraph"/>
        <w:spacing w:after="0" w:line="240" w:lineRule="auto"/>
        <w:ind w:left="1276" w:right="49"/>
        <w:jc w:val="both"/>
        <w:rPr>
          <w:rFonts w:ascii="Century Gothic" w:hAnsi="Century Gothic"/>
          <w:sz w:val="18"/>
          <w:szCs w:val="18"/>
          <w:lang w:val="es-MX"/>
        </w:rPr>
      </w:pPr>
    </w:p>
    <w:p w14:paraId="493EBA44" w14:textId="75D7E550" w:rsidR="00E74B45" w:rsidRPr="0059354C" w:rsidRDefault="00E74B45"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r w:rsidR="00190933" w:rsidRPr="0059354C">
        <w:rPr>
          <w:rFonts w:ascii="Century Gothic" w:hAnsi="Century Gothic"/>
          <w:b/>
          <w:color w:val="C45911" w:themeColor="accent2" w:themeShade="BF"/>
          <w:sz w:val="18"/>
          <w:szCs w:val="18"/>
          <w:lang w:val="es-MX"/>
        </w:rPr>
        <w:t>en Interiores</w:t>
      </w:r>
    </w:p>
    <w:p w14:paraId="067C8F95" w14:textId="5F04AFF5" w:rsidR="00E74B45" w:rsidRPr="0059354C" w:rsidRDefault="00E74B45" w:rsidP="0059354C">
      <w:pPr>
        <w:pStyle w:val="ListParagraph"/>
        <w:numPr>
          <w:ilvl w:val="1"/>
          <w:numId w:val="3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Utilizar un paño blanco húmedo y jabón para retirar el polvo o suciedad que se acumulen en los muros y techos. No usar ningún tipo de limpiadores o sustancias abrasivas como detergentes o lejía. </w:t>
      </w:r>
    </w:p>
    <w:p w14:paraId="739D088A" w14:textId="51DF25F1" w:rsidR="00E74B45" w:rsidRPr="0059354C" w:rsidRDefault="00E74B45" w:rsidP="0059354C">
      <w:pPr>
        <w:pStyle w:val="ListParagraph"/>
        <w:numPr>
          <w:ilvl w:val="1"/>
          <w:numId w:val="3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en las paredes o techos hubiera algún tipo de mancha generada por agentes externos, límpiela suavemente con un trapo seco. </w:t>
      </w:r>
    </w:p>
    <w:p w14:paraId="6A5D85EC" w14:textId="78BF6384" w:rsidR="00E74B45" w:rsidRPr="0059354C" w:rsidRDefault="00E74B45" w:rsidP="0059354C">
      <w:pPr>
        <w:pStyle w:val="ListParagraph"/>
        <w:numPr>
          <w:ilvl w:val="1"/>
          <w:numId w:val="3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Ventile siempre su vivienda dejando las ventanas abiertas durante una hora en la mañana y dos en la tarde. Así evitará la aparición de hongos sobre todo en las zonas con menor ventilación como closets o rincones. Los hongos tienden a aparecer durante el primer año debido a la presencia de humedad en el edificio. </w:t>
      </w:r>
    </w:p>
    <w:p w14:paraId="20E7AF3D" w14:textId="6159BE68" w:rsidR="00E74B45" w:rsidRPr="0059354C" w:rsidRDefault="00E74B45" w:rsidP="0059354C">
      <w:pPr>
        <w:pStyle w:val="ListParagraph"/>
        <w:numPr>
          <w:ilvl w:val="1"/>
          <w:numId w:val="3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El vapor producido por el agua caliente (ducha) dañará el cielo raso de su servicio higiénico. Por ello es recomendable ventilar el lugar luego de ducharse, secar con un paño limpio el cielo raso. De no tener este cuidado, la pintura se desprenderá y generará hongos. </w:t>
      </w:r>
    </w:p>
    <w:p w14:paraId="733A7E57" w14:textId="4AEA7492" w:rsidR="00E74B45" w:rsidRPr="0059354C" w:rsidRDefault="00E74B45" w:rsidP="0059354C">
      <w:pPr>
        <w:pStyle w:val="ListParagraph"/>
        <w:numPr>
          <w:ilvl w:val="1"/>
          <w:numId w:val="3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Por el transcurso del tiempo las pinturas adquieren un tono diferente al original, por lo cual, en caso de repintar una zona, se pinte por ambientes completos o al menos por muros enteros. </w:t>
      </w:r>
    </w:p>
    <w:p w14:paraId="260DBEE0" w14:textId="1F86E83F" w:rsidR="00E74B45" w:rsidRPr="0059354C" w:rsidRDefault="00E74B45" w:rsidP="0059354C">
      <w:pPr>
        <w:pStyle w:val="ListParagraph"/>
        <w:numPr>
          <w:ilvl w:val="1"/>
          <w:numId w:val="3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En construcciones nuevas es recomendable que se repita todo el proceso de pintado, al segundo año de uso. Esto incluye el empaste </w:t>
      </w:r>
      <w:proofErr w:type="gramStart"/>
      <w:r w:rsidRPr="0059354C">
        <w:rPr>
          <w:rFonts w:ascii="Century Gothic" w:hAnsi="Century Gothic"/>
          <w:sz w:val="18"/>
          <w:szCs w:val="18"/>
          <w:lang w:val="es-MX"/>
        </w:rPr>
        <w:t>en caso que</w:t>
      </w:r>
      <w:proofErr w:type="gramEnd"/>
      <w:r w:rsidRPr="0059354C">
        <w:rPr>
          <w:rFonts w:ascii="Century Gothic" w:hAnsi="Century Gothic"/>
          <w:sz w:val="18"/>
          <w:szCs w:val="18"/>
          <w:lang w:val="es-MX"/>
        </w:rPr>
        <w:t xml:space="preserve"> se presenten fisuras superficiales en el tarrajeo de las mismas. </w:t>
      </w:r>
    </w:p>
    <w:p w14:paraId="7860672C" w14:textId="15887F3F" w:rsidR="00E74B45" w:rsidRPr="0059354C" w:rsidRDefault="00E74B45" w:rsidP="0059354C">
      <w:pPr>
        <w:pStyle w:val="ListParagraph"/>
        <w:numPr>
          <w:ilvl w:val="1"/>
          <w:numId w:val="3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En los años posteriores sólo será necesario aplicar una mano de pintura látex. </w:t>
      </w:r>
    </w:p>
    <w:p w14:paraId="2562EDFC" w14:textId="30865CDE" w:rsidR="00E74B45" w:rsidRPr="0059354C" w:rsidRDefault="00E74B45" w:rsidP="0059354C">
      <w:pPr>
        <w:pStyle w:val="ListParagraph"/>
        <w:numPr>
          <w:ilvl w:val="1"/>
          <w:numId w:val="3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Importante: evitar que el departamento esté deshabitado durante más de tres semanas. Si ello sucede, aparecerán las observaciones antes mencionadas, incluidas las manchas al interior de su vivienda por la falta de ventilación. </w:t>
      </w:r>
    </w:p>
    <w:p w14:paraId="5F509EB5" w14:textId="77777777" w:rsidR="00E74B45" w:rsidRPr="0059354C" w:rsidRDefault="00E74B45" w:rsidP="0059354C">
      <w:pPr>
        <w:pStyle w:val="ListParagraph"/>
        <w:spacing w:after="0" w:line="240" w:lineRule="auto"/>
        <w:ind w:left="1276" w:right="49"/>
        <w:jc w:val="both"/>
        <w:rPr>
          <w:rFonts w:ascii="Century Gothic" w:hAnsi="Century Gothic"/>
          <w:sz w:val="18"/>
          <w:szCs w:val="18"/>
          <w:lang w:val="es-MX"/>
        </w:rPr>
      </w:pPr>
    </w:p>
    <w:p w14:paraId="32E56E81" w14:textId="77777777" w:rsidR="00E74B45" w:rsidRPr="0059354C" w:rsidRDefault="00E74B45"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26CD2228" w14:textId="2D532B37" w:rsidR="00E74B45" w:rsidRPr="0059354C" w:rsidRDefault="00E74B45" w:rsidP="0059354C">
      <w:pPr>
        <w:pStyle w:val="ListParagraph"/>
        <w:numPr>
          <w:ilvl w:val="1"/>
          <w:numId w:val="3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rayar o raspar las superficies pintadas. </w:t>
      </w:r>
    </w:p>
    <w:p w14:paraId="26A42376" w14:textId="6AADB000" w:rsidR="00E74B45" w:rsidRPr="0059354C" w:rsidRDefault="00E74B45" w:rsidP="0059354C">
      <w:pPr>
        <w:pStyle w:val="ListParagraph"/>
        <w:numPr>
          <w:ilvl w:val="1"/>
          <w:numId w:val="3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se recomienda utilizar removedor para la limpieza de superficies. o La limpieza por métodos húmedos o secos pueden implicar que la zona intervenida quede marcada por la diferencia de tratamiento con la zona no tratada. </w:t>
      </w:r>
    </w:p>
    <w:p w14:paraId="01F131EC" w14:textId="4D109F7E" w:rsidR="00E74B45" w:rsidRPr="0059354C" w:rsidRDefault="00E74B45" w:rsidP="0059354C">
      <w:pPr>
        <w:pStyle w:val="ListParagraph"/>
        <w:spacing w:after="0" w:line="240" w:lineRule="auto"/>
        <w:ind w:left="1276" w:right="49"/>
        <w:jc w:val="both"/>
        <w:rPr>
          <w:rFonts w:ascii="Century Gothic" w:hAnsi="Century Gothic"/>
          <w:sz w:val="18"/>
          <w:szCs w:val="18"/>
          <w:lang w:val="es-MX"/>
        </w:rPr>
      </w:pPr>
    </w:p>
    <w:p w14:paraId="4FE2D0DE" w14:textId="52E4F030" w:rsidR="00E74B45" w:rsidRPr="0059354C" w:rsidRDefault="00E74B45" w:rsidP="006F3318">
      <w:pPr>
        <w:pStyle w:val="Heading3"/>
      </w:pPr>
      <w:bookmarkStart w:id="39" w:name="_Toc75170116"/>
      <w:r w:rsidRPr="0059354C">
        <w:t xml:space="preserve">5.8.2 </w:t>
      </w:r>
      <w:r w:rsidR="00190933" w:rsidRPr="0059354C">
        <w:tab/>
      </w:r>
      <w:r w:rsidRPr="0059354C">
        <w:t>Microcemento</w:t>
      </w:r>
      <w:bookmarkEnd w:id="39"/>
      <w:r w:rsidRPr="0059354C">
        <w:t xml:space="preserve"> </w:t>
      </w:r>
    </w:p>
    <w:p w14:paraId="32CE227E" w14:textId="294667B8" w:rsidR="00E74B45" w:rsidRPr="0059354C" w:rsidRDefault="00E74B45"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Revestimiento decorativo compuesto a base de cemento, resinas base agua, aditivos y pigmentos minerales. </w:t>
      </w:r>
      <w:r w:rsidRPr="0059354C">
        <w:rPr>
          <w:rFonts w:ascii="Century Gothic" w:hAnsi="Century Gothic"/>
          <w:b/>
          <w:sz w:val="18"/>
          <w:szCs w:val="18"/>
          <w:lang w:val="es-MX"/>
        </w:rPr>
        <w:t>Ubicación</w:t>
      </w:r>
      <w:r w:rsidRPr="0059354C">
        <w:rPr>
          <w:rFonts w:ascii="Century Gothic" w:hAnsi="Century Gothic"/>
          <w:sz w:val="18"/>
          <w:szCs w:val="18"/>
          <w:lang w:val="es-MX"/>
        </w:rPr>
        <w:t xml:space="preserve">: En fachada </w:t>
      </w:r>
    </w:p>
    <w:p w14:paraId="290E1278" w14:textId="0D05C9C0" w:rsidR="00E74B45" w:rsidRPr="0059354C" w:rsidRDefault="00E74B45"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Proveedor</w:t>
      </w:r>
      <w:r w:rsidRPr="0059354C">
        <w:rPr>
          <w:rFonts w:ascii="Century Gothic" w:hAnsi="Century Gothic"/>
          <w:sz w:val="18"/>
          <w:szCs w:val="18"/>
          <w:lang w:val="es-MX"/>
        </w:rPr>
        <w:t xml:space="preserve">: Inversiones Rau </w:t>
      </w:r>
    </w:p>
    <w:p w14:paraId="1BE73F24" w14:textId="32197E4D" w:rsidR="00E74B45" w:rsidRPr="0059354C" w:rsidRDefault="00E74B45"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01 año bajo condiciones normales de uso y mantenimiento. </w:t>
      </w:r>
    </w:p>
    <w:p w14:paraId="116E0EBD" w14:textId="77777777" w:rsidR="00E74B45" w:rsidRPr="0059354C" w:rsidRDefault="00E74B45" w:rsidP="0059354C">
      <w:pPr>
        <w:pStyle w:val="ListParagraph"/>
        <w:spacing w:after="0" w:line="240" w:lineRule="auto"/>
        <w:ind w:left="1276" w:right="49"/>
        <w:jc w:val="both"/>
        <w:rPr>
          <w:rFonts w:ascii="Century Gothic" w:hAnsi="Century Gothic"/>
          <w:sz w:val="18"/>
          <w:szCs w:val="18"/>
          <w:lang w:val="es-MX"/>
        </w:rPr>
      </w:pPr>
    </w:p>
    <w:p w14:paraId="46382726" w14:textId="77777777" w:rsidR="00E74B45" w:rsidRPr="0059354C" w:rsidRDefault="00E74B45"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7342C95F" w14:textId="60985E37" w:rsidR="00E74B45" w:rsidRPr="0059354C" w:rsidRDefault="00E74B45" w:rsidP="0059354C">
      <w:pPr>
        <w:pStyle w:val="ListParagraph"/>
        <w:numPr>
          <w:ilvl w:val="1"/>
          <w:numId w:val="3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Lavar con agua y jabón neutro. No dejar el jabón en contacto prolongado con el microcemento. </w:t>
      </w:r>
    </w:p>
    <w:p w14:paraId="64344948" w14:textId="50634D1B" w:rsidR="00E74B45" w:rsidRPr="0059354C" w:rsidRDefault="00E74B45" w:rsidP="0059354C">
      <w:pPr>
        <w:pStyle w:val="ListParagraph"/>
        <w:numPr>
          <w:ilvl w:val="1"/>
          <w:numId w:val="3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utilizar ningún producto abrasivo como lejías, cepillos metálicos o muy duros, ácidos, disolventes, etc.). </w:t>
      </w:r>
    </w:p>
    <w:p w14:paraId="44EC2E17" w14:textId="0C91D895" w:rsidR="00E74B45" w:rsidRPr="0059354C" w:rsidRDefault="00E74B45" w:rsidP="0059354C">
      <w:pPr>
        <w:pStyle w:val="ListParagraph"/>
        <w:numPr>
          <w:ilvl w:val="1"/>
          <w:numId w:val="3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La impermeabilidad del microcemento depende de los selladores que lo protegen. </w:t>
      </w:r>
    </w:p>
    <w:p w14:paraId="33B10784" w14:textId="2ADD6411" w:rsidR="00E74B45" w:rsidRPr="0059354C" w:rsidRDefault="00E74B45" w:rsidP="0059354C">
      <w:pPr>
        <w:pStyle w:val="ListParagraph"/>
        <w:spacing w:after="0" w:line="240" w:lineRule="auto"/>
        <w:ind w:left="1560" w:right="49" w:hanging="426"/>
        <w:jc w:val="both"/>
        <w:rPr>
          <w:rFonts w:ascii="Century Gothic" w:hAnsi="Century Gothic"/>
          <w:sz w:val="18"/>
          <w:szCs w:val="18"/>
          <w:lang w:val="es-MX"/>
        </w:rPr>
      </w:pPr>
    </w:p>
    <w:p w14:paraId="297A20A8" w14:textId="77777777" w:rsidR="00E74B45" w:rsidRPr="0059354C" w:rsidRDefault="00E74B45" w:rsidP="006F3318">
      <w:pPr>
        <w:pStyle w:val="Heading3"/>
      </w:pPr>
      <w:bookmarkStart w:id="40" w:name="_Toc75170117"/>
      <w:r w:rsidRPr="0059354C">
        <w:t>5.8.3 Carpintería metálica</w:t>
      </w:r>
      <w:bookmarkEnd w:id="40"/>
      <w:r w:rsidRPr="0059354C">
        <w:t xml:space="preserve"> </w:t>
      </w:r>
    </w:p>
    <w:p w14:paraId="33B994F9" w14:textId="170F289E" w:rsidR="00E74B45" w:rsidRPr="0059354C" w:rsidRDefault="00E74B45"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Se aplicó dos manos de anticorrosivo y dos de esmalte al acabado de la carpintería metálica. </w:t>
      </w:r>
    </w:p>
    <w:p w14:paraId="7194F2B7" w14:textId="3B95E44E" w:rsidR="00E74B45" w:rsidRPr="0059354C" w:rsidRDefault="00E74B45"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01 año bajo condiciones normales de uso y mantenimiento. </w:t>
      </w:r>
    </w:p>
    <w:p w14:paraId="6617FDF3" w14:textId="615AF723" w:rsidR="00080317" w:rsidRDefault="00080317" w:rsidP="0059354C">
      <w:pPr>
        <w:spacing w:after="0" w:line="240" w:lineRule="auto"/>
        <w:ind w:left="556" w:right="49" w:firstLine="720"/>
        <w:jc w:val="both"/>
        <w:rPr>
          <w:rFonts w:ascii="Century Gothic" w:hAnsi="Century Gothic"/>
          <w:b/>
          <w:color w:val="C45911" w:themeColor="accent2" w:themeShade="BF"/>
          <w:sz w:val="18"/>
          <w:szCs w:val="18"/>
          <w:lang w:val="es-MX"/>
        </w:rPr>
      </w:pPr>
    </w:p>
    <w:p w14:paraId="79C7D739" w14:textId="029899ED" w:rsidR="001F555C" w:rsidRDefault="001F555C" w:rsidP="0059354C">
      <w:pPr>
        <w:spacing w:after="0" w:line="240" w:lineRule="auto"/>
        <w:ind w:left="556" w:right="49" w:firstLine="720"/>
        <w:jc w:val="both"/>
        <w:rPr>
          <w:rFonts w:ascii="Century Gothic" w:hAnsi="Century Gothic"/>
          <w:b/>
          <w:color w:val="C45911" w:themeColor="accent2" w:themeShade="BF"/>
          <w:sz w:val="18"/>
          <w:szCs w:val="18"/>
          <w:lang w:val="es-MX"/>
        </w:rPr>
      </w:pPr>
    </w:p>
    <w:p w14:paraId="3355C216" w14:textId="77777777" w:rsidR="001F555C" w:rsidRPr="0059354C" w:rsidRDefault="001F555C" w:rsidP="0059354C">
      <w:pPr>
        <w:spacing w:after="0" w:line="240" w:lineRule="auto"/>
        <w:ind w:left="556" w:right="49" w:firstLine="720"/>
        <w:jc w:val="both"/>
        <w:rPr>
          <w:rFonts w:ascii="Century Gothic" w:hAnsi="Century Gothic"/>
          <w:b/>
          <w:color w:val="C45911" w:themeColor="accent2" w:themeShade="BF"/>
          <w:sz w:val="18"/>
          <w:szCs w:val="18"/>
          <w:lang w:val="es-MX"/>
        </w:rPr>
      </w:pPr>
    </w:p>
    <w:p w14:paraId="28A02A2C" w14:textId="755201B2" w:rsidR="00E74B45" w:rsidRPr="0059354C" w:rsidRDefault="00E74B45"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lastRenderedPageBreak/>
        <w:t xml:space="preserve">Mantenimiento y Recomendaciones </w:t>
      </w:r>
    </w:p>
    <w:p w14:paraId="237E9EFF" w14:textId="3F12633C" w:rsidR="00E74B45" w:rsidRPr="0059354C" w:rsidRDefault="00E74B45" w:rsidP="0059354C">
      <w:pPr>
        <w:pStyle w:val="ListParagraph"/>
        <w:numPr>
          <w:ilvl w:val="1"/>
          <w:numId w:val="4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Se recomienda aplicar dos manos de pintura </w:t>
      </w:r>
      <w:proofErr w:type="spellStart"/>
      <w:r w:rsidR="00B57E49" w:rsidRPr="0059354C">
        <w:rPr>
          <w:rFonts w:ascii="Century Gothic" w:hAnsi="Century Gothic"/>
          <w:sz w:val="18"/>
          <w:szCs w:val="18"/>
          <w:lang w:val="es-MX"/>
        </w:rPr>
        <w:t>epóxica</w:t>
      </w:r>
      <w:proofErr w:type="spellEnd"/>
      <w:r w:rsidRPr="0059354C">
        <w:rPr>
          <w:rFonts w:ascii="Century Gothic" w:hAnsi="Century Gothic"/>
          <w:sz w:val="18"/>
          <w:szCs w:val="18"/>
          <w:lang w:val="es-MX"/>
        </w:rPr>
        <w:t xml:space="preserve"> una vez al año. Antes de ello, debe verificar que el anticorrosivo original no haya sufrido deterioro. Si esto ocurre se debe aplicar acondicionador para superficies metálicas. </w:t>
      </w:r>
    </w:p>
    <w:p w14:paraId="480886F0" w14:textId="6DFBCD3C" w:rsidR="00E74B45" w:rsidRDefault="00E74B45" w:rsidP="0059354C">
      <w:pPr>
        <w:pStyle w:val="ListParagraph"/>
        <w:spacing w:after="0" w:line="240" w:lineRule="auto"/>
        <w:ind w:left="1276" w:right="49"/>
        <w:jc w:val="both"/>
        <w:rPr>
          <w:rFonts w:ascii="Century Gothic" w:hAnsi="Century Gothic"/>
          <w:sz w:val="18"/>
          <w:szCs w:val="18"/>
          <w:lang w:val="es-MX"/>
        </w:rPr>
      </w:pPr>
    </w:p>
    <w:p w14:paraId="79988C99" w14:textId="77777777" w:rsidR="0059354C" w:rsidRPr="0059354C" w:rsidRDefault="0059354C" w:rsidP="0059354C">
      <w:pPr>
        <w:pStyle w:val="ListParagraph"/>
        <w:spacing w:after="0" w:line="240" w:lineRule="auto"/>
        <w:ind w:left="1276" w:right="49"/>
        <w:jc w:val="both"/>
        <w:rPr>
          <w:rFonts w:ascii="Century Gothic" w:hAnsi="Century Gothic"/>
          <w:sz w:val="18"/>
          <w:szCs w:val="18"/>
          <w:lang w:val="es-MX"/>
        </w:rPr>
      </w:pPr>
    </w:p>
    <w:p w14:paraId="0A2D7E5B" w14:textId="7D2EB3C3" w:rsidR="00E74B45" w:rsidRDefault="00E74B45" w:rsidP="006F3318">
      <w:pPr>
        <w:pStyle w:val="Heading2"/>
      </w:pPr>
      <w:bookmarkStart w:id="41" w:name="_Toc75170118"/>
      <w:r w:rsidRPr="0059354C">
        <w:t>Ventanas</w:t>
      </w:r>
      <w:r w:rsidR="001624CC" w:rsidRPr="0059354C">
        <w:t>,</w:t>
      </w:r>
      <w:r w:rsidRPr="0059354C">
        <w:t xml:space="preserve"> Mamparas</w:t>
      </w:r>
      <w:r w:rsidR="00493C8E" w:rsidRPr="0059354C">
        <w:t xml:space="preserve">, perfiles de aluminio </w:t>
      </w:r>
      <w:r w:rsidR="001624CC" w:rsidRPr="0059354C">
        <w:t>y techo Policarbonato</w:t>
      </w:r>
      <w:bookmarkEnd w:id="41"/>
      <w:r w:rsidRPr="0059354C">
        <w:t xml:space="preserve"> </w:t>
      </w:r>
    </w:p>
    <w:p w14:paraId="07867F06" w14:textId="77777777" w:rsidR="006F3318" w:rsidRDefault="006F3318" w:rsidP="0059354C">
      <w:pPr>
        <w:pStyle w:val="ListParagraph"/>
        <w:spacing w:after="0" w:line="240" w:lineRule="auto"/>
        <w:ind w:left="1134" w:right="49"/>
        <w:jc w:val="both"/>
        <w:rPr>
          <w:rFonts w:ascii="Century Gothic" w:hAnsi="Century Gothic"/>
          <w:sz w:val="18"/>
          <w:szCs w:val="18"/>
          <w:lang w:val="es-MX"/>
        </w:rPr>
      </w:pPr>
    </w:p>
    <w:p w14:paraId="7314BB5A" w14:textId="0CFAAB33" w:rsidR="00E74B45" w:rsidRPr="0059354C" w:rsidRDefault="00E74B45"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Las ventanas, mamparas </w:t>
      </w:r>
      <w:r w:rsidR="001E1090" w:rsidRPr="0059354C">
        <w:rPr>
          <w:rFonts w:ascii="Century Gothic" w:hAnsi="Century Gothic"/>
          <w:sz w:val="18"/>
          <w:szCs w:val="18"/>
          <w:lang w:val="es-MX"/>
        </w:rPr>
        <w:t xml:space="preserve">interiores y </w:t>
      </w:r>
      <w:r w:rsidRPr="0059354C">
        <w:rPr>
          <w:rFonts w:ascii="Century Gothic" w:hAnsi="Century Gothic"/>
          <w:sz w:val="18"/>
          <w:szCs w:val="18"/>
          <w:lang w:val="es-MX"/>
        </w:rPr>
        <w:t xml:space="preserve">exteriores son de uso primordialmente privado, sin </w:t>
      </w:r>
      <w:proofErr w:type="gramStart"/>
      <w:r w:rsidRPr="0059354C">
        <w:rPr>
          <w:rFonts w:ascii="Century Gothic" w:hAnsi="Century Gothic"/>
          <w:sz w:val="18"/>
          <w:szCs w:val="18"/>
          <w:lang w:val="es-MX"/>
        </w:rPr>
        <w:t>embargo</w:t>
      </w:r>
      <w:proofErr w:type="gramEnd"/>
      <w:r w:rsidRPr="0059354C">
        <w:rPr>
          <w:rFonts w:ascii="Century Gothic" w:hAnsi="Century Gothic"/>
          <w:sz w:val="18"/>
          <w:szCs w:val="18"/>
          <w:lang w:val="es-MX"/>
        </w:rPr>
        <w:t xml:space="preserve"> son elementos comunes del edificio. Por lo tanto, cualquier modificación debe aprobarse previamente por la junta de propietarios y contar con el permiso municipal correspondiente. </w:t>
      </w:r>
    </w:p>
    <w:p w14:paraId="0E4D422C" w14:textId="006452F1" w:rsidR="00E74B45" w:rsidRPr="0059354C" w:rsidRDefault="00E74B45"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Conformados por bastidores de aluminio y hojas de cristal templado de 6mm u 8mm. </w:t>
      </w:r>
    </w:p>
    <w:p w14:paraId="44F03846" w14:textId="751EC5E6" w:rsidR="00E74B45" w:rsidRPr="0059354C" w:rsidRDefault="00E74B45"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Proveedor:</w:t>
      </w:r>
      <w:r w:rsidRPr="0059354C">
        <w:rPr>
          <w:rFonts w:ascii="Century Gothic" w:hAnsi="Century Gothic"/>
          <w:sz w:val="18"/>
          <w:szCs w:val="18"/>
          <w:lang w:val="es-MX"/>
        </w:rPr>
        <w:t xml:space="preserve"> Empresa WADSS E.I.R.L.</w:t>
      </w:r>
      <w:r w:rsidR="001624CC" w:rsidRPr="0059354C">
        <w:rPr>
          <w:rFonts w:ascii="Century Gothic" w:hAnsi="Century Gothic"/>
          <w:sz w:val="18"/>
          <w:szCs w:val="18"/>
          <w:lang w:val="es-MX"/>
        </w:rPr>
        <w:t>; Corp</w:t>
      </w:r>
      <w:r w:rsidR="0037704E" w:rsidRPr="0059354C">
        <w:rPr>
          <w:rFonts w:ascii="Century Gothic" w:hAnsi="Century Gothic"/>
          <w:sz w:val="18"/>
          <w:szCs w:val="18"/>
          <w:lang w:val="es-MX"/>
        </w:rPr>
        <w:t>oración</w:t>
      </w:r>
      <w:r w:rsidR="001624CC" w:rsidRPr="0059354C">
        <w:rPr>
          <w:rFonts w:ascii="Century Gothic" w:hAnsi="Century Gothic"/>
          <w:sz w:val="18"/>
          <w:szCs w:val="18"/>
          <w:lang w:val="es-MX"/>
        </w:rPr>
        <w:t xml:space="preserve"> HDM</w:t>
      </w:r>
    </w:p>
    <w:p w14:paraId="4EABA84D" w14:textId="457AAB9C" w:rsidR="00E74B45" w:rsidRPr="0059354C" w:rsidRDefault="00E74B45"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01 año bajo condiciones normales de uso y mantenimiento. </w:t>
      </w:r>
    </w:p>
    <w:p w14:paraId="2A6467C4" w14:textId="77777777" w:rsidR="00E74B45" w:rsidRPr="0059354C" w:rsidRDefault="00E74B45" w:rsidP="0059354C">
      <w:pPr>
        <w:pStyle w:val="ListParagraph"/>
        <w:spacing w:after="0" w:line="240" w:lineRule="auto"/>
        <w:ind w:left="1276" w:right="49"/>
        <w:jc w:val="both"/>
        <w:rPr>
          <w:rFonts w:ascii="Century Gothic" w:hAnsi="Century Gothic"/>
          <w:sz w:val="18"/>
          <w:szCs w:val="18"/>
          <w:lang w:val="es-MX"/>
        </w:rPr>
      </w:pPr>
    </w:p>
    <w:p w14:paraId="68EDA337" w14:textId="77777777" w:rsidR="00E74B45" w:rsidRPr="0059354C" w:rsidRDefault="00E74B45"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7F9B6D16" w14:textId="2BFDA602" w:rsidR="00E74B45" w:rsidRPr="0059354C" w:rsidRDefault="00E74B45" w:rsidP="0059354C">
      <w:pPr>
        <w:pStyle w:val="ListParagraph"/>
        <w:numPr>
          <w:ilvl w:val="1"/>
          <w:numId w:val="4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Verificar el funcionamiento de los pestillos. Son los elementos que más trabajan de todo el sistema. </w:t>
      </w:r>
    </w:p>
    <w:p w14:paraId="08B4EBB8" w14:textId="3CD65373" w:rsidR="00E74B45" w:rsidRPr="0059354C" w:rsidRDefault="00E74B45" w:rsidP="0059354C">
      <w:pPr>
        <w:pStyle w:val="ListParagraph"/>
        <w:numPr>
          <w:ilvl w:val="1"/>
          <w:numId w:val="4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En el caso de ventanas y mamparas corredizas, deslizarlas con precaución porque podrían descarrilarse las hojas. </w:t>
      </w:r>
    </w:p>
    <w:p w14:paraId="1FC395BD" w14:textId="054C2983" w:rsidR="00E74B45" w:rsidRPr="0059354C" w:rsidRDefault="00E74B45" w:rsidP="0059354C">
      <w:pPr>
        <w:pStyle w:val="ListParagraph"/>
        <w:numPr>
          <w:ilvl w:val="1"/>
          <w:numId w:val="4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En el caso de ventanas pivotantes, recuerde levantar el pestillo de seguridad al cerrarlas. Así evitará descuadres y roturas, de ejes y del cristal. </w:t>
      </w:r>
    </w:p>
    <w:p w14:paraId="2D54275D" w14:textId="55E14C0C" w:rsidR="00E74B45" w:rsidRPr="0059354C" w:rsidRDefault="00E74B45" w:rsidP="0059354C">
      <w:pPr>
        <w:pStyle w:val="ListParagraph"/>
        <w:numPr>
          <w:ilvl w:val="1"/>
          <w:numId w:val="4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Verificar el funcionamiento de los pestillos, ya que son los que más sufren con el uso y el maltrato. </w:t>
      </w:r>
    </w:p>
    <w:p w14:paraId="1076DB00" w14:textId="3F2F50CF" w:rsidR="00E74B45" w:rsidRPr="0059354C" w:rsidRDefault="00E74B45" w:rsidP="0059354C">
      <w:pPr>
        <w:pStyle w:val="ListParagraph"/>
        <w:numPr>
          <w:ilvl w:val="1"/>
          <w:numId w:val="4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deja abiertas las ventanas pivotantes, recuerde utilizar el pestillo regulador en cualquiera de sus dos posiciones (45º </w:t>
      </w:r>
      <w:proofErr w:type="spellStart"/>
      <w:r w:rsidRPr="0059354C">
        <w:rPr>
          <w:rFonts w:ascii="Century Gothic" w:hAnsi="Century Gothic"/>
          <w:sz w:val="18"/>
          <w:szCs w:val="18"/>
          <w:lang w:val="es-MX"/>
        </w:rPr>
        <w:t>ó</w:t>
      </w:r>
      <w:proofErr w:type="spellEnd"/>
      <w:r w:rsidRPr="0059354C">
        <w:rPr>
          <w:rFonts w:ascii="Century Gothic" w:hAnsi="Century Gothic"/>
          <w:sz w:val="18"/>
          <w:szCs w:val="18"/>
          <w:lang w:val="es-MX"/>
        </w:rPr>
        <w:t xml:space="preserve"> 90º). De esta manera evitará que el viento cierre bruscamente las ventanas y ocasione descuadres o roturas de cristal. Tener en cuenta que mientras más alto esté su departamento, el viento ingresará con mayor intensidad. </w:t>
      </w:r>
    </w:p>
    <w:p w14:paraId="3ABC5C07" w14:textId="153BF6FC" w:rsidR="00E74B45" w:rsidRPr="0059354C" w:rsidRDefault="00E74B45" w:rsidP="0059354C">
      <w:pPr>
        <w:pStyle w:val="ListParagraph"/>
        <w:numPr>
          <w:ilvl w:val="1"/>
          <w:numId w:val="4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En caso de puertas batientes, no tirar la puerta para cerrarla. Hacerlo mediante la cerradura para evitar que se descuadre.</w:t>
      </w:r>
    </w:p>
    <w:p w14:paraId="672347E4" w14:textId="387ED699" w:rsidR="00E74B45" w:rsidRPr="0059354C" w:rsidRDefault="00E74B45" w:rsidP="0059354C">
      <w:pPr>
        <w:pStyle w:val="ListParagraph"/>
        <w:numPr>
          <w:ilvl w:val="1"/>
          <w:numId w:val="4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Mantener rieles y felpas limpios, evitando acumulación de polvo. </w:t>
      </w:r>
    </w:p>
    <w:p w14:paraId="4F89DD61" w14:textId="77777777" w:rsidR="00E74B45" w:rsidRPr="0059354C" w:rsidRDefault="00E74B45" w:rsidP="0059354C">
      <w:pPr>
        <w:pStyle w:val="ListParagraph"/>
        <w:spacing w:after="0" w:line="240" w:lineRule="auto"/>
        <w:ind w:left="1276" w:right="49"/>
        <w:jc w:val="both"/>
        <w:rPr>
          <w:rFonts w:ascii="Century Gothic" w:hAnsi="Century Gothic"/>
          <w:sz w:val="18"/>
          <w:szCs w:val="18"/>
          <w:lang w:val="es-MX"/>
        </w:rPr>
      </w:pPr>
    </w:p>
    <w:p w14:paraId="76FEAD20" w14:textId="4B31806C" w:rsidR="00E74B45" w:rsidRPr="0059354C" w:rsidRDefault="006F3318" w:rsidP="006F3318">
      <w:pPr>
        <w:pStyle w:val="Heading3"/>
      </w:pPr>
      <w:bookmarkStart w:id="42" w:name="_Toc75170119"/>
      <w:r>
        <w:t xml:space="preserve">5.9.1   </w:t>
      </w:r>
      <w:r w:rsidR="00E74B45" w:rsidRPr="0059354C">
        <w:t>Cristal Templado</w:t>
      </w:r>
      <w:bookmarkEnd w:id="42"/>
      <w:r w:rsidR="00E74B45" w:rsidRPr="0059354C">
        <w:t xml:space="preserve"> </w:t>
      </w:r>
    </w:p>
    <w:p w14:paraId="179A370D" w14:textId="3FA23772" w:rsidR="00E74B45" w:rsidRPr="0059354C" w:rsidRDefault="00E74B45"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123E9AD5" w14:textId="612FDD17" w:rsidR="00E74B45" w:rsidRPr="0059354C" w:rsidRDefault="00E74B45" w:rsidP="0059354C">
      <w:pPr>
        <w:pStyle w:val="ListParagraph"/>
        <w:numPr>
          <w:ilvl w:val="1"/>
          <w:numId w:val="42"/>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Limpiar los vidrios empleando un paño limpio, agua y jabón o algún líquido limpiador. </w:t>
      </w:r>
    </w:p>
    <w:p w14:paraId="06C69E32" w14:textId="0441AADA" w:rsidR="00E74B45" w:rsidRPr="0059354C" w:rsidRDefault="00E74B45" w:rsidP="0059354C">
      <w:pPr>
        <w:pStyle w:val="ListParagraph"/>
        <w:numPr>
          <w:ilvl w:val="1"/>
          <w:numId w:val="42"/>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utilice objetos punzocortantes para limpiar porque dañaría el vidrio. </w:t>
      </w:r>
    </w:p>
    <w:p w14:paraId="0CAF9C37" w14:textId="66442B75" w:rsidR="00E74B45" w:rsidRPr="0059354C" w:rsidRDefault="00E74B45" w:rsidP="0059354C">
      <w:pPr>
        <w:pStyle w:val="ListParagraph"/>
        <w:numPr>
          <w:ilvl w:val="1"/>
          <w:numId w:val="42"/>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Limpiar los cristales cuando la incidencia de los rayos solares no sea directa. </w:t>
      </w:r>
    </w:p>
    <w:p w14:paraId="4808985C" w14:textId="60442588" w:rsidR="00E74B45" w:rsidRPr="0059354C" w:rsidRDefault="00E74B45" w:rsidP="0059354C">
      <w:pPr>
        <w:pStyle w:val="ListParagraph"/>
        <w:numPr>
          <w:ilvl w:val="1"/>
          <w:numId w:val="42"/>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Eliminar la grasa y suciedad de los cristales arenados. </w:t>
      </w:r>
    </w:p>
    <w:p w14:paraId="0CC9EBF9" w14:textId="3160C02D" w:rsidR="00F274F1" w:rsidRPr="0059354C" w:rsidRDefault="00E74B45" w:rsidP="0059354C">
      <w:pPr>
        <w:pStyle w:val="ListParagraph"/>
        <w:numPr>
          <w:ilvl w:val="1"/>
          <w:numId w:val="42"/>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Las felpas y porta felpas se deterioran con el paso de los años. Se aconseja su cambio y no su reparación. </w:t>
      </w:r>
    </w:p>
    <w:p w14:paraId="396E6E2C" w14:textId="0E164A74" w:rsidR="00F274F1" w:rsidRPr="0059354C" w:rsidRDefault="00F274F1" w:rsidP="0059354C">
      <w:pPr>
        <w:pStyle w:val="ListParagraph"/>
        <w:spacing w:after="0" w:line="240" w:lineRule="auto"/>
        <w:ind w:left="1276" w:right="49"/>
        <w:jc w:val="both"/>
        <w:rPr>
          <w:rFonts w:ascii="Century Gothic" w:hAnsi="Century Gothic"/>
          <w:sz w:val="18"/>
          <w:szCs w:val="18"/>
          <w:lang w:val="es-MX"/>
        </w:rPr>
      </w:pPr>
    </w:p>
    <w:p w14:paraId="5C856919" w14:textId="77777777" w:rsidR="00F274F1" w:rsidRPr="0059354C" w:rsidRDefault="00E74B45"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051DB921" w14:textId="16389977" w:rsidR="00F274F1" w:rsidRPr="0059354C" w:rsidRDefault="00E74B45" w:rsidP="0059354C">
      <w:pPr>
        <w:pStyle w:val="ListParagraph"/>
        <w:numPr>
          <w:ilvl w:val="1"/>
          <w:numId w:val="43"/>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Evitar el uso de papel periódico, </w:t>
      </w:r>
      <w:proofErr w:type="spellStart"/>
      <w:r w:rsidRPr="0059354C">
        <w:rPr>
          <w:rFonts w:ascii="Century Gothic" w:hAnsi="Century Gothic"/>
          <w:sz w:val="18"/>
          <w:szCs w:val="18"/>
          <w:lang w:val="es-MX"/>
        </w:rPr>
        <w:t>thinner</w:t>
      </w:r>
      <w:proofErr w:type="spellEnd"/>
      <w:r w:rsidRPr="0059354C">
        <w:rPr>
          <w:rFonts w:ascii="Century Gothic" w:hAnsi="Century Gothic"/>
          <w:sz w:val="18"/>
          <w:szCs w:val="18"/>
          <w:lang w:val="es-MX"/>
        </w:rPr>
        <w:t xml:space="preserve"> y ron de quemar. Estos provocan que el brillo del cristal se opaque. Evitar el uso de sustancias abrasivas que puedan rayarlo. </w:t>
      </w:r>
    </w:p>
    <w:p w14:paraId="6053E0AE" w14:textId="1464159E" w:rsidR="00F274F1" w:rsidRPr="0059354C" w:rsidRDefault="00E74B45" w:rsidP="0059354C">
      <w:pPr>
        <w:pStyle w:val="ListParagraph"/>
        <w:numPr>
          <w:ilvl w:val="1"/>
          <w:numId w:val="43"/>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Evitar la exposición del cristal a pintura, salpicaduras de soldadura y mezclas de cemento porque dañarán su superficie. </w:t>
      </w:r>
    </w:p>
    <w:p w14:paraId="0CDF6E2C" w14:textId="77777777" w:rsidR="00F274F1" w:rsidRPr="0059354C" w:rsidRDefault="00F274F1" w:rsidP="0059354C">
      <w:pPr>
        <w:pStyle w:val="ListParagraph"/>
        <w:spacing w:after="0" w:line="240" w:lineRule="auto"/>
        <w:ind w:left="1276" w:right="49"/>
        <w:jc w:val="both"/>
        <w:rPr>
          <w:rFonts w:ascii="Century Gothic" w:hAnsi="Century Gothic"/>
          <w:sz w:val="18"/>
          <w:szCs w:val="18"/>
          <w:lang w:val="es-MX"/>
        </w:rPr>
      </w:pPr>
    </w:p>
    <w:p w14:paraId="7292443B" w14:textId="77B0DEDB" w:rsidR="00F274F1" w:rsidRPr="0059354C" w:rsidRDefault="006F3318" w:rsidP="006F3318">
      <w:pPr>
        <w:pStyle w:val="Heading3"/>
      </w:pPr>
      <w:bookmarkStart w:id="43" w:name="_Toc75170120"/>
      <w:r>
        <w:t xml:space="preserve">5.9.2   </w:t>
      </w:r>
      <w:r w:rsidR="00E74B45" w:rsidRPr="0059354C">
        <w:t>Perfiles de aluminio</w:t>
      </w:r>
      <w:bookmarkEnd w:id="43"/>
      <w:r w:rsidR="00E74B45" w:rsidRPr="0059354C">
        <w:t xml:space="preserve"> </w:t>
      </w:r>
    </w:p>
    <w:p w14:paraId="5A355E8D" w14:textId="77777777" w:rsidR="00F274F1" w:rsidRPr="0059354C" w:rsidRDefault="00E74B45"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4C792A5A" w14:textId="20FADFBB" w:rsidR="00F274F1" w:rsidRPr="0059354C" w:rsidRDefault="00E74B45" w:rsidP="0059354C">
      <w:pPr>
        <w:pStyle w:val="ListParagraph"/>
        <w:numPr>
          <w:ilvl w:val="1"/>
          <w:numId w:val="4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Limpiar la superficie de los perfiles de aluminio con una franela seca y de color claro, por lo menos una vez al mes. </w:t>
      </w:r>
    </w:p>
    <w:p w14:paraId="5F5AA472" w14:textId="5365BF7B" w:rsidR="00F274F1" w:rsidRPr="0059354C" w:rsidRDefault="00E74B45" w:rsidP="0059354C">
      <w:pPr>
        <w:pStyle w:val="ListParagraph"/>
        <w:numPr>
          <w:ilvl w:val="1"/>
          <w:numId w:val="4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Aplicar una solución de agua y jabón utilizando un paño húmedo, a fin de retirar las manchas y huellas de la superficie. </w:t>
      </w:r>
    </w:p>
    <w:p w14:paraId="33639CE1" w14:textId="016FB485" w:rsidR="00F274F1" w:rsidRPr="0059354C" w:rsidRDefault="00E74B45" w:rsidP="0059354C">
      <w:pPr>
        <w:pStyle w:val="ListParagraph"/>
        <w:numPr>
          <w:ilvl w:val="1"/>
          <w:numId w:val="4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Enjuague los perfiles de aluminio utilizando siempre un paño limpio y húmedo. Dejar que seque hasta notar una superficie limpia y opaca. </w:t>
      </w:r>
    </w:p>
    <w:p w14:paraId="0F863A0F" w14:textId="356CF5D5" w:rsidR="00F274F1" w:rsidRPr="0059354C" w:rsidRDefault="00E74B45" w:rsidP="0059354C">
      <w:pPr>
        <w:pStyle w:val="ListParagraph"/>
        <w:numPr>
          <w:ilvl w:val="1"/>
          <w:numId w:val="4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lastRenderedPageBreak/>
        <w:t>Aplicar luego vaselina liquida o abrillantador para metales. No utilizar productos o ceras especiales para pulir metales porque pueden causar ralladuras y/o desgaste de la película de acabado. o Pulir sólo con un paño seco y limpio a fin de devolverle su brillo inicial.</w:t>
      </w:r>
    </w:p>
    <w:p w14:paraId="2B6E0E84" w14:textId="4E93E903" w:rsidR="00F274F1" w:rsidRPr="0059354C" w:rsidRDefault="00E74B45" w:rsidP="0059354C">
      <w:pPr>
        <w:pStyle w:val="ListParagraph"/>
        <w:numPr>
          <w:ilvl w:val="1"/>
          <w:numId w:val="4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El aluminio es un material que reacciona a los cambios de temperatura dilatándose o contrayéndose lo que puede generar dificultad en el deslizamiento de las hojas en momentos de alta temperatura. Esta condición es momentánea y volverá a la normalidad en cuanto disminuya la temperatura exterior. </w:t>
      </w:r>
    </w:p>
    <w:p w14:paraId="19E155F7" w14:textId="77777777" w:rsidR="00F274F1" w:rsidRPr="0059354C" w:rsidRDefault="00E74B45"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74AB962E" w14:textId="1FC20A0F" w:rsidR="00F274F1" w:rsidRPr="0059354C" w:rsidRDefault="00E74B45" w:rsidP="0059354C">
      <w:pPr>
        <w:pStyle w:val="ListParagraph"/>
        <w:numPr>
          <w:ilvl w:val="1"/>
          <w:numId w:val="4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utilizar productos o ceras especiales para pulir metales porque pueden causar ralladuras. </w:t>
      </w:r>
    </w:p>
    <w:p w14:paraId="75AD5E6A" w14:textId="7208B3B8" w:rsidR="00F274F1" w:rsidRPr="0059354C" w:rsidRDefault="00E74B45" w:rsidP="0059354C">
      <w:pPr>
        <w:pStyle w:val="ListParagraph"/>
        <w:numPr>
          <w:ilvl w:val="1"/>
          <w:numId w:val="4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Evitar la acumulación de polvo en los rieles y felpas </w:t>
      </w:r>
    </w:p>
    <w:p w14:paraId="170C0484" w14:textId="52E3849E" w:rsidR="00F274F1" w:rsidRPr="0059354C" w:rsidRDefault="00E74B45" w:rsidP="0059354C">
      <w:pPr>
        <w:pStyle w:val="ListParagraph"/>
        <w:numPr>
          <w:ilvl w:val="1"/>
          <w:numId w:val="4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Evite los productos a base de petróleo y verifique que la hoja esté correctamente sobre el riel. </w:t>
      </w:r>
    </w:p>
    <w:p w14:paraId="4316071B" w14:textId="77777777" w:rsidR="00F274F1" w:rsidRPr="0059354C" w:rsidRDefault="00F274F1" w:rsidP="0059354C">
      <w:pPr>
        <w:pStyle w:val="ListParagraph"/>
        <w:spacing w:after="0" w:line="240" w:lineRule="auto"/>
        <w:ind w:left="1276" w:right="49"/>
        <w:jc w:val="both"/>
        <w:rPr>
          <w:rFonts w:ascii="Century Gothic" w:hAnsi="Century Gothic"/>
          <w:sz w:val="18"/>
          <w:szCs w:val="18"/>
          <w:lang w:val="es-MX"/>
        </w:rPr>
      </w:pPr>
    </w:p>
    <w:p w14:paraId="3F1B77C4" w14:textId="77777777" w:rsidR="00F274F1" w:rsidRPr="0059354C" w:rsidRDefault="00E74B45"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1BCE75B1" w14:textId="77777777" w:rsidR="00E74B45" w:rsidRPr="0059354C" w:rsidRDefault="00E74B45"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Durante la entrega de su vivienda, </w:t>
      </w:r>
      <w:r w:rsidR="00F274F1" w:rsidRPr="0059354C">
        <w:rPr>
          <w:rFonts w:ascii="Century Gothic" w:hAnsi="Century Gothic"/>
          <w:sz w:val="18"/>
          <w:szCs w:val="18"/>
          <w:lang w:val="es-MX"/>
        </w:rPr>
        <w:t>NEOVIDA</w:t>
      </w:r>
      <w:r w:rsidRPr="0059354C">
        <w:rPr>
          <w:rFonts w:ascii="Century Gothic" w:hAnsi="Century Gothic"/>
          <w:sz w:val="18"/>
          <w:szCs w:val="18"/>
          <w:lang w:val="es-MX"/>
        </w:rPr>
        <w:t xml:space="preserve"> confirmará que todas las ventanas estén en buenas condiciones, reparando o reemplazando las ventanas rotas o dañadas, siempre y cuando ello conste en el acta de entrega de la vivienda.</w:t>
      </w:r>
    </w:p>
    <w:p w14:paraId="5A85D8D2" w14:textId="77777777" w:rsidR="007F6819" w:rsidRPr="0059354C" w:rsidRDefault="007F6819" w:rsidP="0059354C">
      <w:pPr>
        <w:pStyle w:val="ListParagraph"/>
        <w:spacing w:after="0" w:line="240" w:lineRule="auto"/>
        <w:ind w:left="1276" w:right="49"/>
        <w:jc w:val="both"/>
        <w:rPr>
          <w:rFonts w:ascii="Century Gothic" w:hAnsi="Century Gothic"/>
          <w:sz w:val="18"/>
          <w:szCs w:val="18"/>
          <w:lang w:val="es-MX"/>
        </w:rPr>
      </w:pPr>
    </w:p>
    <w:p w14:paraId="1D7DFC47" w14:textId="77777777" w:rsidR="009734AD" w:rsidRPr="0059354C" w:rsidRDefault="004D5B97" w:rsidP="006F3318">
      <w:pPr>
        <w:pStyle w:val="Heading2"/>
      </w:pPr>
      <w:bookmarkStart w:id="44" w:name="_Toc75170121"/>
      <w:r w:rsidRPr="0059354C">
        <w:t>Equipamiento</w:t>
      </w:r>
      <w:bookmarkEnd w:id="44"/>
      <w:r w:rsidRPr="0059354C">
        <w:t xml:space="preserve"> </w:t>
      </w:r>
    </w:p>
    <w:p w14:paraId="0543FACD" w14:textId="77777777" w:rsidR="009734AD" w:rsidRPr="0059354C" w:rsidRDefault="009734AD" w:rsidP="0059354C">
      <w:pPr>
        <w:pStyle w:val="ListParagraph"/>
        <w:spacing w:after="0" w:line="240" w:lineRule="auto"/>
        <w:ind w:left="1276" w:right="49"/>
        <w:jc w:val="both"/>
        <w:rPr>
          <w:rFonts w:ascii="Century Gothic" w:hAnsi="Century Gothic"/>
          <w:sz w:val="18"/>
          <w:szCs w:val="18"/>
          <w:lang w:val="es-MX"/>
        </w:rPr>
      </w:pPr>
    </w:p>
    <w:p w14:paraId="1BF93722" w14:textId="4382B3F7" w:rsidR="009734AD" w:rsidRPr="0059354C" w:rsidRDefault="004D5B97" w:rsidP="006F3318">
      <w:pPr>
        <w:pStyle w:val="Heading3"/>
      </w:pPr>
      <w:bookmarkStart w:id="45" w:name="_Toc75170122"/>
      <w:proofErr w:type="gramStart"/>
      <w:r w:rsidRPr="0059354C">
        <w:t>5.10.1</w:t>
      </w:r>
      <w:r w:rsidR="001F555C">
        <w:t xml:space="preserve"> </w:t>
      </w:r>
      <w:r w:rsidRPr="0059354C">
        <w:t xml:space="preserve"> Instalaciones</w:t>
      </w:r>
      <w:proofErr w:type="gramEnd"/>
      <w:r w:rsidRPr="0059354C">
        <w:t xml:space="preserve"> Sanitarias</w:t>
      </w:r>
      <w:bookmarkEnd w:id="45"/>
      <w:r w:rsidRPr="0059354C">
        <w:t xml:space="preserve"> </w:t>
      </w:r>
    </w:p>
    <w:p w14:paraId="1387F39F" w14:textId="292323D1" w:rsidR="009734AD" w:rsidRPr="0059354C" w:rsidRDefault="004D5B97" w:rsidP="001F555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Compuesta por redes de distribución de agua fría y caliente y red de desagüe. </w:t>
      </w:r>
    </w:p>
    <w:p w14:paraId="6199C6E5" w14:textId="4421D188" w:rsidR="009734AD" w:rsidRPr="0059354C" w:rsidRDefault="004D5B97" w:rsidP="001F555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Marca</w:t>
      </w:r>
      <w:r w:rsidRPr="0059354C">
        <w:rPr>
          <w:rFonts w:ascii="Century Gothic" w:hAnsi="Century Gothic"/>
          <w:sz w:val="18"/>
          <w:szCs w:val="18"/>
          <w:lang w:val="es-MX"/>
        </w:rPr>
        <w:t xml:space="preserve">: </w:t>
      </w:r>
      <w:proofErr w:type="spellStart"/>
      <w:r w:rsidRPr="0059354C">
        <w:rPr>
          <w:rFonts w:ascii="Century Gothic" w:hAnsi="Century Gothic"/>
          <w:sz w:val="18"/>
          <w:szCs w:val="18"/>
          <w:lang w:val="es-MX"/>
        </w:rPr>
        <w:t>Matusita</w:t>
      </w:r>
      <w:proofErr w:type="spellEnd"/>
      <w:r w:rsidRPr="0059354C">
        <w:rPr>
          <w:rFonts w:ascii="Century Gothic" w:hAnsi="Century Gothic"/>
          <w:sz w:val="18"/>
          <w:szCs w:val="18"/>
          <w:lang w:val="es-MX"/>
        </w:rPr>
        <w:t xml:space="preserve"> (Agua) PAVCO (Desagüe) </w:t>
      </w:r>
    </w:p>
    <w:p w14:paraId="63701881" w14:textId="6070289E" w:rsidR="009734AD" w:rsidRPr="0059354C" w:rsidRDefault="004D5B97" w:rsidP="001F555C">
      <w:pPr>
        <w:pStyle w:val="ListParagraph"/>
        <w:spacing w:after="0" w:line="240" w:lineRule="auto"/>
        <w:ind w:left="1701" w:right="49"/>
        <w:jc w:val="both"/>
        <w:rPr>
          <w:rFonts w:ascii="Century Gothic" w:hAnsi="Century Gothic"/>
          <w:sz w:val="18"/>
          <w:szCs w:val="18"/>
        </w:rPr>
      </w:pPr>
      <w:proofErr w:type="spellStart"/>
      <w:r w:rsidRPr="0059354C">
        <w:rPr>
          <w:rFonts w:ascii="Century Gothic" w:hAnsi="Century Gothic"/>
          <w:b/>
          <w:sz w:val="18"/>
          <w:szCs w:val="18"/>
        </w:rPr>
        <w:t>Proveedor</w:t>
      </w:r>
      <w:proofErr w:type="spellEnd"/>
      <w:r w:rsidRPr="0059354C">
        <w:rPr>
          <w:rFonts w:ascii="Century Gothic" w:hAnsi="Century Gothic"/>
          <w:sz w:val="18"/>
          <w:szCs w:val="18"/>
        </w:rPr>
        <w:t xml:space="preserve">: </w:t>
      </w:r>
      <w:proofErr w:type="spellStart"/>
      <w:r w:rsidRPr="0059354C">
        <w:rPr>
          <w:rFonts w:ascii="Century Gothic" w:hAnsi="Century Gothic"/>
          <w:sz w:val="18"/>
          <w:szCs w:val="18"/>
        </w:rPr>
        <w:t>Diproexpress</w:t>
      </w:r>
      <w:proofErr w:type="spellEnd"/>
      <w:r w:rsidRPr="0059354C">
        <w:rPr>
          <w:rFonts w:ascii="Century Gothic" w:hAnsi="Century Gothic"/>
          <w:sz w:val="18"/>
          <w:szCs w:val="18"/>
        </w:rPr>
        <w:t xml:space="preserve"> S.A.C. </w:t>
      </w:r>
    </w:p>
    <w:p w14:paraId="5E68FA7B" w14:textId="2F7343AF" w:rsidR="009734AD" w:rsidRPr="0059354C" w:rsidRDefault="009734AD" w:rsidP="0059354C">
      <w:pPr>
        <w:pStyle w:val="ListParagraph"/>
        <w:spacing w:after="0" w:line="240" w:lineRule="auto"/>
        <w:ind w:left="1276" w:right="49"/>
        <w:jc w:val="both"/>
        <w:rPr>
          <w:rFonts w:ascii="Century Gothic" w:hAnsi="Century Gothic"/>
          <w:sz w:val="18"/>
          <w:szCs w:val="18"/>
        </w:rPr>
      </w:pPr>
    </w:p>
    <w:p w14:paraId="1F8512B9" w14:textId="77777777" w:rsidR="009734AD" w:rsidRPr="0059354C" w:rsidRDefault="004D5B97" w:rsidP="0059354C">
      <w:pPr>
        <w:pStyle w:val="ListParagraph"/>
        <w:spacing w:after="0" w:line="240" w:lineRule="auto"/>
        <w:ind w:left="1134" w:right="49"/>
        <w:jc w:val="both"/>
        <w:rPr>
          <w:rFonts w:ascii="Century Gothic" w:hAnsi="Century Gothic"/>
          <w:b/>
          <w:sz w:val="18"/>
          <w:szCs w:val="18"/>
          <w:lang w:val="es-MX"/>
        </w:rPr>
      </w:pPr>
      <w:r w:rsidRPr="0059354C">
        <w:rPr>
          <w:rFonts w:ascii="Century Gothic" w:hAnsi="Century Gothic"/>
          <w:b/>
          <w:sz w:val="18"/>
          <w:szCs w:val="18"/>
          <w:lang w:val="es-MX"/>
        </w:rPr>
        <w:t xml:space="preserve">Agua fría </w:t>
      </w:r>
    </w:p>
    <w:p w14:paraId="4F2C0CF0" w14:textId="77777777" w:rsidR="009734AD" w:rsidRPr="0059354C" w:rsidRDefault="004D5B97"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tubería es de PVC, existe una llave de alimentación general que controla el ingreso de agua a todo el departamento y llaves de ¾”, una que controla únicamente la alimentación para la cocina y lavandería, una por baño. Estas llaves se encuentran instaladas en cajuelas las cuales deberán de ser removidas solo en caso de reparaciones. </w:t>
      </w:r>
    </w:p>
    <w:p w14:paraId="67F922D6" w14:textId="05095062" w:rsidR="009734AD" w:rsidRPr="0059354C" w:rsidRDefault="004D5B97" w:rsidP="0059354C">
      <w:pPr>
        <w:pStyle w:val="ListParagraph"/>
        <w:numPr>
          <w:ilvl w:val="1"/>
          <w:numId w:val="4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Los baños cuentan con salidas de agua fría para el inodoro, la grifería del lavatorio y para la cabeza de ducha. </w:t>
      </w:r>
    </w:p>
    <w:p w14:paraId="5BBA48CD" w14:textId="515D60F2" w:rsidR="009734AD" w:rsidRPr="0059354C" w:rsidRDefault="004D5B97" w:rsidP="0059354C">
      <w:pPr>
        <w:pStyle w:val="ListParagraph"/>
        <w:numPr>
          <w:ilvl w:val="1"/>
          <w:numId w:val="4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La cocina cuenta con una salida de agua para la grifería del lavadero, el cual se encuentra empotrado en un mueble de melamina y para la refrigerador</w:t>
      </w:r>
      <w:r w:rsidR="00083402" w:rsidRPr="0059354C">
        <w:rPr>
          <w:rFonts w:ascii="Century Gothic" w:hAnsi="Century Gothic"/>
          <w:sz w:val="18"/>
          <w:szCs w:val="18"/>
          <w:lang w:val="es-MX"/>
        </w:rPr>
        <w:t>a</w:t>
      </w:r>
      <w:r w:rsidRPr="0059354C">
        <w:rPr>
          <w:rFonts w:ascii="Century Gothic" w:hAnsi="Century Gothic"/>
          <w:sz w:val="18"/>
          <w:szCs w:val="18"/>
          <w:lang w:val="es-MX"/>
        </w:rPr>
        <w:t xml:space="preserve">. </w:t>
      </w:r>
    </w:p>
    <w:p w14:paraId="1487D13E" w14:textId="065CF73D" w:rsidR="009734AD" w:rsidRPr="0059354C" w:rsidRDefault="004D5B97" w:rsidP="0059354C">
      <w:pPr>
        <w:pStyle w:val="ListParagraph"/>
        <w:numPr>
          <w:ilvl w:val="1"/>
          <w:numId w:val="4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La lavandería cuenta con una salida de agua fría para la grifería del lavadero de losa, para la lavadora y para el calentador (terma). </w:t>
      </w:r>
    </w:p>
    <w:p w14:paraId="3972F929" w14:textId="77777777" w:rsidR="009734AD" w:rsidRPr="0059354C" w:rsidRDefault="009734AD" w:rsidP="0059354C">
      <w:pPr>
        <w:pStyle w:val="ListParagraph"/>
        <w:spacing w:after="0" w:line="240" w:lineRule="auto"/>
        <w:ind w:left="1276" w:right="49"/>
        <w:jc w:val="both"/>
        <w:rPr>
          <w:rFonts w:ascii="Century Gothic" w:hAnsi="Century Gothic"/>
          <w:sz w:val="18"/>
          <w:szCs w:val="18"/>
          <w:lang w:val="es-MX"/>
        </w:rPr>
      </w:pPr>
    </w:p>
    <w:p w14:paraId="0ACD783C" w14:textId="77777777" w:rsidR="009734AD" w:rsidRPr="0059354C" w:rsidRDefault="004D5B97" w:rsidP="0059354C">
      <w:pPr>
        <w:pStyle w:val="ListParagraph"/>
        <w:spacing w:after="0" w:line="240" w:lineRule="auto"/>
        <w:ind w:left="1134" w:right="49"/>
        <w:jc w:val="both"/>
        <w:rPr>
          <w:rFonts w:ascii="Century Gothic" w:hAnsi="Century Gothic"/>
          <w:b/>
          <w:sz w:val="18"/>
          <w:szCs w:val="18"/>
          <w:lang w:val="es-MX"/>
        </w:rPr>
      </w:pPr>
      <w:r w:rsidRPr="0059354C">
        <w:rPr>
          <w:rFonts w:ascii="Century Gothic" w:hAnsi="Century Gothic"/>
          <w:b/>
          <w:sz w:val="18"/>
          <w:szCs w:val="18"/>
          <w:lang w:val="es-MX"/>
        </w:rPr>
        <w:t>Agua caliente</w:t>
      </w:r>
    </w:p>
    <w:p w14:paraId="078A3D37" w14:textId="0C1DC66C" w:rsidR="009734AD" w:rsidRPr="0059354C" w:rsidRDefault="004D5B97"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tubería es de tipo CPVC, el agua caliente comienza en la llave del calentador (terma) y se distribuye a os diferentes ambientes que lo requieran. Hay llaves de </w:t>
      </w:r>
      <w:proofErr w:type="gramStart"/>
      <w:r w:rsidRPr="0059354C">
        <w:rPr>
          <w:rFonts w:ascii="Century Gothic" w:hAnsi="Century Gothic"/>
          <w:sz w:val="18"/>
          <w:szCs w:val="18"/>
          <w:lang w:val="es-MX"/>
        </w:rPr>
        <w:t>¾“</w:t>
      </w:r>
      <w:proofErr w:type="gramEnd"/>
      <w:r w:rsidRPr="0059354C">
        <w:rPr>
          <w:rFonts w:ascii="Century Gothic" w:hAnsi="Century Gothic"/>
          <w:sz w:val="18"/>
          <w:szCs w:val="18"/>
          <w:lang w:val="es-MX"/>
        </w:rPr>
        <w:t xml:space="preserve">, una por baño al igual que en la red de agua fría. </w:t>
      </w:r>
    </w:p>
    <w:p w14:paraId="5D5B08EC" w14:textId="74D23E08" w:rsidR="009734AD" w:rsidRPr="0059354C" w:rsidRDefault="004D5B97" w:rsidP="0059354C">
      <w:pPr>
        <w:pStyle w:val="ListParagraph"/>
        <w:numPr>
          <w:ilvl w:val="1"/>
          <w:numId w:val="4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Los baños principales y secundarios cuentan con salidas de agua caliente para la grifería del lavatorio y para la cabeza de ducha. </w:t>
      </w:r>
    </w:p>
    <w:p w14:paraId="08722A71" w14:textId="3A965C19" w:rsidR="009734AD" w:rsidRPr="0059354C" w:rsidRDefault="004D5B97" w:rsidP="0059354C">
      <w:pPr>
        <w:pStyle w:val="ListParagraph"/>
        <w:numPr>
          <w:ilvl w:val="1"/>
          <w:numId w:val="4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La cocina cuenta con una salida de agua para la grifería del lavadero. </w:t>
      </w:r>
    </w:p>
    <w:p w14:paraId="1ED2E953" w14:textId="093DEBE4" w:rsidR="009734AD" w:rsidRPr="0059354C" w:rsidRDefault="004D5B97" w:rsidP="0059354C">
      <w:pPr>
        <w:pStyle w:val="ListParagraph"/>
        <w:numPr>
          <w:ilvl w:val="1"/>
          <w:numId w:val="46"/>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La lavandería cuenta con una salida de agua fría para la grifería del lavadero de losa, para la lavadora y para el calentador (terma). </w:t>
      </w:r>
    </w:p>
    <w:p w14:paraId="1C4DD871" w14:textId="77777777" w:rsidR="009734AD" w:rsidRPr="0059354C" w:rsidRDefault="009734AD" w:rsidP="0059354C">
      <w:pPr>
        <w:pStyle w:val="ListParagraph"/>
        <w:spacing w:after="0" w:line="240" w:lineRule="auto"/>
        <w:ind w:left="1276" w:right="49"/>
        <w:jc w:val="both"/>
        <w:rPr>
          <w:rFonts w:ascii="Century Gothic" w:hAnsi="Century Gothic"/>
          <w:sz w:val="18"/>
          <w:szCs w:val="18"/>
          <w:lang w:val="es-MX"/>
        </w:rPr>
      </w:pPr>
    </w:p>
    <w:p w14:paraId="71751EDF" w14:textId="77777777" w:rsidR="009734AD" w:rsidRPr="0059354C" w:rsidRDefault="004D5B97" w:rsidP="0059354C">
      <w:pPr>
        <w:pStyle w:val="ListParagraph"/>
        <w:spacing w:after="0" w:line="240" w:lineRule="auto"/>
        <w:ind w:left="1134" w:right="49"/>
        <w:jc w:val="both"/>
        <w:rPr>
          <w:rFonts w:ascii="Century Gothic" w:hAnsi="Century Gothic"/>
          <w:b/>
          <w:sz w:val="18"/>
          <w:szCs w:val="18"/>
          <w:lang w:val="es-MX"/>
        </w:rPr>
      </w:pPr>
      <w:r w:rsidRPr="0059354C">
        <w:rPr>
          <w:rFonts w:ascii="Century Gothic" w:hAnsi="Century Gothic"/>
          <w:b/>
          <w:sz w:val="18"/>
          <w:szCs w:val="18"/>
          <w:lang w:val="es-MX"/>
        </w:rPr>
        <w:t xml:space="preserve">Desagüe </w:t>
      </w:r>
    </w:p>
    <w:p w14:paraId="352E3737" w14:textId="2F0FFC8D" w:rsidR="009734AD" w:rsidRPr="0059354C" w:rsidRDefault="004D5B97"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El sistema de desagüe está instalado con tubería PVC, Sistema convencional a través de pegado de piezas. Se les recuerda que </w:t>
      </w:r>
      <w:proofErr w:type="gramStart"/>
      <w:r w:rsidRPr="0059354C">
        <w:rPr>
          <w:rFonts w:ascii="Century Gothic" w:hAnsi="Century Gothic"/>
          <w:sz w:val="18"/>
          <w:szCs w:val="18"/>
          <w:lang w:val="es-MX"/>
        </w:rPr>
        <w:t>la montante</w:t>
      </w:r>
      <w:proofErr w:type="gramEnd"/>
      <w:r w:rsidRPr="0059354C">
        <w:rPr>
          <w:rFonts w:ascii="Century Gothic" w:hAnsi="Century Gothic"/>
          <w:sz w:val="18"/>
          <w:szCs w:val="18"/>
          <w:lang w:val="es-MX"/>
        </w:rPr>
        <w:t xml:space="preserve"> del desagüe es de uso com</w:t>
      </w:r>
      <w:r w:rsidR="0037704E" w:rsidRPr="0059354C">
        <w:rPr>
          <w:rFonts w:ascii="Century Gothic" w:hAnsi="Century Gothic"/>
          <w:sz w:val="18"/>
          <w:szCs w:val="18"/>
          <w:lang w:val="es-MX"/>
        </w:rPr>
        <w:t>ú</w:t>
      </w:r>
      <w:r w:rsidRPr="0059354C">
        <w:rPr>
          <w:rFonts w:ascii="Century Gothic" w:hAnsi="Century Gothic"/>
          <w:sz w:val="18"/>
          <w:szCs w:val="18"/>
          <w:lang w:val="es-MX"/>
        </w:rPr>
        <w:t xml:space="preserve">n por lo cual no se debe arrojar papel, basura ni elementos que puedan causar atoro o daño a las tuberías. Daños ocasionados por el mal uso de baños, cocinas y/o lavanderías no están cubiertas por la garantía. </w:t>
      </w:r>
    </w:p>
    <w:p w14:paraId="49090987" w14:textId="7C03872E" w:rsidR="009734AD" w:rsidRDefault="009734AD" w:rsidP="0059354C">
      <w:pPr>
        <w:pStyle w:val="ListParagraph"/>
        <w:spacing w:after="0" w:line="240" w:lineRule="auto"/>
        <w:ind w:left="1276" w:right="49"/>
        <w:jc w:val="both"/>
        <w:rPr>
          <w:rFonts w:ascii="Century Gothic" w:hAnsi="Century Gothic"/>
          <w:sz w:val="18"/>
          <w:szCs w:val="18"/>
          <w:lang w:val="es-MX"/>
        </w:rPr>
      </w:pPr>
    </w:p>
    <w:p w14:paraId="2E65E19A" w14:textId="158CAE62" w:rsidR="001F555C" w:rsidRDefault="001F555C" w:rsidP="0059354C">
      <w:pPr>
        <w:pStyle w:val="ListParagraph"/>
        <w:spacing w:after="0" w:line="240" w:lineRule="auto"/>
        <w:ind w:left="1276" w:right="49"/>
        <w:jc w:val="both"/>
        <w:rPr>
          <w:rFonts w:ascii="Century Gothic" w:hAnsi="Century Gothic"/>
          <w:sz w:val="18"/>
          <w:szCs w:val="18"/>
          <w:lang w:val="es-MX"/>
        </w:rPr>
      </w:pPr>
    </w:p>
    <w:p w14:paraId="510AAC7C" w14:textId="77777777" w:rsidR="001F555C" w:rsidRPr="0059354C" w:rsidRDefault="001F555C" w:rsidP="0059354C">
      <w:pPr>
        <w:pStyle w:val="ListParagraph"/>
        <w:spacing w:after="0" w:line="240" w:lineRule="auto"/>
        <w:ind w:left="1276" w:right="49"/>
        <w:jc w:val="both"/>
        <w:rPr>
          <w:rFonts w:ascii="Century Gothic" w:hAnsi="Century Gothic"/>
          <w:sz w:val="18"/>
          <w:szCs w:val="18"/>
          <w:lang w:val="es-MX"/>
        </w:rPr>
      </w:pPr>
    </w:p>
    <w:p w14:paraId="7ABF63FE" w14:textId="77777777" w:rsidR="009734AD" w:rsidRPr="0059354C" w:rsidRDefault="004D5B97"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lastRenderedPageBreak/>
        <w:t xml:space="preserve">Mantenimiento y Recomendaciones </w:t>
      </w:r>
    </w:p>
    <w:p w14:paraId="1B6C1351" w14:textId="00A13191" w:rsidR="009734AD" w:rsidRPr="0059354C" w:rsidRDefault="004D5B97" w:rsidP="0059354C">
      <w:pPr>
        <w:pStyle w:val="ListParagraph"/>
        <w:numPr>
          <w:ilvl w:val="1"/>
          <w:numId w:val="4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Las tuberías de impulsión se encuentran empotradas en los muros e impulsa el agua desde la cisterna a toda la red del edificio mediante un sistema de presión constante conformado por dos </w:t>
      </w:r>
      <w:proofErr w:type="gramStart"/>
      <w:r w:rsidRPr="0059354C">
        <w:rPr>
          <w:rFonts w:ascii="Century Gothic" w:hAnsi="Century Gothic"/>
          <w:sz w:val="18"/>
          <w:szCs w:val="18"/>
          <w:lang w:val="es-MX"/>
        </w:rPr>
        <w:t>electro bombas</w:t>
      </w:r>
      <w:proofErr w:type="gramEnd"/>
      <w:r w:rsidRPr="0059354C">
        <w:rPr>
          <w:rFonts w:ascii="Century Gothic" w:hAnsi="Century Gothic"/>
          <w:sz w:val="18"/>
          <w:szCs w:val="18"/>
          <w:lang w:val="es-MX"/>
        </w:rPr>
        <w:t xml:space="preserve"> y un panel electrónico que gradúa la presión según el consumo del edificio garantizando en todo momento una presión uniforme. Evitar hacer cualquier modificación cerca de esta zona. </w:t>
      </w:r>
    </w:p>
    <w:p w14:paraId="1C2DD0A3" w14:textId="42F72C04" w:rsidR="009734AD" w:rsidRPr="0059354C" w:rsidRDefault="004D5B97" w:rsidP="0059354C">
      <w:pPr>
        <w:pStyle w:val="ListParagraph"/>
        <w:numPr>
          <w:ilvl w:val="1"/>
          <w:numId w:val="4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Es normal que una llave gotee por 1 o 2 segundos, si el goteo persiste y es constante, la llave requiere un cambio de empaquetadura. Esto es normal que ocurra debido al desgaste natural por su uso. </w:t>
      </w:r>
    </w:p>
    <w:p w14:paraId="24A9B843" w14:textId="1F6072F8" w:rsidR="009734AD" w:rsidRPr="0059354C" w:rsidRDefault="004D5B97" w:rsidP="0059354C">
      <w:pPr>
        <w:pStyle w:val="ListParagraph"/>
        <w:numPr>
          <w:ilvl w:val="1"/>
          <w:numId w:val="4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las cañerías suenan ocasionalmente, es el llamado “golpe de ariete”. Si el ruido es permanente, puede ser una falla en el vástago de una llave o en los accesorios del inodoro. Si el ruido persiste, revise que las llaves estén en buen estado. </w:t>
      </w:r>
    </w:p>
    <w:p w14:paraId="1E0E9AEA" w14:textId="5227470B" w:rsidR="009734AD" w:rsidRPr="0059354C" w:rsidRDefault="004D5B97" w:rsidP="0059354C">
      <w:pPr>
        <w:pStyle w:val="ListParagraph"/>
        <w:numPr>
          <w:ilvl w:val="1"/>
          <w:numId w:val="4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Algunos baños cuentan con ductos de ventilación, dentro de los cuales se encuentran </w:t>
      </w:r>
      <w:proofErr w:type="gramStart"/>
      <w:r w:rsidRPr="0059354C">
        <w:rPr>
          <w:rFonts w:ascii="Century Gothic" w:hAnsi="Century Gothic"/>
          <w:sz w:val="18"/>
          <w:szCs w:val="18"/>
          <w:lang w:val="es-MX"/>
        </w:rPr>
        <w:t>las montantes</w:t>
      </w:r>
      <w:proofErr w:type="gramEnd"/>
      <w:r w:rsidRPr="0059354C">
        <w:rPr>
          <w:rFonts w:ascii="Century Gothic" w:hAnsi="Century Gothic"/>
          <w:sz w:val="18"/>
          <w:szCs w:val="18"/>
          <w:lang w:val="es-MX"/>
        </w:rPr>
        <w:t xml:space="preserve"> de desagüe y ventilación. Se debe tener mucho cuidado cuando piquen cerca de esta zona para no dañar las tuberías. </w:t>
      </w:r>
    </w:p>
    <w:p w14:paraId="3159BBCE" w14:textId="47DD5E9E" w:rsidR="009734AD" w:rsidRPr="0059354C" w:rsidRDefault="004D5B97" w:rsidP="0059354C">
      <w:pPr>
        <w:pStyle w:val="ListParagraph"/>
        <w:numPr>
          <w:ilvl w:val="1"/>
          <w:numId w:val="4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piensa realizar alguna modificación en sus instalaciones sanitarias, para la realización de la prueba de presión de agua, le recomendamos comunicarse con personal calificado, que pueda interpretar bien la distribución de las instalaciones sanitarias de su departamento que se muestran en los esquemas proporcionados. </w:t>
      </w:r>
    </w:p>
    <w:p w14:paraId="5A869B89" w14:textId="1283A346" w:rsidR="009734AD" w:rsidRPr="0059354C" w:rsidRDefault="004D5B97" w:rsidP="0059354C">
      <w:pPr>
        <w:pStyle w:val="ListParagraph"/>
        <w:numPr>
          <w:ilvl w:val="1"/>
          <w:numId w:val="4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Limpiar periódicamente las trampas del lavadero y lavamanos ya que se van acumulando residuos y con el tiempo obstruyen los desagües y generan mal olor debido a su descomposición. </w:t>
      </w:r>
    </w:p>
    <w:p w14:paraId="7909BE78" w14:textId="5F1B8008" w:rsidR="009734AD" w:rsidRPr="0059354C" w:rsidRDefault="004D5B97" w:rsidP="0059354C">
      <w:pPr>
        <w:pStyle w:val="ListParagraph"/>
        <w:numPr>
          <w:ilvl w:val="1"/>
          <w:numId w:val="4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Usted puede reparar una llave que gotea cortando el agua con la llave de paso, sacando el vástago de la llave, cambiando la empaquetadura y volviendo a instalar el vástago. La ducha se repara de la misma manera. Cambie la empaquetadura por otra del mismo tipo y tamaño. </w:t>
      </w:r>
    </w:p>
    <w:p w14:paraId="05DCEA6C" w14:textId="3D0B9750" w:rsidR="009734AD" w:rsidRPr="0059354C" w:rsidRDefault="004D5B97" w:rsidP="0059354C">
      <w:pPr>
        <w:pStyle w:val="ListParagraph"/>
        <w:numPr>
          <w:ilvl w:val="1"/>
          <w:numId w:val="4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La presión está controlada por las bombas de impulso. Si tuviera problemas con la presión en su departamento canalice su inquietud con el administrador del condominio. </w:t>
      </w:r>
    </w:p>
    <w:p w14:paraId="0719E936" w14:textId="46FF7777" w:rsidR="009734AD" w:rsidRPr="0059354C" w:rsidRDefault="004D5B97" w:rsidP="0059354C">
      <w:pPr>
        <w:pStyle w:val="ListParagraph"/>
        <w:numPr>
          <w:ilvl w:val="1"/>
          <w:numId w:val="4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Es necesario limpiar las tuberías, principalmente en </w:t>
      </w:r>
      <w:r w:rsidR="00F84CFC" w:rsidRPr="0059354C">
        <w:rPr>
          <w:rFonts w:ascii="Century Gothic" w:hAnsi="Century Gothic"/>
          <w:sz w:val="18"/>
          <w:szCs w:val="18"/>
          <w:lang w:val="es-MX"/>
        </w:rPr>
        <w:t xml:space="preserve">la salida de </w:t>
      </w:r>
      <w:r w:rsidRPr="0059354C">
        <w:rPr>
          <w:rFonts w:ascii="Century Gothic" w:hAnsi="Century Gothic"/>
          <w:sz w:val="18"/>
          <w:szCs w:val="18"/>
          <w:lang w:val="es-MX"/>
        </w:rPr>
        <w:t xml:space="preserve">las llaves, </w:t>
      </w:r>
      <w:r w:rsidR="00F84CFC" w:rsidRPr="0059354C">
        <w:rPr>
          <w:rFonts w:ascii="Century Gothic" w:hAnsi="Century Gothic"/>
          <w:sz w:val="18"/>
          <w:szCs w:val="18"/>
          <w:lang w:val="es-MX"/>
        </w:rPr>
        <w:t xml:space="preserve">así como de los </w:t>
      </w:r>
      <w:proofErr w:type="spellStart"/>
      <w:r w:rsidRPr="0059354C">
        <w:rPr>
          <w:rFonts w:ascii="Century Gothic" w:hAnsi="Century Gothic"/>
          <w:sz w:val="18"/>
          <w:szCs w:val="18"/>
          <w:lang w:val="es-MX"/>
        </w:rPr>
        <w:t>contómetros</w:t>
      </w:r>
      <w:proofErr w:type="spellEnd"/>
      <w:r w:rsidRPr="0059354C">
        <w:rPr>
          <w:rFonts w:ascii="Century Gothic" w:hAnsi="Century Gothic"/>
          <w:sz w:val="18"/>
          <w:szCs w:val="18"/>
          <w:lang w:val="es-MX"/>
        </w:rPr>
        <w:t xml:space="preserve">. </w:t>
      </w:r>
      <w:r w:rsidR="00F84CFC" w:rsidRPr="0059354C">
        <w:rPr>
          <w:rFonts w:ascii="Century Gothic" w:hAnsi="Century Gothic"/>
          <w:sz w:val="18"/>
          <w:szCs w:val="18"/>
          <w:lang w:val="es-MX"/>
        </w:rPr>
        <w:t>Se recomienda c</w:t>
      </w:r>
      <w:r w:rsidRPr="0059354C">
        <w:rPr>
          <w:rFonts w:ascii="Century Gothic" w:hAnsi="Century Gothic"/>
          <w:sz w:val="18"/>
          <w:szCs w:val="18"/>
          <w:lang w:val="es-MX"/>
        </w:rPr>
        <w:t xml:space="preserve">ontactar, anualmente, con un técnico especializado para que éste indique si es necesaria la limpieza. </w:t>
      </w:r>
    </w:p>
    <w:p w14:paraId="08146409" w14:textId="77777777" w:rsidR="009734AD" w:rsidRPr="0059354C" w:rsidRDefault="009734AD" w:rsidP="0059354C">
      <w:pPr>
        <w:pStyle w:val="ListParagraph"/>
        <w:spacing w:after="0" w:line="240" w:lineRule="auto"/>
        <w:ind w:left="1276" w:right="49"/>
        <w:jc w:val="both"/>
        <w:rPr>
          <w:rFonts w:ascii="Century Gothic" w:hAnsi="Century Gothic"/>
          <w:sz w:val="18"/>
          <w:szCs w:val="18"/>
          <w:lang w:val="es-MX"/>
        </w:rPr>
      </w:pPr>
    </w:p>
    <w:p w14:paraId="114E4F37" w14:textId="77777777" w:rsidR="009734AD" w:rsidRPr="0059354C" w:rsidRDefault="004D5B97"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0441AF53" w14:textId="7D794602" w:rsidR="009734AD" w:rsidRPr="0059354C" w:rsidRDefault="004D5B97" w:rsidP="0059354C">
      <w:pPr>
        <w:pStyle w:val="ListParagraph"/>
        <w:numPr>
          <w:ilvl w:val="1"/>
          <w:numId w:val="4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Las perillas y/o manijas están diseñadas para ser operadas manualmente y con suavidad. No usar herramientas para accionarlas. </w:t>
      </w:r>
    </w:p>
    <w:p w14:paraId="66EFBB6C" w14:textId="3EC4200A" w:rsidR="009734AD" w:rsidRPr="0059354C" w:rsidRDefault="004D5B97" w:rsidP="0059354C">
      <w:pPr>
        <w:pStyle w:val="ListParagraph"/>
        <w:numPr>
          <w:ilvl w:val="1"/>
          <w:numId w:val="4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se presenta una filtración grave, corte inmediatamente el suministro de agua del área involucrada. Puede también cortar el agua en todo el departamento, a través de la llave de paso ubicada al medidor de agua potable, en el exterior de su departamento. </w:t>
      </w:r>
    </w:p>
    <w:p w14:paraId="15F607E3" w14:textId="1273A57A" w:rsidR="009734AD" w:rsidRPr="0059354C" w:rsidRDefault="0059354C" w:rsidP="0059354C">
      <w:pPr>
        <w:pStyle w:val="ListParagraph"/>
        <w:numPr>
          <w:ilvl w:val="1"/>
          <w:numId w:val="48"/>
        </w:numPr>
        <w:spacing w:after="0" w:line="240" w:lineRule="auto"/>
        <w:ind w:left="1560" w:right="49" w:hanging="426"/>
        <w:jc w:val="both"/>
        <w:rPr>
          <w:rFonts w:ascii="Century Gothic" w:hAnsi="Century Gothic"/>
          <w:sz w:val="18"/>
          <w:szCs w:val="18"/>
          <w:lang w:val="es-MX"/>
        </w:rPr>
      </w:pPr>
      <w:r w:rsidRPr="0059354C">
        <w:rPr>
          <w:rFonts w:ascii="Century Gothic" w:hAnsi="Century Gothic"/>
          <w:noProof/>
          <w:sz w:val="20"/>
          <w:szCs w:val="20"/>
          <w:lang w:val="es-MX"/>
        </w:rPr>
        <w:drawing>
          <wp:anchor distT="0" distB="0" distL="114300" distR="114300" simplePos="0" relativeHeight="251671552" behindDoc="1" locked="0" layoutInCell="1" allowOverlap="1" wp14:anchorId="0F1A13FD" wp14:editId="799FF6D5">
            <wp:simplePos x="0" y="0"/>
            <wp:positionH relativeFrom="margin">
              <wp:align>right</wp:align>
            </wp:positionH>
            <wp:positionV relativeFrom="paragraph">
              <wp:posOffset>10160</wp:posOffset>
            </wp:positionV>
            <wp:extent cx="1485900" cy="1485265"/>
            <wp:effectExtent l="0" t="0" r="0" b="635"/>
            <wp:wrapTight wrapText="bothSides">
              <wp:wrapPolygon edited="0">
                <wp:start x="0" y="0"/>
                <wp:lineTo x="0" y="21332"/>
                <wp:lineTo x="21323" y="21332"/>
                <wp:lineTo x="21323"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r="12359"/>
                    <a:stretch/>
                  </pic:blipFill>
                  <pic:spPr bwMode="auto">
                    <a:xfrm>
                      <a:off x="0" y="0"/>
                      <a:ext cx="1485900" cy="1485265"/>
                    </a:xfrm>
                    <a:prstGeom prst="rect">
                      <a:avLst/>
                    </a:prstGeom>
                    <a:ln>
                      <a:noFill/>
                    </a:ln>
                    <a:extLst>
                      <a:ext uri="{53640926-AAD7-44D8-BBD7-CCE9431645EC}">
                        <a14:shadowObscured xmlns:a14="http://schemas.microsoft.com/office/drawing/2010/main"/>
                      </a:ext>
                    </a:extLst>
                  </pic:spPr>
                </pic:pic>
              </a:graphicData>
            </a:graphic>
          </wp:anchor>
        </w:drawing>
      </w:r>
      <w:r w:rsidR="004D5B97" w:rsidRPr="0059354C">
        <w:rPr>
          <w:rFonts w:ascii="Century Gothic" w:hAnsi="Century Gothic"/>
          <w:sz w:val="18"/>
          <w:szCs w:val="18"/>
          <w:lang w:val="es-MX"/>
        </w:rPr>
        <w:t xml:space="preserve">Es importante no arrojar elementos que produzcan atoros en las tuberías de desagüe, evite echar basura dentro de los aparatos sanitarios, </w:t>
      </w:r>
      <w:proofErr w:type="spellStart"/>
      <w:r w:rsidR="004D5B97" w:rsidRPr="0059354C">
        <w:rPr>
          <w:rFonts w:ascii="Century Gothic" w:hAnsi="Century Gothic"/>
          <w:sz w:val="18"/>
          <w:szCs w:val="18"/>
          <w:lang w:val="es-MX"/>
        </w:rPr>
        <w:t>sobretodo</w:t>
      </w:r>
      <w:proofErr w:type="spellEnd"/>
      <w:r w:rsidR="004D5B97" w:rsidRPr="0059354C">
        <w:rPr>
          <w:rFonts w:ascii="Century Gothic" w:hAnsi="Century Gothic"/>
          <w:sz w:val="18"/>
          <w:szCs w:val="18"/>
          <w:lang w:val="es-MX"/>
        </w:rPr>
        <w:t xml:space="preserve"> en los inodoros. </w:t>
      </w:r>
    </w:p>
    <w:p w14:paraId="1A99474A" w14:textId="61307B33" w:rsidR="009734AD" w:rsidRPr="0059354C" w:rsidRDefault="004D5B97" w:rsidP="0059354C">
      <w:pPr>
        <w:pStyle w:val="ListParagraph"/>
        <w:numPr>
          <w:ilvl w:val="1"/>
          <w:numId w:val="4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De no limpiar adecuadamente las llaves o </w:t>
      </w:r>
      <w:proofErr w:type="spellStart"/>
      <w:r w:rsidRPr="0059354C">
        <w:rPr>
          <w:rFonts w:ascii="Century Gothic" w:hAnsi="Century Gothic"/>
          <w:sz w:val="18"/>
          <w:szCs w:val="18"/>
          <w:lang w:val="es-MX"/>
        </w:rPr>
        <w:t>contómetros</w:t>
      </w:r>
      <w:proofErr w:type="spellEnd"/>
      <w:r w:rsidRPr="0059354C">
        <w:rPr>
          <w:rFonts w:ascii="Century Gothic" w:hAnsi="Century Gothic"/>
          <w:sz w:val="18"/>
          <w:szCs w:val="18"/>
          <w:lang w:val="es-MX"/>
        </w:rPr>
        <w:t xml:space="preserve">, se puede presentar sarro como en la foto de la derecha. </w:t>
      </w:r>
    </w:p>
    <w:p w14:paraId="015906C2" w14:textId="77777777" w:rsidR="004D5B97" w:rsidRPr="0059354C" w:rsidRDefault="004D5B97" w:rsidP="0059354C">
      <w:pPr>
        <w:pStyle w:val="ListParagraph"/>
        <w:numPr>
          <w:ilvl w:val="0"/>
          <w:numId w:val="48"/>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Tomar en cuenta que esto puede ocurrir debido al alto número de minerales contenidas en el agua de Lima. La presencia de sarro puede disminuir la presión de agua y crear manchas.</w:t>
      </w:r>
    </w:p>
    <w:p w14:paraId="7073B7DA" w14:textId="13F5331D" w:rsidR="009734AD" w:rsidRPr="0059354C" w:rsidRDefault="009734AD" w:rsidP="0059354C">
      <w:pPr>
        <w:pStyle w:val="ListParagraph"/>
        <w:spacing w:after="0" w:line="240" w:lineRule="auto"/>
        <w:ind w:left="1276" w:right="49"/>
        <w:jc w:val="center"/>
        <w:rPr>
          <w:rFonts w:ascii="Century Gothic" w:hAnsi="Century Gothic"/>
          <w:sz w:val="20"/>
          <w:szCs w:val="20"/>
          <w:lang w:val="es-MX"/>
        </w:rPr>
      </w:pPr>
    </w:p>
    <w:p w14:paraId="4F5060DB" w14:textId="77777777" w:rsidR="00FF5E29" w:rsidRPr="0059354C" w:rsidRDefault="00FF5E29"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59A09F2E" w14:textId="77777777" w:rsidR="00FF5E29"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garantía no incluye la reparación por obstrucción de coladeras o descargas por material o desechos acumulados por el uso inapropiado. </w:t>
      </w:r>
    </w:p>
    <w:p w14:paraId="2E6D807F" w14:textId="2187E472" w:rsidR="00254B6A" w:rsidRDefault="00254B6A" w:rsidP="0059354C">
      <w:pPr>
        <w:pStyle w:val="ListParagraph"/>
        <w:spacing w:after="0" w:line="240" w:lineRule="auto"/>
        <w:ind w:left="1276" w:right="49"/>
        <w:jc w:val="both"/>
        <w:rPr>
          <w:rFonts w:ascii="Century Gothic" w:hAnsi="Century Gothic"/>
          <w:sz w:val="20"/>
          <w:szCs w:val="20"/>
          <w:lang w:val="es-MX"/>
        </w:rPr>
      </w:pPr>
    </w:p>
    <w:p w14:paraId="7553A341" w14:textId="24AAFD82" w:rsidR="001F555C" w:rsidRDefault="001F555C" w:rsidP="0059354C">
      <w:pPr>
        <w:pStyle w:val="ListParagraph"/>
        <w:spacing w:after="0" w:line="240" w:lineRule="auto"/>
        <w:ind w:left="1276" w:right="49"/>
        <w:jc w:val="both"/>
        <w:rPr>
          <w:rFonts w:ascii="Century Gothic" w:hAnsi="Century Gothic"/>
          <w:sz w:val="20"/>
          <w:szCs w:val="20"/>
          <w:lang w:val="es-MX"/>
        </w:rPr>
      </w:pPr>
    </w:p>
    <w:p w14:paraId="4ECC38AC" w14:textId="77777777" w:rsidR="001F555C" w:rsidRPr="0059354C" w:rsidRDefault="001F555C" w:rsidP="0059354C">
      <w:pPr>
        <w:pStyle w:val="ListParagraph"/>
        <w:spacing w:after="0" w:line="240" w:lineRule="auto"/>
        <w:ind w:left="1276" w:right="49"/>
        <w:jc w:val="both"/>
        <w:rPr>
          <w:rFonts w:ascii="Century Gothic" w:hAnsi="Century Gothic"/>
          <w:sz w:val="20"/>
          <w:szCs w:val="20"/>
          <w:lang w:val="es-MX"/>
        </w:rPr>
      </w:pPr>
    </w:p>
    <w:p w14:paraId="76F5F964" w14:textId="77777777" w:rsidR="00841673" w:rsidRPr="0059354C" w:rsidRDefault="00FF5E29" w:rsidP="006F3318">
      <w:pPr>
        <w:pStyle w:val="Heading3"/>
      </w:pPr>
      <w:bookmarkStart w:id="46" w:name="_Toc75170123"/>
      <w:r w:rsidRPr="0059354C">
        <w:lastRenderedPageBreak/>
        <w:t>5.10.2 Instalaciones Eléctricas</w:t>
      </w:r>
      <w:bookmarkEnd w:id="46"/>
      <w:r w:rsidRPr="0059354C">
        <w:t xml:space="preserve"> </w:t>
      </w:r>
    </w:p>
    <w:p w14:paraId="5E9E85A3" w14:textId="63052484" w:rsidR="00F724C6" w:rsidRDefault="00FF5E29" w:rsidP="0059354C">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Compuesta por circuitos de comunicación, alumbrado y tomacorrientes. El propietario es libre de contratar el servicio de operador de su preferencia. </w:t>
      </w:r>
    </w:p>
    <w:p w14:paraId="5756B617" w14:textId="31F0C098" w:rsidR="00E44A13" w:rsidRPr="0059354C" w:rsidRDefault="00E44A13" w:rsidP="0059354C">
      <w:pPr>
        <w:pStyle w:val="ListParagraph"/>
        <w:spacing w:after="0" w:line="240" w:lineRule="auto"/>
        <w:ind w:left="1701" w:right="49"/>
        <w:jc w:val="both"/>
        <w:rPr>
          <w:rFonts w:ascii="Century Gothic" w:hAnsi="Century Gothic"/>
          <w:sz w:val="18"/>
          <w:szCs w:val="18"/>
          <w:lang w:val="es-MX"/>
        </w:rPr>
      </w:pPr>
      <w:r>
        <w:rPr>
          <w:rFonts w:ascii="Century Gothic" w:hAnsi="Century Gothic"/>
          <w:b/>
          <w:sz w:val="18"/>
          <w:szCs w:val="18"/>
          <w:lang w:val="es-MX"/>
        </w:rPr>
        <w:t>Proveedor</w:t>
      </w:r>
      <w:r w:rsidRPr="00E44A13">
        <w:rPr>
          <w:rFonts w:ascii="Century Gothic" w:hAnsi="Century Gothic"/>
          <w:sz w:val="18"/>
          <w:szCs w:val="18"/>
          <w:lang w:val="es-MX"/>
        </w:rPr>
        <w:t>:</w:t>
      </w:r>
      <w:r>
        <w:rPr>
          <w:rFonts w:ascii="Century Gothic" w:hAnsi="Century Gothic"/>
          <w:sz w:val="18"/>
          <w:szCs w:val="18"/>
          <w:lang w:val="es-MX"/>
        </w:rPr>
        <w:t xml:space="preserve"> Comercial Chang</w:t>
      </w:r>
    </w:p>
    <w:p w14:paraId="3EB10825" w14:textId="77777777" w:rsidR="00F724C6" w:rsidRPr="0059354C" w:rsidRDefault="00F724C6" w:rsidP="0059354C">
      <w:pPr>
        <w:pStyle w:val="ListParagraph"/>
        <w:spacing w:after="0" w:line="240" w:lineRule="auto"/>
        <w:ind w:left="1276" w:right="49"/>
        <w:jc w:val="both"/>
        <w:rPr>
          <w:rFonts w:ascii="Century Gothic" w:hAnsi="Century Gothic"/>
          <w:sz w:val="18"/>
          <w:szCs w:val="18"/>
          <w:lang w:val="es-MX"/>
        </w:rPr>
      </w:pPr>
    </w:p>
    <w:p w14:paraId="289236E1" w14:textId="1ED457EC"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capacidad de corriente eléctrica que puede emplear en su vivienda es de </w:t>
      </w:r>
      <w:r w:rsidR="00823941" w:rsidRPr="0059354C">
        <w:rPr>
          <w:rFonts w:ascii="Century Gothic" w:hAnsi="Century Gothic"/>
          <w:sz w:val="18"/>
          <w:szCs w:val="18"/>
          <w:lang w:val="es-MX"/>
        </w:rPr>
        <w:t xml:space="preserve">hasta 5kw </w:t>
      </w:r>
      <w:r w:rsidRPr="0059354C">
        <w:rPr>
          <w:rFonts w:ascii="Century Gothic" w:hAnsi="Century Gothic"/>
          <w:sz w:val="18"/>
          <w:szCs w:val="18"/>
          <w:lang w:val="es-MX"/>
        </w:rPr>
        <w:t xml:space="preserve">monofásico y la potencia es de 220W, por </w:t>
      </w:r>
      <w:proofErr w:type="gramStart"/>
      <w:r w:rsidRPr="0059354C">
        <w:rPr>
          <w:rFonts w:ascii="Century Gothic" w:hAnsi="Century Gothic"/>
          <w:sz w:val="18"/>
          <w:szCs w:val="18"/>
          <w:lang w:val="es-MX"/>
        </w:rPr>
        <w:t>tanto</w:t>
      </w:r>
      <w:proofErr w:type="gramEnd"/>
      <w:r w:rsidRPr="0059354C">
        <w:rPr>
          <w:rFonts w:ascii="Century Gothic" w:hAnsi="Century Gothic"/>
          <w:sz w:val="18"/>
          <w:szCs w:val="18"/>
          <w:lang w:val="es-MX"/>
        </w:rPr>
        <w:t xml:space="preserve"> el interruptor general ubicado en el tablero eléctrico de su vivienda es de esta capacidad. </w:t>
      </w:r>
    </w:p>
    <w:p w14:paraId="27E624A5" w14:textId="77777777" w:rsidR="0037704E" w:rsidRPr="0059354C" w:rsidRDefault="0037704E" w:rsidP="0059354C">
      <w:pPr>
        <w:pStyle w:val="ListParagraph"/>
        <w:spacing w:after="0" w:line="240" w:lineRule="auto"/>
        <w:ind w:left="1134" w:right="49"/>
        <w:jc w:val="both"/>
        <w:rPr>
          <w:rFonts w:ascii="Century Gothic" w:hAnsi="Century Gothic"/>
          <w:sz w:val="18"/>
          <w:szCs w:val="18"/>
          <w:lang w:val="es-MX"/>
        </w:rPr>
      </w:pPr>
    </w:p>
    <w:p w14:paraId="0C501B80" w14:textId="4318A30F"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Antes de conectar un equipo eléctrico, verifique la potencia (W), tensión (220V) y si este es monofásico. </w:t>
      </w:r>
    </w:p>
    <w:p w14:paraId="23345D7A" w14:textId="77777777" w:rsidR="0037704E" w:rsidRPr="0059354C" w:rsidRDefault="0037704E" w:rsidP="0059354C">
      <w:pPr>
        <w:pStyle w:val="ListParagraph"/>
        <w:spacing w:after="0" w:line="240" w:lineRule="auto"/>
        <w:ind w:left="1134" w:right="49"/>
        <w:jc w:val="both"/>
        <w:rPr>
          <w:rFonts w:ascii="Century Gothic" w:hAnsi="Century Gothic"/>
          <w:sz w:val="18"/>
          <w:szCs w:val="18"/>
          <w:lang w:val="es-MX"/>
        </w:rPr>
      </w:pPr>
    </w:p>
    <w:p w14:paraId="783BB518" w14:textId="77777777"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Si usted supera la capacidad de corriente eléctrica descrita anteriormente, estaría sobrecargando la capacidad de su tablero eléctrico, y por tanto el interruptor general se </w:t>
      </w:r>
      <w:proofErr w:type="spellStart"/>
      <w:r w:rsidRPr="0059354C">
        <w:rPr>
          <w:rFonts w:ascii="Century Gothic" w:hAnsi="Century Gothic"/>
          <w:sz w:val="18"/>
          <w:szCs w:val="18"/>
          <w:lang w:val="es-MX"/>
        </w:rPr>
        <w:t>aperturará</w:t>
      </w:r>
      <w:proofErr w:type="spellEnd"/>
      <w:r w:rsidRPr="0059354C">
        <w:rPr>
          <w:rFonts w:ascii="Century Gothic" w:hAnsi="Century Gothic"/>
          <w:sz w:val="18"/>
          <w:szCs w:val="18"/>
          <w:lang w:val="es-MX"/>
        </w:rPr>
        <w:t xml:space="preserve"> y su vivienda se </w:t>
      </w:r>
      <w:r w:rsidR="00F724C6" w:rsidRPr="0059354C">
        <w:rPr>
          <w:rFonts w:ascii="Century Gothic" w:hAnsi="Century Gothic"/>
          <w:sz w:val="18"/>
          <w:szCs w:val="18"/>
          <w:lang w:val="es-MX"/>
        </w:rPr>
        <w:t>quedará</w:t>
      </w:r>
      <w:r w:rsidRPr="0059354C">
        <w:rPr>
          <w:rFonts w:ascii="Century Gothic" w:hAnsi="Century Gothic"/>
          <w:sz w:val="18"/>
          <w:szCs w:val="18"/>
          <w:lang w:val="es-MX"/>
        </w:rPr>
        <w:t xml:space="preserve"> sin corriente eléctrica. </w:t>
      </w:r>
    </w:p>
    <w:p w14:paraId="259F5162" w14:textId="77777777" w:rsidR="00F724C6" w:rsidRPr="0059354C" w:rsidRDefault="00F724C6" w:rsidP="0059354C">
      <w:pPr>
        <w:pStyle w:val="ListParagraph"/>
        <w:spacing w:after="0" w:line="240" w:lineRule="auto"/>
        <w:ind w:left="1134" w:right="49"/>
        <w:jc w:val="both"/>
        <w:rPr>
          <w:rFonts w:ascii="Century Gothic" w:hAnsi="Century Gothic"/>
          <w:sz w:val="18"/>
          <w:szCs w:val="18"/>
          <w:lang w:val="es-MX"/>
        </w:rPr>
      </w:pPr>
    </w:p>
    <w:p w14:paraId="6C01D339" w14:textId="77777777"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solución a este </w:t>
      </w:r>
      <w:proofErr w:type="gramStart"/>
      <w:r w:rsidRPr="0059354C">
        <w:rPr>
          <w:rFonts w:ascii="Century Gothic" w:hAnsi="Century Gothic"/>
          <w:sz w:val="18"/>
          <w:szCs w:val="18"/>
          <w:lang w:val="es-MX"/>
        </w:rPr>
        <w:t>inconveniente,</w:t>
      </w:r>
      <w:proofErr w:type="gramEnd"/>
      <w:r w:rsidRPr="0059354C">
        <w:rPr>
          <w:rFonts w:ascii="Century Gothic" w:hAnsi="Century Gothic"/>
          <w:sz w:val="18"/>
          <w:szCs w:val="18"/>
          <w:lang w:val="es-MX"/>
        </w:rPr>
        <w:t xml:space="preserve"> es desconectar el equipo que ocasiono el problema y luego subir el interruptor general que se encuentra en el tablero general. </w:t>
      </w:r>
    </w:p>
    <w:p w14:paraId="1D111B82" w14:textId="77777777" w:rsidR="00F724C6" w:rsidRPr="0059354C" w:rsidRDefault="00F724C6" w:rsidP="0059354C">
      <w:pPr>
        <w:pStyle w:val="ListParagraph"/>
        <w:spacing w:after="0" w:line="240" w:lineRule="auto"/>
        <w:ind w:left="1276" w:right="49"/>
        <w:jc w:val="both"/>
        <w:rPr>
          <w:rFonts w:ascii="Century Gothic" w:hAnsi="Century Gothic"/>
          <w:sz w:val="18"/>
          <w:szCs w:val="18"/>
          <w:lang w:val="es-MX"/>
        </w:rPr>
      </w:pPr>
    </w:p>
    <w:p w14:paraId="34590FFC" w14:textId="77777777" w:rsidR="00F724C6" w:rsidRPr="0059354C" w:rsidRDefault="00FF5E29" w:rsidP="0059354C">
      <w:pPr>
        <w:pStyle w:val="ListParagraph"/>
        <w:spacing w:after="0" w:line="240" w:lineRule="auto"/>
        <w:ind w:left="1134" w:right="49"/>
        <w:jc w:val="both"/>
        <w:rPr>
          <w:rFonts w:ascii="Century Gothic" w:hAnsi="Century Gothic"/>
          <w:b/>
          <w:sz w:val="18"/>
          <w:szCs w:val="18"/>
          <w:lang w:val="es-MX"/>
        </w:rPr>
      </w:pPr>
      <w:r w:rsidRPr="0059354C">
        <w:rPr>
          <w:rFonts w:ascii="Century Gothic" w:hAnsi="Century Gothic"/>
          <w:b/>
          <w:sz w:val="18"/>
          <w:szCs w:val="18"/>
          <w:lang w:val="es-MX"/>
        </w:rPr>
        <w:t xml:space="preserve">Circuitos de comunicación, alumbrado y tomacorrientes </w:t>
      </w:r>
    </w:p>
    <w:p w14:paraId="57C71481" w14:textId="77777777"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Las instalaciones eléctricas de los departamentos están equipadas con una llave general monofásica que controla los circuitos. Tienen tableros eléctricos, fabricados bajo las normas establecidas en el Código Nacional de electricidad vigente. El edificio cuenta con un sistema de línea a tierra, para los artefactos que lo requieran, así como para los servicios generales. El edificio se entrega en luminarias de áreas comunes y en balcones las cuales no pueden ser cambiadas ya que obedecen a un mismo lenguaje del edificio. La </w:t>
      </w:r>
      <w:r w:rsidR="00F724C6" w:rsidRPr="0059354C">
        <w:rPr>
          <w:rFonts w:ascii="Century Gothic" w:hAnsi="Century Gothic"/>
          <w:sz w:val="18"/>
          <w:szCs w:val="18"/>
          <w:lang w:val="es-MX"/>
        </w:rPr>
        <w:t>lavandería</w:t>
      </w:r>
      <w:r w:rsidRPr="0059354C">
        <w:rPr>
          <w:rFonts w:ascii="Century Gothic" w:hAnsi="Century Gothic"/>
          <w:sz w:val="18"/>
          <w:szCs w:val="18"/>
          <w:lang w:val="es-MX"/>
        </w:rPr>
        <w:t xml:space="preserve"> cuenta con tomacorrientes para futura terma y para lavadora. </w:t>
      </w:r>
    </w:p>
    <w:p w14:paraId="0B6A9087" w14:textId="77777777" w:rsidR="00F724C6" w:rsidRPr="0059354C" w:rsidRDefault="00F724C6" w:rsidP="0059354C">
      <w:pPr>
        <w:pStyle w:val="ListParagraph"/>
        <w:spacing w:after="0" w:line="240" w:lineRule="auto"/>
        <w:ind w:left="1276" w:right="49"/>
        <w:jc w:val="both"/>
        <w:rPr>
          <w:rFonts w:ascii="Century Gothic" w:hAnsi="Century Gothic"/>
          <w:sz w:val="18"/>
          <w:szCs w:val="18"/>
          <w:lang w:val="es-MX"/>
        </w:rPr>
      </w:pPr>
    </w:p>
    <w:p w14:paraId="12374198" w14:textId="77777777" w:rsidR="00F724C6" w:rsidRPr="0059354C" w:rsidRDefault="00FF5E29" w:rsidP="0059354C">
      <w:pPr>
        <w:pStyle w:val="ListParagraph"/>
        <w:spacing w:after="0" w:line="240" w:lineRule="auto"/>
        <w:ind w:left="1134" w:right="49"/>
        <w:jc w:val="both"/>
        <w:rPr>
          <w:rFonts w:ascii="Century Gothic" w:hAnsi="Century Gothic"/>
          <w:b/>
          <w:sz w:val="18"/>
          <w:szCs w:val="18"/>
          <w:lang w:val="es-MX"/>
        </w:rPr>
      </w:pPr>
      <w:r w:rsidRPr="0059354C">
        <w:rPr>
          <w:rFonts w:ascii="Century Gothic" w:hAnsi="Century Gothic"/>
          <w:b/>
          <w:sz w:val="18"/>
          <w:szCs w:val="18"/>
          <w:lang w:val="es-MX"/>
        </w:rPr>
        <w:t xml:space="preserve">Placas, interruptores y tomacorrientes </w:t>
      </w:r>
    </w:p>
    <w:p w14:paraId="6CDC20AF" w14:textId="77777777"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Si bien no todos los equipos eléctricos tienen enchufes de tres espigas (2 polos + tierra) el Código Eléctrico obliga a que todos los tomacorrientes deben estar preparados para los equipos que tengan esa tercera espiga a tierra (proveniente de la carcasa del equipo). SIKA presenta un diseño innovador con placas en forma plana y mayores dimensiones con tornillos de fijación oculta para mayor seguridad, son fabricadas en material aislante y de óptima resistencia mecánica. </w:t>
      </w:r>
    </w:p>
    <w:p w14:paraId="53DEC9D1" w14:textId="39E749D9" w:rsidR="00F724C6" w:rsidRPr="0059354C" w:rsidRDefault="00F724C6" w:rsidP="0059354C">
      <w:pPr>
        <w:pStyle w:val="ListParagraph"/>
        <w:spacing w:after="0" w:line="240" w:lineRule="auto"/>
        <w:ind w:left="1276" w:right="49"/>
        <w:jc w:val="both"/>
        <w:rPr>
          <w:rFonts w:ascii="Century Gothic" w:hAnsi="Century Gothic"/>
          <w:sz w:val="18"/>
          <w:szCs w:val="18"/>
          <w:lang w:val="es-MX"/>
        </w:rPr>
      </w:pPr>
    </w:p>
    <w:p w14:paraId="24F134AA" w14:textId="77777777" w:rsidR="00F724C6" w:rsidRPr="0059354C" w:rsidRDefault="00FF5E29"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547E1A26" w14:textId="35FC075F" w:rsidR="00F724C6" w:rsidRPr="0059354C" w:rsidRDefault="00FF5E29" w:rsidP="0059354C">
      <w:pPr>
        <w:pStyle w:val="ListParagraph"/>
        <w:numPr>
          <w:ilvl w:val="1"/>
          <w:numId w:val="4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Cuando coloquen las luminarias usar los 02 cables correspondientes que se han dejado indicados en cada salida de luz para evitar futuras subidas y bajadas bruscas de tensión y/o corto circuito. </w:t>
      </w:r>
    </w:p>
    <w:p w14:paraId="04BE0D15" w14:textId="20B392E4" w:rsidR="00F724C6" w:rsidRPr="0059354C" w:rsidRDefault="00FF5E29" w:rsidP="0059354C">
      <w:pPr>
        <w:pStyle w:val="ListParagraph"/>
        <w:numPr>
          <w:ilvl w:val="1"/>
          <w:numId w:val="4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Para realizar alguna conexión y/o modificación en sus instalaciones eléctricas, le recomendamos comunicarse con personal calificado. o Se dará un uso adecuado a las salidas eléctricas del departamento para poder evitar sobre cargas y cortocircuitos que perjudique sus instalaciones y las de sus vecinos. Recuerde que los circuitos están diseñados para un uso normal, por lo que cualquier daño ocasionado por sobrecargas no está contemplado en la garantía. </w:t>
      </w:r>
    </w:p>
    <w:p w14:paraId="0A0899FA" w14:textId="24170454" w:rsidR="00F724C6" w:rsidRPr="0059354C" w:rsidRDefault="00FF5E29" w:rsidP="0059354C">
      <w:pPr>
        <w:pStyle w:val="ListParagraph"/>
        <w:numPr>
          <w:ilvl w:val="1"/>
          <w:numId w:val="4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Instale tapas plásticas (tapas ciegas) para tapar los módulos de enchufes que no se utilicen. </w:t>
      </w:r>
    </w:p>
    <w:p w14:paraId="0707B9E8" w14:textId="220DD9A4" w:rsidR="00F724C6" w:rsidRPr="0059354C" w:rsidRDefault="00FF5E29" w:rsidP="0059354C">
      <w:pPr>
        <w:pStyle w:val="ListParagraph"/>
        <w:numPr>
          <w:ilvl w:val="1"/>
          <w:numId w:val="4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Antes de conectar un equipo eléctrico verifique que este se encuentre en buenas condiciones (cables y enchufes) y que la tensión permitida sea de 220 voltios trifásico. De no ser así ese podría ocasionar un corto circuito y dejar sin corriente eléctrica a su vivienda. </w:t>
      </w:r>
    </w:p>
    <w:p w14:paraId="4E73A198" w14:textId="08633B3A" w:rsidR="00F724C6" w:rsidRPr="0059354C" w:rsidRDefault="00FF5E29" w:rsidP="0059354C">
      <w:pPr>
        <w:pStyle w:val="ListParagraph"/>
        <w:numPr>
          <w:ilvl w:val="1"/>
          <w:numId w:val="49"/>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Los equipos eléctricos de mayor consumo (lavadora, secadora, etc</w:t>
      </w:r>
      <w:r w:rsidR="009174E6" w:rsidRPr="0059354C">
        <w:rPr>
          <w:rFonts w:ascii="Century Gothic" w:hAnsi="Century Gothic"/>
          <w:sz w:val="18"/>
          <w:szCs w:val="18"/>
          <w:lang w:val="es-MX"/>
        </w:rPr>
        <w:t>.</w:t>
      </w:r>
      <w:r w:rsidRPr="0059354C">
        <w:rPr>
          <w:rFonts w:ascii="Century Gothic" w:hAnsi="Century Gothic"/>
          <w:sz w:val="18"/>
          <w:szCs w:val="18"/>
          <w:lang w:val="es-MX"/>
        </w:rPr>
        <w:t xml:space="preserve">) deber se conectarse a un circuito independiente; pueden emplear el interruptor de reserva del tablero eléctrico, para efectuar esta conexión. </w:t>
      </w:r>
    </w:p>
    <w:p w14:paraId="450B136B" w14:textId="77777777" w:rsidR="00F724C6" w:rsidRPr="0059354C" w:rsidRDefault="00F724C6" w:rsidP="0059354C">
      <w:pPr>
        <w:pStyle w:val="ListParagraph"/>
        <w:spacing w:after="0" w:line="240" w:lineRule="auto"/>
        <w:ind w:left="1276" w:right="49"/>
        <w:jc w:val="both"/>
        <w:rPr>
          <w:rFonts w:ascii="Century Gothic" w:hAnsi="Century Gothic"/>
          <w:sz w:val="18"/>
          <w:szCs w:val="18"/>
          <w:lang w:val="es-MX"/>
        </w:rPr>
      </w:pPr>
    </w:p>
    <w:p w14:paraId="54F4C97C" w14:textId="77777777" w:rsidR="00F724C6" w:rsidRPr="0059354C" w:rsidRDefault="00FF5E29"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4DE27D2D" w14:textId="6EB0DC0C" w:rsidR="00F724C6" w:rsidRPr="0059354C" w:rsidRDefault="00FF5E29" w:rsidP="0059354C">
      <w:pPr>
        <w:pStyle w:val="ListParagraph"/>
        <w:numPr>
          <w:ilvl w:val="1"/>
          <w:numId w:val="5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En caso de haberse producido un cortocircuito en uno de los circuitos; corregir la falla en el tablero antes de ponerlo en funcionamiento nuevamente. </w:t>
      </w:r>
    </w:p>
    <w:p w14:paraId="04E90D1B" w14:textId="11F6BA97" w:rsidR="00F724C6" w:rsidRPr="0059354C" w:rsidRDefault="00FF5E29" w:rsidP="0059354C">
      <w:pPr>
        <w:pStyle w:val="ListParagraph"/>
        <w:numPr>
          <w:ilvl w:val="1"/>
          <w:numId w:val="5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lastRenderedPageBreak/>
        <w:t xml:space="preserve">No manipule artefactos eléctricos con las manos mojadas o mientras esté parado sobre una superficie húmeda ni obstruya los tomacorrientes con cortinas, géneros u otras telas. </w:t>
      </w:r>
    </w:p>
    <w:p w14:paraId="7BA86B8B" w14:textId="4160DAA5" w:rsidR="00F724C6" w:rsidRPr="0059354C" w:rsidRDefault="00FF5E29" w:rsidP="0059354C">
      <w:pPr>
        <w:pStyle w:val="ListParagraph"/>
        <w:numPr>
          <w:ilvl w:val="1"/>
          <w:numId w:val="5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conecte equipos que superen la capacidad de corriente eléctrica del interruptor general del tablero eléctrico. (32 Amperios) </w:t>
      </w:r>
    </w:p>
    <w:p w14:paraId="0732B02E" w14:textId="3BB0B0BA" w:rsidR="00F724C6" w:rsidRPr="0059354C" w:rsidRDefault="00FF5E29" w:rsidP="0059354C">
      <w:pPr>
        <w:pStyle w:val="ListParagraph"/>
        <w:numPr>
          <w:ilvl w:val="1"/>
          <w:numId w:val="5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No vuelva a enchufar el equipo defectuoso sin antes ser revisado y reparado por un técnico calificado. </w:t>
      </w:r>
    </w:p>
    <w:p w14:paraId="3E9D91C7" w14:textId="04789FAC" w:rsidR="00F724C6" w:rsidRPr="0059354C" w:rsidRDefault="00FF5E29" w:rsidP="0059354C">
      <w:pPr>
        <w:pStyle w:val="ListParagraph"/>
        <w:numPr>
          <w:ilvl w:val="1"/>
          <w:numId w:val="5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Evitar que los niños manipulen el tablero eléctrico. </w:t>
      </w:r>
    </w:p>
    <w:p w14:paraId="3DEE5A8E" w14:textId="229243A1" w:rsidR="00F724C6" w:rsidRPr="0059354C" w:rsidRDefault="00FF5E29" w:rsidP="0059354C">
      <w:pPr>
        <w:pStyle w:val="ListParagraph"/>
        <w:numPr>
          <w:ilvl w:val="1"/>
          <w:numId w:val="50"/>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Si tiene niños pequeños, instale tapas plásticas para cubrir los módulos de enchufes que no se utilicen. Enséñeles además a no tocar nunca las salidas de electricidad, los soquetes ni los centros de alimentación de luz. </w:t>
      </w:r>
    </w:p>
    <w:p w14:paraId="7C14DC90" w14:textId="77777777" w:rsidR="00F724C6" w:rsidRPr="0059354C" w:rsidRDefault="00F724C6" w:rsidP="0059354C">
      <w:pPr>
        <w:pStyle w:val="ListParagraph"/>
        <w:spacing w:after="0" w:line="240" w:lineRule="auto"/>
        <w:ind w:left="1276" w:right="49"/>
        <w:jc w:val="both"/>
        <w:rPr>
          <w:rFonts w:ascii="Century Gothic" w:hAnsi="Century Gothic"/>
          <w:sz w:val="18"/>
          <w:szCs w:val="18"/>
          <w:lang w:val="es-MX"/>
        </w:rPr>
      </w:pPr>
    </w:p>
    <w:p w14:paraId="475E7E7E" w14:textId="77777777" w:rsidR="00F724C6" w:rsidRPr="0059354C" w:rsidRDefault="00FF5E29"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0F277D1F" w14:textId="6F3C540D"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garantía se extingue si se realizan modificaciones a la </w:t>
      </w:r>
      <w:r w:rsidR="00F724C6" w:rsidRPr="0059354C">
        <w:rPr>
          <w:rFonts w:ascii="Century Gothic" w:hAnsi="Century Gothic"/>
          <w:sz w:val="18"/>
          <w:szCs w:val="18"/>
          <w:lang w:val="es-MX"/>
        </w:rPr>
        <w:t>instalación</w:t>
      </w:r>
      <w:r w:rsidRPr="0059354C">
        <w:rPr>
          <w:rFonts w:ascii="Century Gothic" w:hAnsi="Century Gothic"/>
          <w:sz w:val="18"/>
          <w:szCs w:val="18"/>
          <w:lang w:val="es-MX"/>
        </w:rPr>
        <w:t xml:space="preserve"> original, si se instala equipo eléctrico en el interruptor general, si se altera la capacidad de éste y/o sean causadas por fallas imputables al servido</w:t>
      </w:r>
      <w:r w:rsidR="009446BB" w:rsidRPr="0059354C">
        <w:rPr>
          <w:rFonts w:ascii="Century Gothic" w:hAnsi="Century Gothic"/>
          <w:sz w:val="18"/>
          <w:szCs w:val="18"/>
          <w:lang w:val="es-MX"/>
        </w:rPr>
        <w:t>r</w:t>
      </w:r>
      <w:r w:rsidRPr="0059354C">
        <w:rPr>
          <w:rFonts w:ascii="Century Gothic" w:hAnsi="Century Gothic"/>
          <w:sz w:val="18"/>
          <w:szCs w:val="18"/>
          <w:lang w:val="es-MX"/>
        </w:rPr>
        <w:t xml:space="preserve"> de luz: </w:t>
      </w:r>
      <w:r w:rsidR="009446BB" w:rsidRPr="0059354C">
        <w:rPr>
          <w:rFonts w:ascii="Century Gothic" w:hAnsi="Century Gothic"/>
          <w:sz w:val="18"/>
          <w:szCs w:val="18"/>
          <w:lang w:val="es-MX"/>
        </w:rPr>
        <w:t>ENEL</w:t>
      </w:r>
      <w:r w:rsidRPr="0059354C">
        <w:rPr>
          <w:rFonts w:ascii="Century Gothic" w:hAnsi="Century Gothic"/>
          <w:sz w:val="18"/>
          <w:szCs w:val="18"/>
          <w:lang w:val="es-MX"/>
        </w:rPr>
        <w:t xml:space="preserve">. </w:t>
      </w:r>
    </w:p>
    <w:p w14:paraId="78F7BD77" w14:textId="354F1AE8" w:rsidR="00F724C6" w:rsidRPr="0059354C" w:rsidRDefault="00F724C6" w:rsidP="0059354C">
      <w:pPr>
        <w:pStyle w:val="ListParagraph"/>
        <w:spacing w:after="0" w:line="240" w:lineRule="auto"/>
        <w:ind w:left="1276" w:right="49"/>
        <w:jc w:val="both"/>
        <w:rPr>
          <w:rFonts w:ascii="Century Gothic" w:hAnsi="Century Gothic"/>
          <w:sz w:val="18"/>
          <w:szCs w:val="18"/>
          <w:lang w:val="es-MX"/>
        </w:rPr>
      </w:pPr>
    </w:p>
    <w:p w14:paraId="532C68B4" w14:textId="71C45B62" w:rsidR="00F724C6" w:rsidRPr="0059354C" w:rsidRDefault="00FF5E29" w:rsidP="006F3318">
      <w:pPr>
        <w:pStyle w:val="Heading3"/>
      </w:pPr>
      <w:bookmarkStart w:id="47" w:name="_Toc75170124"/>
      <w:r w:rsidRPr="0059354C">
        <w:t>5.10.3</w:t>
      </w:r>
      <w:r w:rsidR="006F3318">
        <w:t xml:space="preserve">   </w:t>
      </w:r>
      <w:r w:rsidRPr="0059354C">
        <w:t xml:space="preserve"> Instalaciones de Gas</w:t>
      </w:r>
      <w:bookmarkEnd w:id="47"/>
      <w:r w:rsidRPr="0059354C">
        <w:t xml:space="preserve"> </w:t>
      </w:r>
    </w:p>
    <w:p w14:paraId="112BB09C" w14:textId="3205C273" w:rsidR="00F724C6" w:rsidRPr="006F3318" w:rsidRDefault="00FF5E29" w:rsidP="006F3318">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w:t>
      </w:r>
      <w:r w:rsidRPr="0059354C">
        <w:rPr>
          <w:rFonts w:ascii="Century Gothic" w:hAnsi="Century Gothic"/>
          <w:b/>
          <w:sz w:val="18"/>
          <w:szCs w:val="18"/>
          <w:lang w:val="es-MX"/>
        </w:rPr>
        <w:t xml:space="preserve"> </w:t>
      </w:r>
      <w:r w:rsidR="00F724C6" w:rsidRPr="0059354C">
        <w:rPr>
          <w:rFonts w:ascii="Century Gothic" w:hAnsi="Century Gothic"/>
          <w:b/>
          <w:sz w:val="18"/>
          <w:szCs w:val="18"/>
          <w:lang w:val="es-MX"/>
        </w:rPr>
        <w:t>EL RIO</w:t>
      </w:r>
      <w:r w:rsidRPr="0059354C">
        <w:rPr>
          <w:rFonts w:ascii="Century Gothic" w:hAnsi="Century Gothic"/>
          <w:sz w:val="18"/>
          <w:szCs w:val="18"/>
          <w:lang w:val="es-MX"/>
        </w:rPr>
        <w:t xml:space="preserve"> está equipado con instalaciones de las redes de gas </w:t>
      </w:r>
      <w:r w:rsidRPr="006F3318">
        <w:rPr>
          <w:rFonts w:ascii="Century Gothic" w:hAnsi="Century Gothic"/>
          <w:sz w:val="18"/>
          <w:szCs w:val="18"/>
          <w:lang w:val="es-MX"/>
        </w:rPr>
        <w:t xml:space="preserve">natural. </w:t>
      </w:r>
    </w:p>
    <w:p w14:paraId="5422FADB" w14:textId="072EC384" w:rsidR="00F724C6" w:rsidRPr="0059354C" w:rsidRDefault="00FF5E29" w:rsidP="006F3318">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Proveedor</w:t>
      </w:r>
      <w:r w:rsidRPr="0059354C">
        <w:rPr>
          <w:rFonts w:ascii="Century Gothic" w:hAnsi="Century Gothic"/>
          <w:sz w:val="18"/>
          <w:szCs w:val="18"/>
          <w:lang w:val="es-MX"/>
        </w:rPr>
        <w:t>: CGAS</w:t>
      </w:r>
      <w:r w:rsidR="00F2079F" w:rsidRPr="0059354C">
        <w:rPr>
          <w:rFonts w:ascii="Century Gothic" w:hAnsi="Century Gothic"/>
          <w:sz w:val="18"/>
          <w:szCs w:val="18"/>
          <w:lang w:val="es-MX"/>
        </w:rPr>
        <w:t xml:space="preserve"> </w:t>
      </w:r>
      <w:r w:rsidRPr="0059354C">
        <w:rPr>
          <w:rFonts w:ascii="Century Gothic" w:hAnsi="Century Gothic"/>
          <w:sz w:val="18"/>
          <w:szCs w:val="18"/>
          <w:lang w:val="es-MX"/>
        </w:rPr>
        <w:t xml:space="preserve">Inversiones S.A.C. </w:t>
      </w:r>
    </w:p>
    <w:p w14:paraId="5CFE8783" w14:textId="2B879D01" w:rsidR="00F724C6" w:rsidRPr="0059354C" w:rsidRDefault="00FF5E29" w:rsidP="006F3318">
      <w:pPr>
        <w:pStyle w:val="ListParagraph"/>
        <w:spacing w:after="0" w:line="240" w:lineRule="auto"/>
        <w:ind w:left="1843"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01 año bajo condiciones normales de uso y mantenimiento. </w:t>
      </w:r>
    </w:p>
    <w:p w14:paraId="2BA19245" w14:textId="77777777" w:rsidR="00F724C6" w:rsidRPr="0059354C" w:rsidRDefault="00F724C6" w:rsidP="0059354C">
      <w:pPr>
        <w:pStyle w:val="ListParagraph"/>
        <w:spacing w:after="0" w:line="240" w:lineRule="auto"/>
        <w:ind w:left="1134" w:right="49"/>
        <w:jc w:val="both"/>
        <w:rPr>
          <w:rFonts w:ascii="Century Gothic" w:hAnsi="Century Gothic"/>
          <w:sz w:val="18"/>
          <w:szCs w:val="18"/>
          <w:lang w:val="es-MX"/>
        </w:rPr>
      </w:pPr>
    </w:p>
    <w:p w14:paraId="70752732" w14:textId="77777777"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red de gas se distribuye en 3 puntos por cada departamento, en cada punto cuenta con válvula de corte. También encontrará una llave general en la entrada de su departamento. </w:t>
      </w:r>
    </w:p>
    <w:p w14:paraId="596DA9F7" w14:textId="540FEDBA" w:rsidR="00F724C6" w:rsidRPr="0059354C" w:rsidRDefault="00FF5E29" w:rsidP="0059354C">
      <w:pPr>
        <w:pStyle w:val="ListParagraph"/>
        <w:numPr>
          <w:ilvl w:val="1"/>
          <w:numId w:val="5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Punto para cocina </w:t>
      </w:r>
    </w:p>
    <w:p w14:paraId="5F1E4BDC" w14:textId="021FD3B0" w:rsidR="00F724C6" w:rsidRPr="0059354C" w:rsidRDefault="00FF5E29" w:rsidP="0059354C">
      <w:pPr>
        <w:pStyle w:val="ListParagraph"/>
        <w:numPr>
          <w:ilvl w:val="1"/>
          <w:numId w:val="5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Punto para terma </w:t>
      </w:r>
    </w:p>
    <w:p w14:paraId="28511CAD" w14:textId="1A08B59F" w:rsidR="00F724C6" w:rsidRPr="0059354C" w:rsidRDefault="00FF5E29" w:rsidP="0059354C">
      <w:pPr>
        <w:pStyle w:val="ListParagraph"/>
        <w:numPr>
          <w:ilvl w:val="1"/>
          <w:numId w:val="51"/>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Punto para lavadora-secadora </w:t>
      </w:r>
    </w:p>
    <w:p w14:paraId="4AC5E5F3" w14:textId="77777777" w:rsidR="00F724C6" w:rsidRPr="0059354C" w:rsidRDefault="00F724C6" w:rsidP="0059354C">
      <w:pPr>
        <w:pStyle w:val="ListParagraph"/>
        <w:spacing w:after="0" w:line="240" w:lineRule="auto"/>
        <w:ind w:left="1276" w:right="49"/>
        <w:jc w:val="both"/>
        <w:rPr>
          <w:rFonts w:ascii="Century Gothic" w:hAnsi="Century Gothic"/>
          <w:sz w:val="18"/>
          <w:szCs w:val="18"/>
          <w:lang w:val="es-MX"/>
        </w:rPr>
      </w:pPr>
    </w:p>
    <w:p w14:paraId="25137199" w14:textId="77777777" w:rsidR="00F724C6" w:rsidRPr="0059354C" w:rsidRDefault="00FF5E29"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Advertencia </w:t>
      </w:r>
    </w:p>
    <w:p w14:paraId="75F9B7A5" w14:textId="15CA2FB4"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Escape de gas</w:t>
      </w:r>
      <w:r w:rsidRPr="0059354C">
        <w:rPr>
          <w:rFonts w:ascii="Century Gothic" w:hAnsi="Century Gothic"/>
          <w:sz w:val="18"/>
          <w:szCs w:val="18"/>
          <w:lang w:val="es-MX"/>
        </w:rPr>
        <w:t xml:space="preserve">: Si percibe olor a gas, usted debe hacer lo siguiente </w:t>
      </w:r>
    </w:p>
    <w:p w14:paraId="08073692" w14:textId="4EFD716A" w:rsidR="00F724C6" w:rsidRPr="0059354C" w:rsidRDefault="00FF5E29" w:rsidP="0059354C">
      <w:pPr>
        <w:pStyle w:val="ListParagraph"/>
        <w:numPr>
          <w:ilvl w:val="0"/>
          <w:numId w:val="52"/>
        </w:numPr>
        <w:spacing w:after="0" w:line="240" w:lineRule="auto"/>
        <w:ind w:left="1418" w:right="49" w:hanging="284"/>
        <w:jc w:val="both"/>
        <w:rPr>
          <w:rFonts w:ascii="Century Gothic" w:hAnsi="Century Gothic"/>
          <w:sz w:val="18"/>
          <w:szCs w:val="18"/>
          <w:lang w:val="es-MX"/>
        </w:rPr>
      </w:pPr>
      <w:r w:rsidRPr="0059354C">
        <w:rPr>
          <w:rFonts w:ascii="Century Gothic" w:hAnsi="Century Gothic"/>
          <w:sz w:val="18"/>
          <w:szCs w:val="18"/>
          <w:lang w:val="es-MX"/>
        </w:rPr>
        <w:t xml:space="preserve">Apague los cigarrillos, no encienda fósforos, ni encendedores. </w:t>
      </w:r>
    </w:p>
    <w:p w14:paraId="17C53BCF" w14:textId="759C86C8" w:rsidR="00F724C6" w:rsidRPr="0059354C" w:rsidRDefault="00FF5E29" w:rsidP="0059354C">
      <w:pPr>
        <w:pStyle w:val="ListParagraph"/>
        <w:numPr>
          <w:ilvl w:val="0"/>
          <w:numId w:val="52"/>
        </w:numPr>
        <w:spacing w:after="0" w:line="240" w:lineRule="auto"/>
        <w:ind w:left="1418" w:right="49" w:hanging="284"/>
        <w:jc w:val="both"/>
        <w:rPr>
          <w:rFonts w:ascii="Century Gothic" w:hAnsi="Century Gothic"/>
          <w:sz w:val="18"/>
          <w:szCs w:val="18"/>
          <w:lang w:val="es-MX"/>
        </w:rPr>
      </w:pPr>
      <w:r w:rsidRPr="0059354C">
        <w:rPr>
          <w:rFonts w:ascii="Century Gothic" w:hAnsi="Century Gothic"/>
          <w:sz w:val="18"/>
          <w:szCs w:val="18"/>
          <w:lang w:val="es-MX"/>
        </w:rPr>
        <w:t xml:space="preserve">Corte el suministro eléctrico. </w:t>
      </w:r>
    </w:p>
    <w:p w14:paraId="04943398" w14:textId="10EBA237" w:rsidR="00F724C6" w:rsidRPr="0059354C" w:rsidRDefault="00FF5E29" w:rsidP="0059354C">
      <w:pPr>
        <w:pStyle w:val="ListParagraph"/>
        <w:numPr>
          <w:ilvl w:val="0"/>
          <w:numId w:val="52"/>
        </w:numPr>
        <w:spacing w:after="0" w:line="240" w:lineRule="auto"/>
        <w:ind w:left="1418" w:right="49" w:hanging="284"/>
        <w:jc w:val="both"/>
        <w:rPr>
          <w:rFonts w:ascii="Century Gothic" w:hAnsi="Century Gothic"/>
          <w:sz w:val="18"/>
          <w:szCs w:val="18"/>
          <w:lang w:val="es-MX"/>
        </w:rPr>
      </w:pPr>
      <w:r w:rsidRPr="0059354C">
        <w:rPr>
          <w:rFonts w:ascii="Century Gothic" w:hAnsi="Century Gothic"/>
          <w:sz w:val="18"/>
          <w:szCs w:val="18"/>
          <w:lang w:val="es-MX"/>
        </w:rPr>
        <w:t xml:space="preserve">No use interruptores eléctricos, ni presione timbres. </w:t>
      </w:r>
    </w:p>
    <w:p w14:paraId="448BF4F5" w14:textId="3ABADFB0" w:rsidR="00F724C6" w:rsidRPr="0059354C" w:rsidRDefault="00FF5E29" w:rsidP="0059354C">
      <w:pPr>
        <w:pStyle w:val="ListParagraph"/>
        <w:numPr>
          <w:ilvl w:val="0"/>
          <w:numId w:val="52"/>
        </w:numPr>
        <w:spacing w:after="0" w:line="240" w:lineRule="auto"/>
        <w:ind w:left="1418" w:right="49" w:hanging="284"/>
        <w:jc w:val="both"/>
        <w:rPr>
          <w:rFonts w:ascii="Century Gothic" w:hAnsi="Century Gothic"/>
          <w:sz w:val="18"/>
          <w:szCs w:val="18"/>
          <w:lang w:val="es-MX"/>
        </w:rPr>
      </w:pPr>
      <w:r w:rsidRPr="0059354C">
        <w:rPr>
          <w:rFonts w:ascii="Century Gothic" w:hAnsi="Century Gothic"/>
          <w:sz w:val="18"/>
          <w:szCs w:val="18"/>
          <w:lang w:val="es-MX"/>
        </w:rPr>
        <w:t xml:space="preserve">Ventile la vivienda, abriendo puertas y ventanas. </w:t>
      </w:r>
    </w:p>
    <w:p w14:paraId="48413152" w14:textId="2E243642" w:rsidR="00F724C6" w:rsidRPr="0059354C" w:rsidRDefault="00FF5E29" w:rsidP="0059354C">
      <w:pPr>
        <w:pStyle w:val="ListParagraph"/>
        <w:numPr>
          <w:ilvl w:val="0"/>
          <w:numId w:val="52"/>
        </w:numPr>
        <w:spacing w:after="0" w:line="240" w:lineRule="auto"/>
        <w:ind w:left="1418" w:right="49" w:hanging="284"/>
        <w:jc w:val="both"/>
        <w:rPr>
          <w:rFonts w:ascii="Century Gothic" w:hAnsi="Century Gothic"/>
          <w:sz w:val="18"/>
          <w:szCs w:val="18"/>
          <w:lang w:val="es-MX"/>
        </w:rPr>
      </w:pPr>
      <w:r w:rsidRPr="0059354C">
        <w:rPr>
          <w:rFonts w:ascii="Century Gothic" w:hAnsi="Century Gothic"/>
          <w:sz w:val="18"/>
          <w:szCs w:val="18"/>
          <w:lang w:val="es-MX"/>
        </w:rPr>
        <w:t xml:space="preserve">Verifique si alguna llave de gas ha sido dejada abierta. </w:t>
      </w:r>
    </w:p>
    <w:p w14:paraId="080DFA39" w14:textId="3E425B37" w:rsidR="00F724C6" w:rsidRPr="0059354C" w:rsidRDefault="00FF5E29" w:rsidP="0059354C">
      <w:pPr>
        <w:pStyle w:val="ListParagraph"/>
        <w:numPr>
          <w:ilvl w:val="0"/>
          <w:numId w:val="52"/>
        </w:numPr>
        <w:spacing w:after="0" w:line="240" w:lineRule="auto"/>
        <w:ind w:left="1418" w:right="49" w:hanging="284"/>
        <w:jc w:val="both"/>
        <w:rPr>
          <w:rFonts w:ascii="Century Gothic" w:hAnsi="Century Gothic"/>
          <w:sz w:val="18"/>
          <w:szCs w:val="18"/>
          <w:lang w:val="es-MX"/>
        </w:rPr>
      </w:pPr>
      <w:r w:rsidRPr="0059354C">
        <w:rPr>
          <w:rFonts w:ascii="Century Gothic" w:hAnsi="Century Gothic"/>
          <w:sz w:val="18"/>
          <w:szCs w:val="18"/>
          <w:lang w:val="es-MX"/>
        </w:rPr>
        <w:t xml:space="preserve">Si no logra eliminar el escape, corte la llave del balón de gas. </w:t>
      </w:r>
    </w:p>
    <w:p w14:paraId="1B45119C" w14:textId="12B233A3" w:rsidR="00F724C6" w:rsidRPr="0059354C" w:rsidRDefault="00FF5E29" w:rsidP="0059354C">
      <w:pPr>
        <w:pStyle w:val="ListParagraph"/>
        <w:numPr>
          <w:ilvl w:val="0"/>
          <w:numId w:val="52"/>
        </w:numPr>
        <w:spacing w:after="0" w:line="240" w:lineRule="auto"/>
        <w:ind w:left="1418" w:right="49" w:hanging="284"/>
        <w:jc w:val="both"/>
        <w:rPr>
          <w:rFonts w:ascii="Century Gothic" w:hAnsi="Century Gothic"/>
          <w:sz w:val="18"/>
          <w:szCs w:val="18"/>
          <w:lang w:val="es-MX"/>
        </w:rPr>
      </w:pPr>
      <w:r w:rsidRPr="0059354C">
        <w:rPr>
          <w:rFonts w:ascii="Century Gothic" w:hAnsi="Century Gothic"/>
          <w:sz w:val="18"/>
          <w:szCs w:val="18"/>
          <w:lang w:val="es-MX"/>
        </w:rPr>
        <w:t xml:space="preserve">Comuníquese con su proveedor de gas. </w:t>
      </w:r>
    </w:p>
    <w:p w14:paraId="43C14A4A" w14:textId="77777777" w:rsidR="00F724C6" w:rsidRPr="0059354C" w:rsidRDefault="00F724C6" w:rsidP="0059354C">
      <w:pPr>
        <w:pStyle w:val="ListParagraph"/>
        <w:spacing w:after="0" w:line="240" w:lineRule="auto"/>
        <w:ind w:left="1276" w:right="49" w:firstLine="403"/>
        <w:jc w:val="both"/>
        <w:rPr>
          <w:rFonts w:ascii="Century Gothic" w:hAnsi="Century Gothic"/>
          <w:sz w:val="18"/>
          <w:szCs w:val="18"/>
          <w:lang w:val="es-MX"/>
        </w:rPr>
      </w:pPr>
    </w:p>
    <w:p w14:paraId="694BD0B2" w14:textId="50F2B264"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b/>
          <w:sz w:val="18"/>
          <w:szCs w:val="18"/>
          <w:lang w:val="es-MX"/>
        </w:rPr>
        <w:t>Inflamación de gas:</w:t>
      </w:r>
      <w:r w:rsidRPr="0059354C">
        <w:rPr>
          <w:rFonts w:ascii="Century Gothic" w:hAnsi="Century Gothic"/>
          <w:sz w:val="18"/>
          <w:szCs w:val="18"/>
          <w:lang w:val="es-MX"/>
        </w:rPr>
        <w:t xml:space="preserve"> Si percibe olor a gas, usted debe hacer lo siguiente Ante una inflamación de gas, usted NO debe por ningún motivo intente apagar la llama, al hacerlo, habrá un escape descontrolado de gas altamente explosivo antes cualquier chispa. Usted deberá hacer lo siguiente. </w:t>
      </w:r>
    </w:p>
    <w:p w14:paraId="623FB75E" w14:textId="416A7B8C" w:rsidR="0037704E" w:rsidRPr="0059354C" w:rsidRDefault="00FF5E29" w:rsidP="0059354C">
      <w:pPr>
        <w:pStyle w:val="ListParagraph"/>
        <w:numPr>
          <w:ilvl w:val="0"/>
          <w:numId w:val="53"/>
        </w:numPr>
        <w:spacing w:after="0" w:line="240" w:lineRule="auto"/>
        <w:ind w:right="49"/>
        <w:jc w:val="both"/>
        <w:rPr>
          <w:rFonts w:ascii="Century Gothic" w:hAnsi="Century Gothic"/>
          <w:sz w:val="18"/>
          <w:szCs w:val="18"/>
          <w:lang w:val="es-MX"/>
        </w:rPr>
      </w:pPr>
      <w:r w:rsidRPr="0059354C">
        <w:rPr>
          <w:rFonts w:ascii="Century Gothic" w:hAnsi="Century Gothic"/>
          <w:sz w:val="18"/>
          <w:szCs w:val="18"/>
          <w:lang w:val="es-MX"/>
        </w:rPr>
        <w:t xml:space="preserve">Cierre la llave del balón de gas. </w:t>
      </w:r>
    </w:p>
    <w:p w14:paraId="30896A15" w14:textId="14A5DE01" w:rsidR="00F724C6" w:rsidRPr="0059354C" w:rsidRDefault="00FF5E29" w:rsidP="0059354C">
      <w:pPr>
        <w:pStyle w:val="ListParagraph"/>
        <w:numPr>
          <w:ilvl w:val="0"/>
          <w:numId w:val="53"/>
        </w:numPr>
        <w:spacing w:after="0" w:line="240" w:lineRule="auto"/>
        <w:ind w:right="49"/>
        <w:jc w:val="both"/>
        <w:rPr>
          <w:rFonts w:ascii="Century Gothic" w:hAnsi="Century Gothic"/>
          <w:sz w:val="18"/>
          <w:szCs w:val="18"/>
          <w:lang w:val="es-MX"/>
        </w:rPr>
      </w:pPr>
      <w:r w:rsidRPr="0059354C">
        <w:rPr>
          <w:rFonts w:ascii="Century Gothic" w:hAnsi="Century Gothic"/>
          <w:sz w:val="18"/>
          <w:szCs w:val="18"/>
          <w:lang w:val="es-MX"/>
        </w:rPr>
        <w:t xml:space="preserve">Llame a los bomberos </w:t>
      </w:r>
    </w:p>
    <w:p w14:paraId="22B76BBE" w14:textId="14E2B8C0" w:rsidR="00F724C6" w:rsidRPr="0059354C" w:rsidRDefault="00FF5E29" w:rsidP="0059354C">
      <w:pPr>
        <w:pStyle w:val="ListParagraph"/>
        <w:numPr>
          <w:ilvl w:val="0"/>
          <w:numId w:val="53"/>
        </w:numPr>
        <w:spacing w:after="0" w:line="240" w:lineRule="auto"/>
        <w:ind w:right="49"/>
        <w:jc w:val="both"/>
        <w:rPr>
          <w:rFonts w:ascii="Century Gothic" w:hAnsi="Century Gothic"/>
          <w:sz w:val="18"/>
          <w:szCs w:val="18"/>
          <w:lang w:val="es-MX"/>
        </w:rPr>
      </w:pPr>
      <w:r w:rsidRPr="0059354C">
        <w:rPr>
          <w:rFonts w:ascii="Century Gothic" w:hAnsi="Century Gothic"/>
          <w:sz w:val="18"/>
          <w:szCs w:val="18"/>
          <w:lang w:val="es-MX"/>
        </w:rPr>
        <w:t xml:space="preserve">Trate de evitar la propagación del fuego, mojando el recinto cercano a la inflamación del escape de gas. </w:t>
      </w:r>
    </w:p>
    <w:p w14:paraId="71AD0FC4" w14:textId="58D64A42" w:rsidR="00F724C6" w:rsidRPr="0059354C" w:rsidRDefault="00F724C6" w:rsidP="0059354C">
      <w:pPr>
        <w:pStyle w:val="ListParagraph"/>
        <w:spacing w:after="0" w:line="240" w:lineRule="auto"/>
        <w:ind w:left="1276" w:right="49"/>
        <w:jc w:val="both"/>
        <w:rPr>
          <w:rFonts w:ascii="Century Gothic" w:hAnsi="Century Gothic"/>
          <w:sz w:val="18"/>
          <w:szCs w:val="18"/>
          <w:lang w:val="es-MX"/>
        </w:rPr>
      </w:pPr>
    </w:p>
    <w:p w14:paraId="1742D7CE" w14:textId="77777777" w:rsidR="00F724C6" w:rsidRPr="0059354C" w:rsidRDefault="00FF5E29" w:rsidP="0059354C">
      <w:pPr>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Condiciones de entrega y garantía </w:t>
      </w:r>
    </w:p>
    <w:p w14:paraId="7A5DA837" w14:textId="77777777"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garantía se </w:t>
      </w:r>
      <w:r w:rsidR="00F724C6" w:rsidRPr="0059354C">
        <w:rPr>
          <w:rFonts w:ascii="Century Gothic" w:hAnsi="Century Gothic"/>
          <w:sz w:val="18"/>
          <w:szCs w:val="18"/>
          <w:lang w:val="es-MX"/>
        </w:rPr>
        <w:t>extingue</w:t>
      </w:r>
      <w:r w:rsidRPr="0059354C">
        <w:rPr>
          <w:rFonts w:ascii="Century Gothic" w:hAnsi="Century Gothic"/>
          <w:sz w:val="18"/>
          <w:szCs w:val="18"/>
          <w:lang w:val="es-MX"/>
        </w:rPr>
        <w:t xml:space="preserve"> si se detectan modificaciones a la instalación original o bien cuando el uso de </w:t>
      </w:r>
      <w:proofErr w:type="gramStart"/>
      <w:r w:rsidRPr="0059354C">
        <w:rPr>
          <w:rFonts w:ascii="Century Gothic" w:hAnsi="Century Gothic"/>
          <w:sz w:val="18"/>
          <w:szCs w:val="18"/>
          <w:lang w:val="es-MX"/>
        </w:rPr>
        <w:t>la misma</w:t>
      </w:r>
      <w:proofErr w:type="gramEnd"/>
      <w:r w:rsidRPr="0059354C">
        <w:rPr>
          <w:rFonts w:ascii="Century Gothic" w:hAnsi="Century Gothic"/>
          <w:sz w:val="18"/>
          <w:szCs w:val="18"/>
          <w:lang w:val="es-MX"/>
        </w:rPr>
        <w:t xml:space="preserve"> haya sido inapropiado. </w:t>
      </w:r>
    </w:p>
    <w:p w14:paraId="760B3087" w14:textId="77777777" w:rsidR="00F724C6" w:rsidRPr="0059354C" w:rsidRDefault="00F724C6" w:rsidP="0059354C">
      <w:pPr>
        <w:pStyle w:val="ListParagraph"/>
        <w:spacing w:after="0" w:line="240" w:lineRule="auto"/>
        <w:ind w:left="1276" w:right="49"/>
        <w:jc w:val="both"/>
        <w:rPr>
          <w:rFonts w:ascii="Century Gothic" w:hAnsi="Century Gothic"/>
          <w:sz w:val="18"/>
          <w:szCs w:val="18"/>
          <w:lang w:val="es-MX"/>
        </w:rPr>
      </w:pPr>
    </w:p>
    <w:p w14:paraId="26519046" w14:textId="2D401FD4" w:rsidR="00F724C6" w:rsidRDefault="00FF5E29" w:rsidP="006F3318">
      <w:pPr>
        <w:pStyle w:val="Heading3"/>
      </w:pPr>
      <w:bookmarkStart w:id="48" w:name="_Toc75170125"/>
      <w:proofErr w:type="gramStart"/>
      <w:r w:rsidRPr="0059354C">
        <w:t>5.10.4</w:t>
      </w:r>
      <w:r w:rsidR="006F3318">
        <w:t xml:space="preserve"> </w:t>
      </w:r>
      <w:r w:rsidRPr="0059354C">
        <w:t xml:space="preserve"> Intercomunicadores</w:t>
      </w:r>
      <w:proofErr w:type="gramEnd"/>
      <w:r w:rsidRPr="0059354C">
        <w:t>, telefonía y Tv cable</w:t>
      </w:r>
      <w:bookmarkEnd w:id="48"/>
      <w:r w:rsidRPr="0059354C">
        <w:t xml:space="preserve"> </w:t>
      </w:r>
    </w:p>
    <w:p w14:paraId="23607B93" w14:textId="705FF6F9" w:rsidR="00F724C6" w:rsidRPr="0059354C" w:rsidRDefault="00FF5E29"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Descripción</w:t>
      </w:r>
      <w:r w:rsidRPr="0059354C">
        <w:rPr>
          <w:rFonts w:ascii="Century Gothic" w:hAnsi="Century Gothic"/>
          <w:sz w:val="18"/>
          <w:szCs w:val="18"/>
          <w:lang w:val="es-MX"/>
        </w:rPr>
        <w:t xml:space="preserve">: El edificio cuenta con salidas previstas en los planos para los puntos de comunicación. </w:t>
      </w:r>
    </w:p>
    <w:p w14:paraId="47716CBA" w14:textId="2C92ACA3" w:rsidR="00F724C6" w:rsidRPr="0059354C" w:rsidRDefault="00FF5E29"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Marca</w:t>
      </w:r>
      <w:r w:rsidRPr="0059354C">
        <w:rPr>
          <w:rFonts w:ascii="Century Gothic" w:hAnsi="Century Gothic"/>
          <w:sz w:val="18"/>
          <w:szCs w:val="18"/>
          <w:lang w:val="es-MX"/>
        </w:rPr>
        <w:t xml:space="preserve">: </w:t>
      </w:r>
      <w:proofErr w:type="spellStart"/>
      <w:r w:rsidRPr="0059354C">
        <w:rPr>
          <w:rFonts w:ascii="Century Gothic" w:hAnsi="Century Gothic"/>
          <w:sz w:val="18"/>
          <w:szCs w:val="18"/>
          <w:lang w:val="es-MX"/>
        </w:rPr>
        <w:t>Urmet</w:t>
      </w:r>
      <w:proofErr w:type="spellEnd"/>
      <w:r w:rsidRPr="0059354C">
        <w:rPr>
          <w:rFonts w:ascii="Century Gothic" w:hAnsi="Century Gothic"/>
          <w:sz w:val="18"/>
          <w:szCs w:val="18"/>
          <w:lang w:val="es-MX"/>
        </w:rPr>
        <w:t xml:space="preserve"> </w:t>
      </w:r>
    </w:p>
    <w:p w14:paraId="6564E97E" w14:textId="11F5BE90" w:rsidR="00F724C6" w:rsidRPr="0059354C" w:rsidRDefault="00FF5E29"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Proveedor</w:t>
      </w:r>
      <w:r w:rsidRPr="0059354C">
        <w:rPr>
          <w:rFonts w:ascii="Century Gothic" w:hAnsi="Century Gothic"/>
          <w:sz w:val="18"/>
          <w:szCs w:val="18"/>
          <w:lang w:val="es-MX"/>
        </w:rPr>
        <w:t xml:space="preserve">: </w:t>
      </w:r>
      <w:proofErr w:type="spellStart"/>
      <w:r w:rsidRPr="0059354C">
        <w:rPr>
          <w:rFonts w:ascii="Century Gothic" w:hAnsi="Century Gothic"/>
          <w:sz w:val="18"/>
          <w:szCs w:val="18"/>
          <w:lang w:val="es-MX"/>
        </w:rPr>
        <w:t>Intervoz</w:t>
      </w:r>
      <w:proofErr w:type="spellEnd"/>
      <w:r w:rsidRPr="0059354C">
        <w:rPr>
          <w:rFonts w:ascii="Century Gothic" w:hAnsi="Century Gothic"/>
          <w:sz w:val="18"/>
          <w:szCs w:val="18"/>
          <w:lang w:val="es-MX"/>
        </w:rPr>
        <w:t xml:space="preserve"> del Perú S.R.L. </w:t>
      </w:r>
    </w:p>
    <w:p w14:paraId="6B5E8360" w14:textId="1B9C4985" w:rsidR="00F724C6" w:rsidRPr="0059354C" w:rsidRDefault="00FF5E29" w:rsidP="006F3318">
      <w:pPr>
        <w:pStyle w:val="ListParagraph"/>
        <w:spacing w:after="0" w:line="240" w:lineRule="auto"/>
        <w:ind w:left="1701" w:right="49"/>
        <w:jc w:val="both"/>
        <w:rPr>
          <w:rFonts w:ascii="Century Gothic" w:hAnsi="Century Gothic"/>
          <w:sz w:val="18"/>
          <w:szCs w:val="18"/>
          <w:lang w:val="es-MX"/>
        </w:rPr>
      </w:pPr>
      <w:r w:rsidRPr="0059354C">
        <w:rPr>
          <w:rFonts w:ascii="Century Gothic" w:hAnsi="Century Gothic"/>
          <w:b/>
          <w:sz w:val="18"/>
          <w:szCs w:val="18"/>
          <w:lang w:val="es-MX"/>
        </w:rPr>
        <w:t>Garantía</w:t>
      </w:r>
      <w:r w:rsidRPr="0059354C">
        <w:rPr>
          <w:rFonts w:ascii="Century Gothic" w:hAnsi="Century Gothic"/>
          <w:sz w:val="18"/>
          <w:szCs w:val="18"/>
          <w:lang w:val="es-MX"/>
        </w:rPr>
        <w:t xml:space="preserve">: 01 año bajo condiciones normales de uso y mantenimiento. </w:t>
      </w:r>
    </w:p>
    <w:p w14:paraId="23E2FCB4" w14:textId="77777777" w:rsidR="00F724C6" w:rsidRPr="0059354C" w:rsidRDefault="00F724C6" w:rsidP="0059354C">
      <w:pPr>
        <w:pStyle w:val="ListParagraph"/>
        <w:spacing w:after="0" w:line="240" w:lineRule="auto"/>
        <w:ind w:left="1276" w:right="49"/>
        <w:jc w:val="both"/>
        <w:rPr>
          <w:rFonts w:ascii="Century Gothic" w:hAnsi="Century Gothic"/>
          <w:sz w:val="18"/>
          <w:szCs w:val="18"/>
          <w:lang w:val="es-MX"/>
        </w:rPr>
      </w:pPr>
    </w:p>
    <w:p w14:paraId="56053E8F" w14:textId="77777777" w:rsidR="00F724C6" w:rsidRPr="0059354C" w:rsidRDefault="0023114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Se recomienda revisar el plano</w:t>
      </w:r>
      <w:r w:rsidR="00FF5E29" w:rsidRPr="0059354C">
        <w:rPr>
          <w:rFonts w:ascii="Century Gothic" w:hAnsi="Century Gothic"/>
          <w:sz w:val="18"/>
          <w:szCs w:val="18"/>
          <w:lang w:val="es-MX"/>
        </w:rPr>
        <w:t xml:space="preserve"> de</w:t>
      </w:r>
      <w:r w:rsidR="00F724C6" w:rsidRPr="0059354C">
        <w:rPr>
          <w:rFonts w:ascii="Century Gothic" w:hAnsi="Century Gothic"/>
          <w:sz w:val="18"/>
          <w:szCs w:val="18"/>
          <w:lang w:val="es-MX"/>
        </w:rPr>
        <w:t xml:space="preserve"> comunicaciones antes de realiza</w:t>
      </w:r>
      <w:r w:rsidR="00FF5E29" w:rsidRPr="0059354C">
        <w:rPr>
          <w:rFonts w:ascii="Century Gothic" w:hAnsi="Century Gothic"/>
          <w:sz w:val="18"/>
          <w:szCs w:val="18"/>
          <w:lang w:val="es-MX"/>
        </w:rPr>
        <w:t xml:space="preserve">r cualquier modificación al interior del departamento. </w:t>
      </w:r>
    </w:p>
    <w:p w14:paraId="223DE47E" w14:textId="77777777" w:rsidR="00F724C6" w:rsidRPr="0059354C" w:rsidRDefault="00F724C6" w:rsidP="0059354C">
      <w:pPr>
        <w:pStyle w:val="ListParagraph"/>
        <w:spacing w:after="0" w:line="240" w:lineRule="auto"/>
        <w:ind w:left="1134" w:right="49"/>
        <w:jc w:val="both"/>
        <w:rPr>
          <w:rFonts w:ascii="Century Gothic" w:hAnsi="Century Gothic"/>
          <w:sz w:val="18"/>
          <w:szCs w:val="18"/>
          <w:lang w:val="es-MX"/>
        </w:rPr>
      </w:pPr>
    </w:p>
    <w:p w14:paraId="3B7388DF" w14:textId="77777777"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Cada departamento se entrega con el pase respectivo para las instalaciones de teléfono listo para habilitar con un llamado a la empresa de comunicaciones que Ud. estime conveniente. </w:t>
      </w:r>
    </w:p>
    <w:p w14:paraId="5A569758" w14:textId="77777777" w:rsidR="00F724C6" w:rsidRPr="0059354C" w:rsidRDefault="00F724C6" w:rsidP="0059354C">
      <w:pPr>
        <w:pStyle w:val="ListParagraph"/>
        <w:spacing w:after="0" w:line="240" w:lineRule="auto"/>
        <w:ind w:left="1134" w:right="49"/>
        <w:jc w:val="both"/>
        <w:rPr>
          <w:rFonts w:ascii="Century Gothic" w:hAnsi="Century Gothic"/>
          <w:sz w:val="18"/>
          <w:szCs w:val="18"/>
          <w:lang w:val="es-MX"/>
        </w:rPr>
      </w:pPr>
    </w:p>
    <w:p w14:paraId="46F8FDFC" w14:textId="77777777" w:rsidR="00F724C6" w:rsidRPr="0059354C" w:rsidRDefault="00FF5E29"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Se instalaron: </w:t>
      </w:r>
    </w:p>
    <w:p w14:paraId="59347F6B" w14:textId="60EEEEF2" w:rsidR="00F724C6" w:rsidRPr="0059354C" w:rsidRDefault="00FF5E29" w:rsidP="0059354C">
      <w:pPr>
        <w:pStyle w:val="ListParagraph"/>
        <w:numPr>
          <w:ilvl w:val="1"/>
          <w:numId w:val="5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Dos puntos de teléfono, uno en dormitorio principal y el otro en sala. </w:t>
      </w:r>
    </w:p>
    <w:p w14:paraId="4E0901AA" w14:textId="4951A62F" w:rsidR="00F724C6" w:rsidRPr="0059354C" w:rsidRDefault="00FF5E29" w:rsidP="0059354C">
      <w:pPr>
        <w:pStyle w:val="ListParagraph"/>
        <w:numPr>
          <w:ilvl w:val="1"/>
          <w:numId w:val="5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Se instalaron puntos de tv – cable en sala y dormitorios. </w:t>
      </w:r>
    </w:p>
    <w:p w14:paraId="4A91AFC6" w14:textId="5C6144F8" w:rsidR="00F724C6" w:rsidRPr="0059354C" w:rsidRDefault="00FF5E29" w:rsidP="0059354C">
      <w:pPr>
        <w:pStyle w:val="ListParagraph"/>
        <w:numPr>
          <w:ilvl w:val="1"/>
          <w:numId w:val="54"/>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Se ha instalado </w:t>
      </w:r>
      <w:r w:rsidR="00083402" w:rsidRPr="0059354C">
        <w:rPr>
          <w:rFonts w:ascii="Century Gothic" w:hAnsi="Century Gothic"/>
          <w:sz w:val="18"/>
          <w:szCs w:val="18"/>
          <w:lang w:val="es-MX"/>
        </w:rPr>
        <w:t>un</w:t>
      </w:r>
      <w:r w:rsidRPr="0059354C">
        <w:rPr>
          <w:rFonts w:ascii="Century Gothic" w:hAnsi="Century Gothic"/>
          <w:sz w:val="18"/>
          <w:szCs w:val="18"/>
          <w:lang w:val="es-MX"/>
        </w:rPr>
        <w:t xml:space="preserve"> intercomunicador en cada departamento</w:t>
      </w:r>
      <w:r w:rsidR="00083402" w:rsidRPr="0059354C">
        <w:rPr>
          <w:rFonts w:ascii="Century Gothic" w:hAnsi="Century Gothic"/>
          <w:sz w:val="18"/>
          <w:szCs w:val="18"/>
          <w:lang w:val="es-MX"/>
        </w:rPr>
        <w:t xml:space="preserve"> </w:t>
      </w:r>
      <w:r w:rsidRPr="0059354C">
        <w:rPr>
          <w:rFonts w:ascii="Century Gothic" w:hAnsi="Century Gothic"/>
          <w:sz w:val="18"/>
          <w:szCs w:val="18"/>
          <w:lang w:val="es-MX"/>
        </w:rPr>
        <w:t>ubicado en la cocina</w:t>
      </w:r>
      <w:r w:rsidR="0037704E" w:rsidRPr="0059354C">
        <w:rPr>
          <w:rFonts w:ascii="Century Gothic" w:hAnsi="Century Gothic"/>
          <w:sz w:val="18"/>
          <w:szCs w:val="18"/>
          <w:lang w:val="es-MX"/>
        </w:rPr>
        <w:t xml:space="preserve">. Existe </w:t>
      </w:r>
      <w:r w:rsidR="00394B9C" w:rsidRPr="0059354C">
        <w:rPr>
          <w:rFonts w:ascii="Century Gothic" w:hAnsi="Century Gothic"/>
          <w:sz w:val="18"/>
          <w:szCs w:val="18"/>
          <w:lang w:val="es-MX"/>
        </w:rPr>
        <w:t xml:space="preserve">una tubería </w:t>
      </w:r>
      <w:r w:rsidR="0037704E" w:rsidRPr="0059354C">
        <w:rPr>
          <w:rFonts w:ascii="Century Gothic" w:hAnsi="Century Gothic"/>
          <w:sz w:val="18"/>
          <w:szCs w:val="18"/>
          <w:lang w:val="es-MX"/>
        </w:rPr>
        <w:t xml:space="preserve">adicional en </w:t>
      </w:r>
      <w:r w:rsidRPr="0059354C">
        <w:rPr>
          <w:rFonts w:ascii="Century Gothic" w:hAnsi="Century Gothic"/>
          <w:sz w:val="18"/>
          <w:szCs w:val="18"/>
          <w:lang w:val="es-MX"/>
        </w:rPr>
        <w:t>el dormitorio principal</w:t>
      </w:r>
      <w:r w:rsidR="0037704E" w:rsidRPr="0059354C">
        <w:rPr>
          <w:rFonts w:ascii="Century Gothic" w:hAnsi="Century Gothic"/>
          <w:sz w:val="18"/>
          <w:szCs w:val="18"/>
          <w:lang w:val="es-MX"/>
        </w:rPr>
        <w:t xml:space="preserve"> que podrá </w:t>
      </w:r>
      <w:r w:rsidR="00394B9C" w:rsidRPr="0059354C">
        <w:rPr>
          <w:rFonts w:ascii="Century Gothic" w:hAnsi="Century Gothic"/>
          <w:sz w:val="18"/>
          <w:szCs w:val="18"/>
          <w:lang w:val="es-MX"/>
        </w:rPr>
        <w:t>habilitar a futuro si la necesita</w:t>
      </w:r>
      <w:r w:rsidRPr="0059354C">
        <w:rPr>
          <w:rFonts w:ascii="Century Gothic" w:hAnsi="Century Gothic"/>
          <w:sz w:val="18"/>
          <w:szCs w:val="18"/>
          <w:lang w:val="es-MX"/>
        </w:rPr>
        <w:t xml:space="preserve">. </w:t>
      </w:r>
    </w:p>
    <w:p w14:paraId="521110AD" w14:textId="77777777" w:rsidR="00F724C6" w:rsidRPr="0059354C" w:rsidRDefault="00F724C6" w:rsidP="0059354C">
      <w:pPr>
        <w:pStyle w:val="ListParagraph"/>
        <w:spacing w:after="0" w:line="240" w:lineRule="auto"/>
        <w:ind w:left="1134" w:right="49"/>
        <w:jc w:val="both"/>
        <w:rPr>
          <w:rFonts w:ascii="Century Gothic" w:hAnsi="Century Gothic"/>
          <w:sz w:val="18"/>
          <w:szCs w:val="18"/>
          <w:lang w:val="es-MX"/>
        </w:rPr>
      </w:pPr>
    </w:p>
    <w:p w14:paraId="2368BF61" w14:textId="33239854" w:rsidR="00231149" w:rsidRPr="0059354C" w:rsidRDefault="00FF5E29" w:rsidP="0059354C">
      <w:pPr>
        <w:pStyle w:val="ListParagraph"/>
        <w:spacing w:after="0" w:line="240" w:lineRule="auto"/>
        <w:ind w:left="1134" w:right="49"/>
        <w:jc w:val="both"/>
        <w:rPr>
          <w:rFonts w:ascii="Century Gothic" w:hAnsi="Century Gothic"/>
          <w:b/>
          <w:sz w:val="18"/>
          <w:szCs w:val="18"/>
          <w:lang w:val="es-MX"/>
        </w:rPr>
      </w:pPr>
      <w:r w:rsidRPr="0059354C">
        <w:rPr>
          <w:rFonts w:ascii="Century Gothic" w:hAnsi="Century Gothic"/>
          <w:b/>
          <w:sz w:val="18"/>
          <w:szCs w:val="18"/>
          <w:lang w:val="es-MX"/>
        </w:rPr>
        <w:t xml:space="preserve">Modelo de intercomunicador </w:t>
      </w:r>
    </w:p>
    <w:p w14:paraId="277FE43E" w14:textId="1F436BE0" w:rsidR="00231149" w:rsidRPr="0059354C" w:rsidRDefault="00763BC1"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Kitchene</w:t>
      </w:r>
      <w:r w:rsidR="00CD4750" w:rsidRPr="0059354C">
        <w:rPr>
          <w:rFonts w:ascii="Century Gothic" w:hAnsi="Century Gothic"/>
          <w:sz w:val="18"/>
          <w:szCs w:val="18"/>
          <w:lang w:val="es-MX"/>
        </w:rPr>
        <w:t>t</w:t>
      </w:r>
      <w:r w:rsidRPr="0059354C">
        <w:rPr>
          <w:rFonts w:ascii="Century Gothic" w:hAnsi="Century Gothic"/>
          <w:sz w:val="18"/>
          <w:szCs w:val="18"/>
          <w:lang w:val="es-MX"/>
        </w:rPr>
        <w:t>te</w:t>
      </w:r>
      <w:r w:rsidR="00FF5E29" w:rsidRPr="0059354C">
        <w:rPr>
          <w:rFonts w:ascii="Century Gothic" w:hAnsi="Century Gothic"/>
          <w:sz w:val="18"/>
          <w:szCs w:val="18"/>
          <w:lang w:val="es-MX"/>
        </w:rPr>
        <w:t xml:space="preserve">: Intercomunicador interfono Modelo 1183/5 </w:t>
      </w:r>
    </w:p>
    <w:p w14:paraId="42BDE1AD" w14:textId="77777777" w:rsidR="00231149" w:rsidRPr="0059354C" w:rsidRDefault="00231149" w:rsidP="0059354C">
      <w:pPr>
        <w:pStyle w:val="ListParagraph"/>
        <w:spacing w:after="0" w:line="240" w:lineRule="auto"/>
        <w:ind w:left="1276" w:right="49"/>
        <w:jc w:val="both"/>
        <w:rPr>
          <w:rFonts w:ascii="Century Gothic" w:hAnsi="Century Gothic"/>
          <w:b/>
          <w:sz w:val="18"/>
          <w:szCs w:val="18"/>
          <w:lang w:val="es-MX"/>
        </w:rPr>
      </w:pPr>
    </w:p>
    <w:p w14:paraId="278BB896" w14:textId="77777777" w:rsidR="005B496D" w:rsidRPr="0059354C" w:rsidRDefault="00231149" w:rsidP="0059354C">
      <w:pPr>
        <w:pStyle w:val="ListParagraph"/>
        <w:spacing w:after="0" w:line="240" w:lineRule="auto"/>
        <w:ind w:left="1134" w:right="49"/>
        <w:jc w:val="both"/>
        <w:rPr>
          <w:rFonts w:ascii="Century Gothic" w:hAnsi="Century Gothic"/>
          <w:b/>
          <w:color w:val="C45911" w:themeColor="accent2" w:themeShade="BF"/>
          <w:sz w:val="18"/>
          <w:szCs w:val="18"/>
          <w:lang w:val="es-MX"/>
        </w:rPr>
      </w:pPr>
      <w:r w:rsidRPr="0059354C">
        <w:rPr>
          <w:rFonts w:ascii="Century Gothic" w:hAnsi="Century Gothic"/>
          <w:b/>
          <w:color w:val="C45911" w:themeColor="accent2" w:themeShade="BF"/>
          <w:sz w:val="18"/>
          <w:szCs w:val="18"/>
          <w:lang w:val="es-MX"/>
        </w:rPr>
        <w:t xml:space="preserve">Mantenimiento y Recomendaciones </w:t>
      </w:r>
    </w:p>
    <w:p w14:paraId="36352B82" w14:textId="24400F19" w:rsidR="005B496D" w:rsidRPr="0059354C" w:rsidRDefault="00231149" w:rsidP="0059354C">
      <w:pPr>
        <w:pStyle w:val="ListParagraph"/>
        <w:numPr>
          <w:ilvl w:val="1"/>
          <w:numId w:val="5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Es importante que a la contra entrega ya vaya usted haciendo los contratos con las empresas de</w:t>
      </w:r>
      <w:r w:rsidR="005B496D" w:rsidRPr="0059354C">
        <w:rPr>
          <w:rFonts w:ascii="Century Gothic" w:hAnsi="Century Gothic"/>
          <w:sz w:val="18"/>
          <w:szCs w:val="18"/>
          <w:lang w:val="es-MX"/>
        </w:rPr>
        <w:t xml:space="preserve"> </w:t>
      </w:r>
      <w:r w:rsidRPr="0059354C">
        <w:rPr>
          <w:rFonts w:ascii="Century Gothic" w:hAnsi="Century Gothic"/>
          <w:sz w:val="18"/>
          <w:szCs w:val="18"/>
          <w:lang w:val="es-MX"/>
        </w:rPr>
        <w:t xml:space="preserve">servicios ya que si existiese una obstrucción en la tubería solo podrá reclamarla dentro del período de garantías. </w:t>
      </w:r>
    </w:p>
    <w:p w14:paraId="30D2EBF9" w14:textId="48900434" w:rsidR="005B496D" w:rsidRPr="0059354C" w:rsidRDefault="00231149" w:rsidP="0059354C">
      <w:pPr>
        <w:pStyle w:val="ListParagraph"/>
        <w:numPr>
          <w:ilvl w:val="1"/>
          <w:numId w:val="55"/>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Recomendamos instalar los servicios de forma inmediata. </w:t>
      </w:r>
    </w:p>
    <w:p w14:paraId="26B38FD1" w14:textId="3415BEDD" w:rsidR="00231149" w:rsidRPr="0059354C" w:rsidRDefault="00231149" w:rsidP="0059354C">
      <w:pPr>
        <w:pStyle w:val="ListParagraph"/>
        <w:numPr>
          <w:ilvl w:val="1"/>
          <w:numId w:val="55"/>
        </w:numPr>
        <w:spacing w:after="0" w:line="240" w:lineRule="auto"/>
        <w:ind w:left="1560" w:right="49" w:hanging="426"/>
        <w:jc w:val="both"/>
        <w:rPr>
          <w:rFonts w:ascii="Century Gothic" w:hAnsi="Century Gothic"/>
          <w:sz w:val="18"/>
          <w:szCs w:val="18"/>
          <w:lang w:val="es-MX"/>
        </w:rPr>
      </w:pPr>
      <w:proofErr w:type="gramStart"/>
      <w:r w:rsidRPr="0059354C">
        <w:rPr>
          <w:rFonts w:ascii="Century Gothic" w:hAnsi="Century Gothic"/>
          <w:sz w:val="18"/>
          <w:szCs w:val="18"/>
          <w:lang w:val="es-MX"/>
        </w:rPr>
        <w:t xml:space="preserve">El cambio de </w:t>
      </w:r>
      <w:r w:rsidR="00394B9C" w:rsidRPr="0059354C">
        <w:rPr>
          <w:rFonts w:ascii="Century Gothic" w:hAnsi="Century Gothic"/>
          <w:sz w:val="18"/>
          <w:szCs w:val="18"/>
          <w:lang w:val="es-MX"/>
        </w:rPr>
        <w:t>tomacorrientes</w:t>
      </w:r>
      <w:r w:rsidRPr="0059354C">
        <w:rPr>
          <w:rFonts w:ascii="Century Gothic" w:hAnsi="Century Gothic"/>
          <w:sz w:val="18"/>
          <w:szCs w:val="18"/>
          <w:lang w:val="es-MX"/>
        </w:rPr>
        <w:t xml:space="preserve"> decorativos son</w:t>
      </w:r>
      <w:proofErr w:type="gramEnd"/>
      <w:r w:rsidRPr="0059354C">
        <w:rPr>
          <w:rFonts w:ascii="Century Gothic" w:hAnsi="Century Gothic"/>
          <w:sz w:val="18"/>
          <w:szCs w:val="18"/>
          <w:lang w:val="es-MX"/>
        </w:rPr>
        <w:t xml:space="preserve"> de su responsabilidad.</w:t>
      </w:r>
    </w:p>
    <w:p w14:paraId="21B92F9C" w14:textId="77777777" w:rsidR="000A41E1" w:rsidRPr="0059354C" w:rsidRDefault="000A41E1" w:rsidP="0059354C">
      <w:pPr>
        <w:pStyle w:val="ListParagraph"/>
        <w:spacing w:after="0" w:line="240" w:lineRule="auto"/>
        <w:ind w:left="1582" w:right="49"/>
        <w:jc w:val="both"/>
        <w:rPr>
          <w:rFonts w:ascii="Century Gothic" w:hAnsi="Century Gothic"/>
          <w:sz w:val="18"/>
          <w:szCs w:val="18"/>
          <w:lang w:val="es-MX"/>
        </w:rPr>
      </w:pPr>
    </w:p>
    <w:p w14:paraId="58644A83" w14:textId="77777777" w:rsidR="000A41E1" w:rsidRPr="0059354C" w:rsidRDefault="000A41E1" w:rsidP="006F3318">
      <w:pPr>
        <w:pStyle w:val="Heading1"/>
      </w:pPr>
      <w:bookmarkStart w:id="49" w:name="_Toc75170126"/>
      <w:r w:rsidRPr="0059354C">
        <w:t>Bienes comunes</w:t>
      </w:r>
      <w:bookmarkEnd w:id="49"/>
      <w:r w:rsidRPr="0059354C">
        <w:t xml:space="preserve"> </w:t>
      </w:r>
    </w:p>
    <w:p w14:paraId="1A8B7170" w14:textId="77777777" w:rsidR="000A41E1" w:rsidRPr="0059354C" w:rsidRDefault="000A41E1" w:rsidP="0059354C">
      <w:pPr>
        <w:pStyle w:val="ListParagraph"/>
        <w:spacing w:after="0" w:line="240" w:lineRule="auto"/>
        <w:ind w:left="1582" w:right="49"/>
        <w:jc w:val="both"/>
        <w:rPr>
          <w:rFonts w:ascii="Century Gothic" w:hAnsi="Century Gothic"/>
          <w:sz w:val="18"/>
          <w:szCs w:val="18"/>
          <w:lang w:val="es-MX"/>
        </w:rPr>
      </w:pPr>
    </w:p>
    <w:p w14:paraId="728B941A" w14:textId="36C7C0FF" w:rsidR="000A41E1" w:rsidRDefault="000A41E1" w:rsidP="006F3318">
      <w:pPr>
        <w:pStyle w:val="Heading2"/>
      </w:pPr>
      <w:bookmarkStart w:id="50" w:name="_Toc75170127"/>
      <w:r w:rsidRPr="0059354C">
        <w:t>Pautas de Mantenimiento de Bienes Comunes</w:t>
      </w:r>
      <w:bookmarkEnd w:id="50"/>
      <w:r w:rsidRPr="0059354C">
        <w:t xml:space="preserve"> </w:t>
      </w:r>
    </w:p>
    <w:p w14:paraId="2843BA73" w14:textId="77777777" w:rsidR="008A791A" w:rsidRPr="008A791A" w:rsidRDefault="008A791A" w:rsidP="008A791A">
      <w:pPr>
        <w:rPr>
          <w:lang w:val="es-MX"/>
        </w:rPr>
      </w:pPr>
    </w:p>
    <w:p w14:paraId="5625A4E3" w14:textId="77777777" w:rsidR="000A41E1" w:rsidRPr="0059354C" w:rsidRDefault="000A41E1" w:rsidP="0059354C">
      <w:pPr>
        <w:pStyle w:val="ListParagraph"/>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Es fundamental que los copropietarios se aseguren de que se realice el mantenimiento de los Bienes Comunes con el objeto de preservar la calidad y el valor de los bienes muebles y sus instalaciones, mediante la aplicación de programas de mantenimiento preventivo a todos los sistemas, equipos, áreas verdes y muebles. Los órganos existentes en un régimen de propiedad horizontal son: la Junta de Propietarios, el </w:t>
      </w:r>
      <w:proofErr w:type="gramStart"/>
      <w:r w:rsidRPr="0059354C">
        <w:rPr>
          <w:rFonts w:ascii="Century Gothic" w:hAnsi="Century Gothic"/>
          <w:sz w:val="18"/>
          <w:szCs w:val="18"/>
          <w:lang w:val="es-MX"/>
        </w:rPr>
        <w:t>Presidente</w:t>
      </w:r>
      <w:proofErr w:type="gramEnd"/>
      <w:r w:rsidRPr="0059354C">
        <w:rPr>
          <w:rFonts w:ascii="Century Gothic" w:hAnsi="Century Gothic"/>
          <w:sz w:val="18"/>
          <w:szCs w:val="18"/>
          <w:lang w:val="es-MX"/>
        </w:rPr>
        <w:t xml:space="preserve"> y la Directiva, de ser el caso. </w:t>
      </w:r>
    </w:p>
    <w:p w14:paraId="3A6CE3BB" w14:textId="42ADD178" w:rsidR="000A41E1" w:rsidRPr="0059354C" w:rsidRDefault="000A41E1" w:rsidP="0059354C">
      <w:pPr>
        <w:pStyle w:val="ListParagraph"/>
        <w:numPr>
          <w:ilvl w:val="1"/>
          <w:numId w:val="56"/>
        </w:numPr>
        <w:spacing w:after="0" w:line="240" w:lineRule="auto"/>
        <w:ind w:left="1560" w:right="49" w:hanging="426"/>
        <w:jc w:val="both"/>
        <w:rPr>
          <w:rFonts w:ascii="Century Gothic" w:hAnsi="Century Gothic"/>
          <w:sz w:val="18"/>
          <w:szCs w:val="18"/>
          <w:lang w:val="es-MX"/>
        </w:rPr>
      </w:pPr>
      <w:r w:rsidRPr="0059354C">
        <w:rPr>
          <w:rFonts w:ascii="Century Gothic" w:hAnsi="Century Gothic"/>
          <w:b/>
          <w:sz w:val="18"/>
          <w:szCs w:val="18"/>
          <w:lang w:val="es-MX"/>
        </w:rPr>
        <w:t>Junta de Propietarios</w:t>
      </w:r>
      <w:r w:rsidRPr="0059354C">
        <w:rPr>
          <w:rFonts w:ascii="Century Gothic" w:hAnsi="Century Gothic"/>
          <w:sz w:val="18"/>
          <w:szCs w:val="18"/>
          <w:lang w:val="es-MX"/>
        </w:rPr>
        <w:t xml:space="preserve">: formada por todos los copropietarios y constituye la autoridad máxima. Es soberana para tomar los acuerdos que estime conveniente mientras no transgreda la ley, obligando a toda la comunidad a su cumplimiento. Todo lo concerniente a la administración de un condominio serpa resuelto por los copropietarios reunidos en Junta, sin perjuicio de las decisiones delegadas al </w:t>
      </w:r>
      <w:proofErr w:type="gramStart"/>
      <w:r w:rsidRPr="0059354C">
        <w:rPr>
          <w:rFonts w:ascii="Century Gothic" w:hAnsi="Century Gothic"/>
          <w:sz w:val="18"/>
          <w:szCs w:val="18"/>
          <w:lang w:val="es-MX"/>
        </w:rPr>
        <w:t>Presidente</w:t>
      </w:r>
      <w:proofErr w:type="gramEnd"/>
      <w:r w:rsidRPr="0059354C">
        <w:rPr>
          <w:rFonts w:ascii="Century Gothic" w:hAnsi="Century Gothic"/>
          <w:sz w:val="18"/>
          <w:szCs w:val="18"/>
          <w:lang w:val="es-MX"/>
        </w:rPr>
        <w:t xml:space="preserve">. </w:t>
      </w:r>
    </w:p>
    <w:p w14:paraId="7E695B44" w14:textId="2149CAAD" w:rsidR="000A41E1" w:rsidRPr="0059354C" w:rsidRDefault="000A41E1" w:rsidP="0059354C">
      <w:pPr>
        <w:pStyle w:val="ListParagraph"/>
        <w:numPr>
          <w:ilvl w:val="1"/>
          <w:numId w:val="56"/>
        </w:numPr>
        <w:spacing w:after="0" w:line="240" w:lineRule="auto"/>
        <w:ind w:left="1560" w:right="49" w:hanging="426"/>
        <w:jc w:val="both"/>
        <w:rPr>
          <w:rFonts w:ascii="Century Gothic" w:hAnsi="Century Gothic"/>
          <w:sz w:val="18"/>
          <w:szCs w:val="18"/>
          <w:lang w:val="es-MX"/>
        </w:rPr>
      </w:pPr>
      <w:r w:rsidRPr="0059354C">
        <w:rPr>
          <w:rFonts w:ascii="Century Gothic" w:hAnsi="Century Gothic"/>
          <w:b/>
          <w:sz w:val="18"/>
          <w:szCs w:val="18"/>
          <w:lang w:val="es-MX"/>
        </w:rPr>
        <w:t>Administrador:</w:t>
      </w:r>
      <w:r w:rsidRPr="0059354C">
        <w:rPr>
          <w:rFonts w:ascii="Century Gothic" w:hAnsi="Century Gothic"/>
          <w:sz w:val="18"/>
          <w:szCs w:val="18"/>
          <w:lang w:val="es-MX"/>
        </w:rPr>
        <w:t xml:space="preserve"> persona natural o jurídica que tiene por función el cuidado de los bienes de dominio común y la ejecución de los actos de administración y conservación de tales bienes, conforme a las normas legales, Reglamento Interno y acuerdos de la Junta de Propietarios. </w:t>
      </w:r>
    </w:p>
    <w:p w14:paraId="2ADF33D8" w14:textId="26F11FC6" w:rsidR="000A41E1" w:rsidRPr="0059354C" w:rsidRDefault="000A41E1" w:rsidP="0059354C">
      <w:pPr>
        <w:pStyle w:val="ListParagraph"/>
        <w:numPr>
          <w:ilvl w:val="1"/>
          <w:numId w:val="56"/>
        </w:numPr>
        <w:spacing w:after="0" w:line="240" w:lineRule="auto"/>
        <w:ind w:left="1560" w:right="49" w:hanging="426"/>
        <w:jc w:val="both"/>
        <w:rPr>
          <w:rFonts w:ascii="Century Gothic" w:hAnsi="Century Gothic"/>
          <w:sz w:val="18"/>
          <w:szCs w:val="18"/>
          <w:lang w:val="es-MX"/>
        </w:rPr>
      </w:pPr>
      <w:r w:rsidRPr="0059354C">
        <w:rPr>
          <w:rFonts w:ascii="Century Gothic" w:hAnsi="Century Gothic"/>
          <w:b/>
          <w:sz w:val="18"/>
          <w:szCs w:val="18"/>
          <w:lang w:val="es-MX"/>
        </w:rPr>
        <w:t>Gastos comunes:</w:t>
      </w:r>
      <w:r w:rsidRPr="0059354C">
        <w:rPr>
          <w:rFonts w:ascii="Century Gothic" w:hAnsi="Century Gothic"/>
          <w:sz w:val="18"/>
          <w:szCs w:val="18"/>
          <w:lang w:val="es-MX"/>
        </w:rPr>
        <w:t xml:space="preserve"> son aquellos necesarios para la administración, mantenimiento, reparación y uso de los bienes comunes, estando obligados a su pago todos los copropietarios, en la proporción preestablecida en el Reglamento Interno, la que generalmente coincide con el porcentaje de derechos sobre los bienes comunes.</w:t>
      </w:r>
    </w:p>
    <w:p w14:paraId="4FD4ADEC" w14:textId="578DAB09" w:rsidR="00FF4B45" w:rsidRPr="0059354C" w:rsidRDefault="006F3318" w:rsidP="0059354C">
      <w:pPr>
        <w:pStyle w:val="ListParagraph"/>
        <w:spacing w:after="0" w:line="240" w:lineRule="auto"/>
        <w:ind w:left="1582" w:right="49"/>
        <w:jc w:val="both"/>
        <w:rPr>
          <w:rFonts w:ascii="Century Gothic" w:hAnsi="Century Gothic"/>
          <w:sz w:val="18"/>
          <w:szCs w:val="18"/>
          <w:lang w:val="es-MX"/>
        </w:rPr>
      </w:pPr>
      <w:r w:rsidRPr="0059354C">
        <w:rPr>
          <w:rFonts w:ascii="Century Gothic" w:hAnsi="Century Gothic"/>
          <w:noProof/>
          <w:sz w:val="18"/>
          <w:szCs w:val="18"/>
        </w:rPr>
        <mc:AlternateContent>
          <mc:Choice Requires="wps">
            <w:drawing>
              <wp:anchor distT="0" distB="0" distL="114300" distR="114300" simplePos="0" relativeHeight="251666432" behindDoc="0" locked="0" layoutInCell="1" allowOverlap="1" wp14:anchorId="3FF83C46" wp14:editId="54C4F63A">
                <wp:simplePos x="0" y="0"/>
                <wp:positionH relativeFrom="margin">
                  <wp:posOffset>294640</wp:posOffset>
                </wp:positionH>
                <wp:positionV relativeFrom="paragraph">
                  <wp:posOffset>132715</wp:posOffset>
                </wp:positionV>
                <wp:extent cx="5090160" cy="485775"/>
                <wp:effectExtent l="0" t="0" r="15240" b="28575"/>
                <wp:wrapNone/>
                <wp:docPr id="19" name="Rectángulo redondeado 19"/>
                <wp:cNvGraphicFramePr/>
                <a:graphic xmlns:a="http://schemas.openxmlformats.org/drawingml/2006/main">
                  <a:graphicData uri="http://schemas.microsoft.com/office/word/2010/wordprocessingShape">
                    <wps:wsp>
                      <wps:cNvSpPr/>
                      <wps:spPr>
                        <a:xfrm>
                          <a:off x="0" y="0"/>
                          <a:ext cx="5090160" cy="485775"/>
                        </a:xfrm>
                        <a:prstGeom prst="roundRect">
                          <a:avLst/>
                        </a:prstGeom>
                        <a:solidFill>
                          <a:schemeClr val="accent2">
                            <a:lumMod val="75000"/>
                          </a:schemeClr>
                        </a:solidFill>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0000BF2" w14:textId="0BD473F1" w:rsidR="009174E6" w:rsidRPr="0059354C" w:rsidRDefault="009174E6" w:rsidP="00FF4B45">
                            <w:pPr>
                              <w:jc w:val="both"/>
                              <w:rPr>
                                <w:rFonts w:ascii="Century Gothic" w:hAnsi="Century Gothic"/>
                                <w:b/>
                                <w:color w:val="FFFFFF" w:themeColor="background1"/>
                                <w:sz w:val="20"/>
                                <w:szCs w:val="20"/>
                                <w:lang w:val="es-MX"/>
                              </w:rPr>
                            </w:pPr>
                            <w:r w:rsidRPr="0059354C">
                              <w:rPr>
                                <w:rFonts w:ascii="Century Gothic" w:hAnsi="Century Gothic"/>
                                <w:b/>
                                <w:color w:val="FFFFFF" w:themeColor="background1"/>
                                <w:sz w:val="20"/>
                                <w:szCs w:val="20"/>
                                <w:lang w:val="es-MX"/>
                              </w:rPr>
                              <w:t>La garantía por los trabajos de instalación de todos los materiales</w:t>
                            </w:r>
                            <w:r w:rsidR="00E44A13">
                              <w:rPr>
                                <w:rFonts w:ascii="Century Gothic" w:hAnsi="Century Gothic"/>
                                <w:b/>
                                <w:color w:val="FFFFFF" w:themeColor="background1"/>
                                <w:sz w:val="20"/>
                                <w:szCs w:val="20"/>
                                <w:lang w:val="es-MX"/>
                              </w:rPr>
                              <w:t xml:space="preserve"> es</w:t>
                            </w:r>
                            <w:r w:rsidRPr="0059354C">
                              <w:rPr>
                                <w:rFonts w:ascii="Century Gothic" w:hAnsi="Century Gothic"/>
                                <w:b/>
                                <w:color w:val="FFFFFF" w:themeColor="background1"/>
                                <w:sz w:val="20"/>
                                <w:szCs w:val="20"/>
                                <w:lang w:val="es-MX"/>
                              </w:rPr>
                              <w:t xml:space="preserve"> de 01 año bajo condiciones normales de uso y mantenimiento.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83C46" id="Rectángulo redondeado 19" o:spid="_x0000_s1029" style="position:absolute;left:0;text-align:left;margin-left:23.2pt;margin-top:10.45pt;width:400.8pt;height:3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" fillcolor="#c45911 [2405]" strokecolor="#c45911 [2405]" strokeweight="1pt">
                <v:stroke joinstyle="miter"/>
                <v:textbox>
                  <w:txbxContent>
                    <w:p w14:paraId="70000BF2" w14:textId="0BD473F1" w:rsidR="009174E6" w:rsidRPr="0059354C" w:rsidRDefault="009174E6" w:rsidP="00FF4B45">
                      <w:pPr>
                        <w:jc w:val="both"/>
                        <w:rPr>
                          <w:rFonts w:ascii="Century Gothic" w:hAnsi="Century Gothic"/>
                          <w:b/>
                          <w:color w:val="FFFFFF" w:themeColor="background1"/>
                          <w:sz w:val="20"/>
                          <w:szCs w:val="20"/>
                          <w:lang w:val="es-MX"/>
                        </w:rPr>
                      </w:pPr>
                      <w:r w:rsidRPr="0059354C">
                        <w:rPr>
                          <w:rFonts w:ascii="Century Gothic" w:hAnsi="Century Gothic"/>
                          <w:b/>
                          <w:color w:val="FFFFFF" w:themeColor="background1"/>
                          <w:sz w:val="20"/>
                          <w:szCs w:val="20"/>
                          <w:lang w:val="es-MX"/>
                        </w:rPr>
                        <w:t>La garantía por los trabajos de instalación de todos los materiales</w:t>
                      </w:r>
                      <w:r w:rsidR="00E44A13">
                        <w:rPr>
                          <w:rFonts w:ascii="Century Gothic" w:hAnsi="Century Gothic"/>
                          <w:b/>
                          <w:color w:val="FFFFFF" w:themeColor="background1"/>
                          <w:sz w:val="20"/>
                          <w:szCs w:val="20"/>
                          <w:lang w:val="es-MX"/>
                        </w:rPr>
                        <w:t xml:space="preserve"> es</w:t>
                      </w:r>
                      <w:r w:rsidRPr="0059354C">
                        <w:rPr>
                          <w:rFonts w:ascii="Century Gothic" w:hAnsi="Century Gothic"/>
                          <w:b/>
                          <w:color w:val="FFFFFF" w:themeColor="background1"/>
                          <w:sz w:val="20"/>
                          <w:szCs w:val="20"/>
                          <w:lang w:val="es-MX"/>
                        </w:rPr>
                        <w:t xml:space="preserve"> de 01 año bajo condiciones normales de uso y mantenimiento.</w:t>
                      </w:r>
                    </w:p>
                  </w:txbxContent>
                </v:textbox>
                <w10:wrap anchorx="margin"/>
              </v:roundrect>
            </w:pict>
          </mc:Fallback>
        </mc:AlternateContent>
      </w:r>
    </w:p>
    <w:p w14:paraId="2D212960" w14:textId="01593D34" w:rsidR="00FF4B45" w:rsidRPr="0059354C" w:rsidRDefault="00FF4B45" w:rsidP="0059354C">
      <w:pPr>
        <w:pStyle w:val="ListParagraph"/>
        <w:spacing w:after="0" w:line="240" w:lineRule="auto"/>
        <w:ind w:left="1582" w:right="49"/>
        <w:jc w:val="both"/>
        <w:rPr>
          <w:rFonts w:ascii="Century Gothic" w:hAnsi="Century Gothic"/>
          <w:sz w:val="18"/>
          <w:szCs w:val="18"/>
          <w:lang w:val="es-MX"/>
        </w:rPr>
      </w:pPr>
    </w:p>
    <w:p w14:paraId="6C3D1E44" w14:textId="77777777" w:rsidR="00FF4B45" w:rsidRPr="0059354C" w:rsidRDefault="00FF4B45" w:rsidP="0059354C">
      <w:pPr>
        <w:spacing w:line="240" w:lineRule="auto"/>
        <w:ind w:right="49"/>
        <w:rPr>
          <w:sz w:val="18"/>
          <w:szCs w:val="18"/>
          <w:lang w:val="es-MX"/>
        </w:rPr>
      </w:pPr>
    </w:p>
    <w:p w14:paraId="7BD472EB" w14:textId="36F9A053" w:rsidR="00FF4B45" w:rsidRPr="0059354C" w:rsidRDefault="00FF4B45" w:rsidP="0059354C">
      <w:pPr>
        <w:tabs>
          <w:tab w:val="left" w:pos="1725"/>
        </w:tabs>
        <w:spacing w:line="240" w:lineRule="auto"/>
        <w:ind w:right="49"/>
        <w:rPr>
          <w:b/>
          <w:sz w:val="18"/>
          <w:szCs w:val="18"/>
          <w:lang w:val="es-MX"/>
        </w:rPr>
      </w:pPr>
    </w:p>
    <w:p w14:paraId="2049A300" w14:textId="5A58351B" w:rsidR="001D1F00" w:rsidRDefault="00FF4B45" w:rsidP="006F3318">
      <w:pPr>
        <w:pStyle w:val="Heading3"/>
        <w:numPr>
          <w:ilvl w:val="2"/>
          <w:numId w:val="1"/>
        </w:numPr>
        <w:ind w:left="1701" w:hanging="567"/>
      </w:pPr>
      <w:bookmarkStart w:id="51" w:name="_Toc75170128"/>
      <w:r w:rsidRPr="0059354C">
        <w:t>Obligaciones</w:t>
      </w:r>
      <w:bookmarkEnd w:id="51"/>
      <w:r w:rsidRPr="0059354C">
        <w:t xml:space="preserve"> </w:t>
      </w:r>
    </w:p>
    <w:p w14:paraId="43FEF3C4" w14:textId="675F2122" w:rsidR="001D1F00" w:rsidRPr="0059354C" w:rsidRDefault="00FF4B45" w:rsidP="0059354C">
      <w:pPr>
        <w:tabs>
          <w:tab w:val="left" w:pos="1134"/>
        </w:tabs>
        <w:spacing w:after="0" w:line="240" w:lineRule="auto"/>
        <w:ind w:left="1134" w:right="49"/>
        <w:jc w:val="both"/>
        <w:rPr>
          <w:rFonts w:ascii="Century Gothic" w:hAnsi="Century Gothic"/>
          <w:b/>
          <w:sz w:val="18"/>
          <w:szCs w:val="18"/>
          <w:lang w:val="es-MX"/>
        </w:rPr>
      </w:pPr>
      <w:r w:rsidRPr="0059354C">
        <w:rPr>
          <w:rFonts w:ascii="Century Gothic" w:hAnsi="Century Gothic"/>
          <w:b/>
          <w:sz w:val="18"/>
          <w:szCs w:val="18"/>
          <w:lang w:val="es-MX"/>
        </w:rPr>
        <w:t xml:space="preserve">De los Copropietarios </w:t>
      </w:r>
    </w:p>
    <w:p w14:paraId="26DA8BF5" w14:textId="295ACDCF" w:rsidR="001D1F00" w:rsidRPr="0059354C" w:rsidRDefault="00FF4B45" w:rsidP="0059354C">
      <w:pPr>
        <w:pStyle w:val="ListParagraph"/>
        <w:numPr>
          <w:ilvl w:val="1"/>
          <w:numId w:val="5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Conocer y cumplir las disposiciones legales y el Reglamento Interno. </w:t>
      </w:r>
    </w:p>
    <w:p w14:paraId="1DB48902" w14:textId="6D9AD0FF" w:rsidR="00043001" w:rsidRPr="0059354C" w:rsidRDefault="00FF4B45" w:rsidP="0059354C">
      <w:pPr>
        <w:pStyle w:val="ListParagraph"/>
        <w:numPr>
          <w:ilvl w:val="1"/>
          <w:numId w:val="5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Asistir y cumplir con los acuerdos de la Junta ordinaria o extraordinaria. </w:t>
      </w:r>
    </w:p>
    <w:p w14:paraId="2938031B" w14:textId="2785A379" w:rsidR="001D1F00" w:rsidRPr="0059354C" w:rsidRDefault="00FF4B45" w:rsidP="0059354C">
      <w:pPr>
        <w:pStyle w:val="ListParagraph"/>
        <w:numPr>
          <w:ilvl w:val="1"/>
          <w:numId w:val="5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Cumplir con las indicaciones que se impartan. </w:t>
      </w:r>
    </w:p>
    <w:p w14:paraId="64DBF920" w14:textId="308911DA" w:rsidR="001D1F00" w:rsidRPr="0059354C" w:rsidRDefault="00FF4B45" w:rsidP="0059354C">
      <w:pPr>
        <w:pStyle w:val="ListParagraph"/>
        <w:numPr>
          <w:ilvl w:val="1"/>
          <w:numId w:val="5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Pagar oportunamente los gastos comunes ordinarios y extraordinarios. </w:t>
      </w:r>
    </w:p>
    <w:p w14:paraId="65F1240E" w14:textId="157F3A88" w:rsidR="001D1F00" w:rsidRPr="0059354C" w:rsidRDefault="00FF4B45" w:rsidP="0059354C">
      <w:pPr>
        <w:pStyle w:val="ListParagraph"/>
        <w:numPr>
          <w:ilvl w:val="1"/>
          <w:numId w:val="57"/>
        </w:numPr>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Pagar los costos de mantenimiento de los bienes comunes. </w:t>
      </w:r>
    </w:p>
    <w:p w14:paraId="6F010859" w14:textId="77777777" w:rsidR="001D1F00" w:rsidRPr="0059354C" w:rsidRDefault="001D1F00" w:rsidP="0059354C">
      <w:pPr>
        <w:tabs>
          <w:tab w:val="left" w:pos="1725"/>
        </w:tabs>
        <w:spacing w:line="240" w:lineRule="auto"/>
        <w:ind w:left="1276" w:right="49"/>
        <w:jc w:val="both"/>
        <w:rPr>
          <w:rFonts w:ascii="Century Gothic" w:hAnsi="Century Gothic"/>
          <w:sz w:val="18"/>
          <w:szCs w:val="18"/>
          <w:lang w:val="es-MX"/>
        </w:rPr>
      </w:pPr>
    </w:p>
    <w:p w14:paraId="15AA2151" w14:textId="77777777" w:rsidR="001D1F00" w:rsidRPr="0059354C" w:rsidRDefault="00FF4B45" w:rsidP="0059354C">
      <w:pPr>
        <w:tabs>
          <w:tab w:val="left" w:pos="1134"/>
        </w:tabs>
        <w:spacing w:after="0" w:line="240" w:lineRule="auto"/>
        <w:ind w:left="1134" w:right="49"/>
        <w:jc w:val="both"/>
        <w:rPr>
          <w:rFonts w:ascii="Century Gothic" w:hAnsi="Century Gothic"/>
          <w:b/>
          <w:sz w:val="18"/>
          <w:szCs w:val="18"/>
          <w:lang w:val="es-MX"/>
        </w:rPr>
      </w:pPr>
      <w:r w:rsidRPr="0059354C">
        <w:rPr>
          <w:rFonts w:ascii="Century Gothic" w:hAnsi="Century Gothic"/>
          <w:b/>
          <w:sz w:val="18"/>
          <w:szCs w:val="18"/>
          <w:lang w:val="es-MX"/>
        </w:rPr>
        <w:lastRenderedPageBreak/>
        <w:t xml:space="preserve">Del Administrador </w:t>
      </w:r>
    </w:p>
    <w:p w14:paraId="3ACCD1F4" w14:textId="77777777" w:rsidR="001D1F00" w:rsidRPr="0059354C" w:rsidRDefault="00FF4B45" w:rsidP="0059354C">
      <w:pPr>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Estas tienen su origen principalmente en la Ley, pero también pueden provenir del Reglamento Interno o de la Junta de Propietarios. Entre las obligaciones podemos destacar entre otras, las siguientes: </w:t>
      </w:r>
    </w:p>
    <w:p w14:paraId="5E9F59F3" w14:textId="2EB79D01" w:rsidR="001D1F00" w:rsidRPr="0059354C" w:rsidRDefault="00FF4B45" w:rsidP="0059354C">
      <w:pPr>
        <w:pStyle w:val="ListParagraph"/>
        <w:numPr>
          <w:ilvl w:val="1"/>
          <w:numId w:val="58"/>
        </w:numPr>
        <w:tabs>
          <w:tab w:val="left" w:pos="1134"/>
        </w:tabs>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Cuidar los bienes comunes, realizando el mantenimiento preventivo y correctivo necesario. </w:t>
      </w:r>
    </w:p>
    <w:p w14:paraId="224AB717" w14:textId="6A2876A5" w:rsidR="001D1F00" w:rsidRPr="0059354C" w:rsidRDefault="00FF4B45" w:rsidP="0059354C">
      <w:pPr>
        <w:pStyle w:val="ListParagraph"/>
        <w:numPr>
          <w:ilvl w:val="1"/>
          <w:numId w:val="58"/>
        </w:numPr>
        <w:tabs>
          <w:tab w:val="left" w:pos="1134"/>
        </w:tabs>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Ejecutar los actos de administración, conservación y los de carácter urgente, sin acuerdo previo de la Junta, sin perjuicio de su posterior ratificación. </w:t>
      </w:r>
    </w:p>
    <w:p w14:paraId="275EB1D7" w14:textId="53C3B670" w:rsidR="001D1F00" w:rsidRPr="0059354C" w:rsidRDefault="00FF4B45" w:rsidP="0059354C">
      <w:pPr>
        <w:pStyle w:val="ListParagraph"/>
        <w:numPr>
          <w:ilvl w:val="1"/>
          <w:numId w:val="58"/>
        </w:numPr>
        <w:tabs>
          <w:tab w:val="left" w:pos="1134"/>
        </w:tabs>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Representación en juicio, activa y pasivamente, a los copropietarios, en las causas concernientes a la administración y conservación del edificio. </w:t>
      </w:r>
    </w:p>
    <w:p w14:paraId="76D95FB1" w14:textId="45F1D068" w:rsidR="001D1F00" w:rsidRPr="0059354C" w:rsidRDefault="00FF4B45" w:rsidP="0059354C">
      <w:pPr>
        <w:pStyle w:val="ListParagraph"/>
        <w:numPr>
          <w:ilvl w:val="1"/>
          <w:numId w:val="58"/>
        </w:numPr>
        <w:tabs>
          <w:tab w:val="left" w:pos="1134"/>
        </w:tabs>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Cobrar y recaudar los gastos comunes y sus incrementos por concepto de fondo común de reserva, multas, intereses y primas de seguros contratadas. o Velar por la debida iluminación de espacios de circulación interiores y perimetral del condominio. </w:t>
      </w:r>
    </w:p>
    <w:p w14:paraId="0C38FA4C" w14:textId="4E034E3A" w:rsidR="001D1F00" w:rsidRPr="0059354C" w:rsidRDefault="00FF4B45" w:rsidP="0059354C">
      <w:pPr>
        <w:pStyle w:val="ListParagraph"/>
        <w:numPr>
          <w:ilvl w:val="1"/>
          <w:numId w:val="58"/>
        </w:numPr>
        <w:tabs>
          <w:tab w:val="left" w:pos="1134"/>
        </w:tabs>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Velar por la seguridad y expedición de las vías de acceso del edificio. </w:t>
      </w:r>
    </w:p>
    <w:p w14:paraId="00E6E5CB" w14:textId="0B2DF3F8" w:rsidR="001D1F00" w:rsidRPr="0059354C" w:rsidRDefault="00FF4B45" w:rsidP="0059354C">
      <w:pPr>
        <w:pStyle w:val="ListParagraph"/>
        <w:numPr>
          <w:ilvl w:val="1"/>
          <w:numId w:val="58"/>
        </w:numPr>
        <w:tabs>
          <w:tab w:val="left" w:pos="1134"/>
        </w:tabs>
        <w:spacing w:after="0" w:line="240" w:lineRule="auto"/>
        <w:ind w:left="1560" w:right="49" w:hanging="426"/>
        <w:jc w:val="both"/>
        <w:rPr>
          <w:rFonts w:ascii="Century Gothic" w:hAnsi="Century Gothic"/>
          <w:sz w:val="18"/>
          <w:szCs w:val="18"/>
          <w:lang w:val="es-MX"/>
        </w:rPr>
      </w:pPr>
      <w:r w:rsidRPr="0059354C">
        <w:rPr>
          <w:rFonts w:ascii="Century Gothic" w:hAnsi="Century Gothic"/>
          <w:sz w:val="18"/>
          <w:szCs w:val="18"/>
          <w:lang w:val="es-MX"/>
        </w:rPr>
        <w:t xml:space="preserve">Rendir cuenta documentada de su administración en las épocas que se le hayan fijado y cada vez que los solicite la junta de propietarios o el </w:t>
      </w:r>
      <w:proofErr w:type="gramStart"/>
      <w:r w:rsidRPr="0059354C">
        <w:rPr>
          <w:rFonts w:ascii="Century Gothic" w:hAnsi="Century Gothic"/>
          <w:sz w:val="18"/>
          <w:szCs w:val="18"/>
          <w:lang w:val="es-MX"/>
        </w:rPr>
        <w:t>Presidente</w:t>
      </w:r>
      <w:proofErr w:type="gramEnd"/>
      <w:r w:rsidRPr="0059354C">
        <w:rPr>
          <w:rFonts w:ascii="Century Gothic" w:hAnsi="Century Gothic"/>
          <w:sz w:val="18"/>
          <w:szCs w:val="18"/>
          <w:lang w:val="es-MX"/>
        </w:rPr>
        <w:t xml:space="preserve">. </w:t>
      </w:r>
    </w:p>
    <w:p w14:paraId="350A485B" w14:textId="77777777" w:rsidR="001D1F00" w:rsidRPr="0059354C" w:rsidRDefault="001D1F00" w:rsidP="0059354C">
      <w:pPr>
        <w:tabs>
          <w:tab w:val="left" w:pos="1725"/>
        </w:tabs>
        <w:spacing w:after="0" w:line="240" w:lineRule="auto"/>
        <w:ind w:left="1276" w:right="49"/>
        <w:jc w:val="both"/>
        <w:rPr>
          <w:rFonts w:ascii="Century Gothic" w:hAnsi="Century Gothic"/>
          <w:sz w:val="18"/>
          <w:szCs w:val="18"/>
          <w:lang w:val="es-MX"/>
        </w:rPr>
      </w:pPr>
    </w:p>
    <w:p w14:paraId="668699F5" w14:textId="1868DCC1" w:rsidR="001D1F00" w:rsidRDefault="00FF4B45" w:rsidP="006F3318">
      <w:pPr>
        <w:pStyle w:val="Heading3"/>
        <w:numPr>
          <w:ilvl w:val="2"/>
          <w:numId w:val="1"/>
        </w:numPr>
        <w:ind w:left="1701" w:hanging="567"/>
      </w:pPr>
      <w:bookmarkStart w:id="52" w:name="_Toc75170129"/>
      <w:r w:rsidRPr="006F3318">
        <w:t>Mantenimiento frecuente</w:t>
      </w:r>
      <w:bookmarkEnd w:id="52"/>
      <w:r w:rsidRPr="006F3318">
        <w:t xml:space="preserve"> </w:t>
      </w:r>
    </w:p>
    <w:p w14:paraId="469238A7" w14:textId="77777777" w:rsidR="006F3318" w:rsidRDefault="006F3318" w:rsidP="0059354C">
      <w:pPr>
        <w:tabs>
          <w:tab w:val="left" w:pos="1134"/>
        </w:tabs>
        <w:spacing w:after="0" w:line="240" w:lineRule="auto"/>
        <w:ind w:left="1134" w:right="49"/>
        <w:jc w:val="both"/>
        <w:rPr>
          <w:rFonts w:ascii="Century Gothic" w:hAnsi="Century Gothic"/>
          <w:sz w:val="18"/>
          <w:szCs w:val="18"/>
          <w:lang w:val="es-MX"/>
        </w:rPr>
      </w:pPr>
    </w:p>
    <w:p w14:paraId="6074AB88" w14:textId="5D2098C9" w:rsidR="001D1F00" w:rsidRPr="0059354C" w:rsidRDefault="00FF4B45" w:rsidP="0059354C">
      <w:pPr>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empresa traspasa a los copropietarios las garantías escritas de los artefactos e instalaciones de las empresas fabricantes y/o distribuidoras. </w:t>
      </w:r>
      <w:r w:rsidR="00043001" w:rsidRPr="0059354C">
        <w:rPr>
          <w:rFonts w:ascii="Century Gothic" w:hAnsi="Century Gothic"/>
          <w:b/>
          <w:bCs/>
          <w:color w:val="C45911" w:themeColor="accent2" w:themeShade="BF"/>
          <w:sz w:val="18"/>
          <w:szCs w:val="18"/>
          <w:lang w:val="es-MX"/>
        </w:rPr>
        <w:t>NEOVIDA</w:t>
      </w:r>
      <w:r w:rsidRPr="0059354C">
        <w:rPr>
          <w:rFonts w:ascii="Century Gothic" w:hAnsi="Century Gothic"/>
          <w:sz w:val="18"/>
          <w:szCs w:val="18"/>
          <w:lang w:val="es-MX"/>
        </w:rPr>
        <w:t xml:space="preserve"> no se responsabiliza de desperfectos en artefactos e instalaciones en los cuales no se ha dado buen uso o no se ha contratado el mantenimiento </w:t>
      </w:r>
      <w:proofErr w:type="gramStart"/>
      <w:r w:rsidRPr="0059354C">
        <w:rPr>
          <w:rFonts w:ascii="Century Gothic" w:hAnsi="Century Gothic"/>
          <w:sz w:val="18"/>
          <w:szCs w:val="18"/>
          <w:lang w:val="es-MX"/>
        </w:rPr>
        <w:t>de acuerdo a</w:t>
      </w:r>
      <w:proofErr w:type="gramEnd"/>
      <w:r w:rsidRPr="0059354C">
        <w:rPr>
          <w:rFonts w:ascii="Century Gothic" w:hAnsi="Century Gothic"/>
          <w:sz w:val="18"/>
          <w:szCs w:val="18"/>
          <w:lang w:val="es-MX"/>
        </w:rPr>
        <w:t xml:space="preserve"> lo establecido en las garantías respectivas. </w:t>
      </w:r>
    </w:p>
    <w:p w14:paraId="494FE891" w14:textId="77777777" w:rsidR="00394B9C" w:rsidRPr="0059354C" w:rsidRDefault="00394B9C" w:rsidP="0059354C">
      <w:pPr>
        <w:tabs>
          <w:tab w:val="left" w:pos="1134"/>
        </w:tabs>
        <w:spacing w:after="0" w:line="240" w:lineRule="auto"/>
        <w:ind w:left="1134" w:right="49"/>
        <w:jc w:val="both"/>
        <w:rPr>
          <w:rFonts w:ascii="Century Gothic" w:hAnsi="Century Gothic"/>
          <w:sz w:val="18"/>
          <w:szCs w:val="18"/>
          <w:lang w:val="es-MX"/>
        </w:rPr>
      </w:pPr>
    </w:p>
    <w:p w14:paraId="76E574C4" w14:textId="7070A43D" w:rsidR="001D1F00" w:rsidRPr="0059354C" w:rsidRDefault="00FF4B45" w:rsidP="0059354C">
      <w:pPr>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Es así </w:t>
      </w:r>
      <w:proofErr w:type="gramStart"/>
      <w:r w:rsidRPr="0059354C">
        <w:rPr>
          <w:rFonts w:ascii="Century Gothic" w:hAnsi="Century Gothic"/>
          <w:sz w:val="18"/>
          <w:szCs w:val="18"/>
          <w:lang w:val="es-MX"/>
        </w:rPr>
        <w:t>que</w:t>
      </w:r>
      <w:proofErr w:type="gramEnd"/>
      <w:r w:rsidR="00E44A13">
        <w:rPr>
          <w:rFonts w:ascii="Century Gothic" w:hAnsi="Century Gothic"/>
          <w:sz w:val="18"/>
          <w:szCs w:val="18"/>
          <w:lang w:val="es-MX"/>
        </w:rPr>
        <w:t>,</w:t>
      </w:r>
      <w:r w:rsidRPr="0059354C">
        <w:rPr>
          <w:rFonts w:ascii="Century Gothic" w:hAnsi="Century Gothic"/>
          <w:sz w:val="18"/>
          <w:szCs w:val="18"/>
          <w:lang w:val="es-MX"/>
        </w:rPr>
        <w:t xml:space="preserve"> si la Junta de </w:t>
      </w:r>
      <w:r w:rsidR="00043001" w:rsidRPr="0059354C">
        <w:rPr>
          <w:rFonts w:ascii="Century Gothic" w:hAnsi="Century Gothic"/>
          <w:sz w:val="18"/>
          <w:szCs w:val="18"/>
          <w:lang w:val="es-MX"/>
        </w:rPr>
        <w:t>P</w:t>
      </w:r>
      <w:r w:rsidRPr="0059354C">
        <w:rPr>
          <w:rFonts w:ascii="Century Gothic" w:hAnsi="Century Gothic"/>
          <w:sz w:val="18"/>
          <w:szCs w:val="18"/>
          <w:lang w:val="es-MX"/>
        </w:rPr>
        <w:t xml:space="preserve">ropietarios decide no suscribir un contrato de mantenimiento con la empresa que suministró los equipos, renuncian a las garantías. Se deben tener presentes todos estos aspectos cuando se desiste de contratar el mantenimiento con la empresa que garantiza las instalaciones. </w:t>
      </w:r>
    </w:p>
    <w:p w14:paraId="5BBD86C7" w14:textId="77777777" w:rsidR="001D1F00" w:rsidRPr="0059354C" w:rsidRDefault="001D1F00" w:rsidP="0059354C">
      <w:pPr>
        <w:tabs>
          <w:tab w:val="left" w:pos="1725"/>
        </w:tabs>
        <w:spacing w:after="0" w:line="240" w:lineRule="auto"/>
        <w:ind w:left="1276" w:right="49"/>
        <w:jc w:val="both"/>
        <w:rPr>
          <w:rFonts w:ascii="Century Gothic" w:hAnsi="Century Gothic"/>
          <w:sz w:val="18"/>
          <w:szCs w:val="18"/>
          <w:lang w:val="es-MX"/>
        </w:rPr>
      </w:pPr>
    </w:p>
    <w:p w14:paraId="10E858A3" w14:textId="559B265D" w:rsidR="001D1F00" w:rsidRPr="008A791A" w:rsidRDefault="00FF4B45" w:rsidP="008A791A">
      <w:pPr>
        <w:pStyle w:val="ListParagraph"/>
        <w:numPr>
          <w:ilvl w:val="2"/>
          <w:numId w:val="1"/>
        </w:numPr>
        <w:tabs>
          <w:tab w:val="left" w:pos="1134"/>
        </w:tabs>
        <w:spacing w:after="0" w:line="240" w:lineRule="auto"/>
        <w:ind w:right="49"/>
        <w:jc w:val="both"/>
        <w:rPr>
          <w:rFonts w:ascii="Century Gothic" w:hAnsi="Century Gothic"/>
          <w:b/>
          <w:sz w:val="18"/>
          <w:szCs w:val="18"/>
          <w:lang w:val="es-MX"/>
        </w:rPr>
      </w:pPr>
      <w:r w:rsidRPr="008A791A">
        <w:rPr>
          <w:rFonts w:ascii="Century Gothic" w:hAnsi="Century Gothic"/>
          <w:b/>
          <w:sz w:val="18"/>
          <w:szCs w:val="18"/>
          <w:lang w:val="es-MX"/>
        </w:rPr>
        <w:t xml:space="preserve">Pauta de uso y mantenimiento frecuente </w:t>
      </w:r>
    </w:p>
    <w:p w14:paraId="3C9D1E9C" w14:textId="77777777" w:rsidR="001D1F00" w:rsidRPr="0059354C" w:rsidRDefault="001D1F00" w:rsidP="0059354C">
      <w:pPr>
        <w:tabs>
          <w:tab w:val="left" w:pos="1725"/>
        </w:tabs>
        <w:spacing w:after="0" w:line="240" w:lineRule="auto"/>
        <w:ind w:left="1276" w:right="49"/>
        <w:jc w:val="both"/>
        <w:rPr>
          <w:rFonts w:ascii="Century Gothic" w:hAnsi="Century Gothic"/>
          <w:sz w:val="18"/>
          <w:szCs w:val="18"/>
          <w:lang w:val="es-MX"/>
        </w:rPr>
      </w:pPr>
    </w:p>
    <w:p w14:paraId="72AC25C1" w14:textId="77777777" w:rsidR="001D1F00" w:rsidRPr="0059354C" w:rsidRDefault="00FF4B45" w:rsidP="0059354C">
      <w:pPr>
        <w:tabs>
          <w:tab w:val="left" w:pos="1134"/>
        </w:tabs>
        <w:spacing w:after="0" w:line="240" w:lineRule="auto"/>
        <w:ind w:left="1134" w:right="49"/>
        <w:jc w:val="both"/>
        <w:rPr>
          <w:rFonts w:ascii="Century Gothic" w:hAnsi="Century Gothic"/>
          <w:b/>
          <w:sz w:val="18"/>
          <w:szCs w:val="18"/>
          <w:lang w:val="es-MX"/>
        </w:rPr>
      </w:pPr>
      <w:r w:rsidRPr="0059354C">
        <w:rPr>
          <w:rFonts w:ascii="Century Gothic" w:hAnsi="Century Gothic"/>
          <w:b/>
          <w:bCs/>
          <w:sz w:val="18"/>
          <w:szCs w:val="18"/>
          <w:lang w:val="es-MX"/>
        </w:rPr>
        <w:t>o</w:t>
      </w:r>
      <w:r w:rsidRPr="0059354C">
        <w:rPr>
          <w:rFonts w:ascii="Century Gothic" w:hAnsi="Century Gothic"/>
          <w:sz w:val="18"/>
          <w:szCs w:val="18"/>
          <w:lang w:val="es-MX"/>
        </w:rPr>
        <w:t xml:space="preserve"> </w:t>
      </w:r>
      <w:r w:rsidRPr="0059354C">
        <w:rPr>
          <w:rFonts w:ascii="Century Gothic" w:hAnsi="Century Gothic"/>
          <w:b/>
          <w:sz w:val="18"/>
          <w:szCs w:val="18"/>
          <w:lang w:val="es-MX"/>
        </w:rPr>
        <w:t xml:space="preserve">Instalaciones de electricidad e iluminación </w:t>
      </w:r>
    </w:p>
    <w:p w14:paraId="51314A35" w14:textId="77777777" w:rsidR="001D1F00" w:rsidRPr="0059354C" w:rsidRDefault="00FF4B45" w:rsidP="0059354C">
      <w:pPr>
        <w:tabs>
          <w:tab w:val="left" w:pos="1725"/>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Es necesario impedir que aguas de lluvias o de riego ingresen a las cajas de registro o de paso eléctricas, verificando que las tapas se encuentren en buen estado y su contorno este bien sellado. Es importante que los vehículos no se suban a las veredas y dañen las tapas de las cajas que no están diseñadas para resistir el tráfico vehicular. Los copropietarios deben realizar el mantenimiento de las luminarias y revisar las instalaciones periódicamente. Por ningún motivo permitir que personal extraño a la compañía que brinda el servicio abra o intervenga las instalaciones eléctricas. </w:t>
      </w:r>
    </w:p>
    <w:p w14:paraId="223ADC9B" w14:textId="77777777" w:rsidR="00912740" w:rsidRPr="0059354C" w:rsidRDefault="00912740" w:rsidP="0059354C">
      <w:pPr>
        <w:tabs>
          <w:tab w:val="left" w:pos="1725"/>
        </w:tabs>
        <w:spacing w:after="0" w:line="240" w:lineRule="auto"/>
        <w:ind w:left="1276" w:right="49"/>
        <w:jc w:val="both"/>
        <w:rPr>
          <w:rFonts w:ascii="Century Gothic" w:hAnsi="Century Gothic"/>
          <w:sz w:val="18"/>
          <w:szCs w:val="18"/>
          <w:lang w:val="es-MX"/>
        </w:rPr>
      </w:pPr>
    </w:p>
    <w:p w14:paraId="63C7245A" w14:textId="77777777" w:rsidR="001D1F00" w:rsidRPr="0059354C" w:rsidRDefault="00FF4B45" w:rsidP="0059354C">
      <w:pPr>
        <w:tabs>
          <w:tab w:val="left" w:pos="1134"/>
        </w:tabs>
        <w:spacing w:after="0" w:line="240" w:lineRule="auto"/>
        <w:ind w:left="1134" w:right="49"/>
        <w:jc w:val="both"/>
        <w:rPr>
          <w:rFonts w:ascii="Century Gothic" w:hAnsi="Century Gothic"/>
          <w:b/>
          <w:bCs/>
          <w:sz w:val="18"/>
          <w:szCs w:val="18"/>
          <w:lang w:val="es-MX"/>
        </w:rPr>
      </w:pPr>
      <w:r w:rsidRPr="0059354C">
        <w:rPr>
          <w:rFonts w:ascii="Century Gothic" w:hAnsi="Century Gothic"/>
          <w:b/>
          <w:bCs/>
          <w:sz w:val="18"/>
          <w:szCs w:val="18"/>
          <w:lang w:val="es-MX"/>
        </w:rPr>
        <w:t xml:space="preserve">o Instalaciones de corrientes débiles </w:t>
      </w:r>
    </w:p>
    <w:p w14:paraId="69CA72A0" w14:textId="77777777" w:rsidR="001D1F00" w:rsidRPr="0059354C" w:rsidRDefault="00FF4B45" w:rsidP="0059354C">
      <w:pPr>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Las instalaciones de corrientes débiles corresponden a aquellas corrientes de bajo voltaje, como son el cableado de telefonía, el intercomunicador y TV cable. El mantenimiento de las cajas de corrientes </w:t>
      </w:r>
      <w:proofErr w:type="gramStart"/>
      <w:r w:rsidRPr="0059354C">
        <w:rPr>
          <w:rFonts w:ascii="Century Gothic" w:hAnsi="Century Gothic"/>
          <w:sz w:val="18"/>
          <w:szCs w:val="18"/>
          <w:lang w:val="es-MX"/>
        </w:rPr>
        <w:t>débiles,</w:t>
      </w:r>
      <w:proofErr w:type="gramEnd"/>
      <w:r w:rsidRPr="0059354C">
        <w:rPr>
          <w:rFonts w:ascii="Century Gothic" w:hAnsi="Century Gothic"/>
          <w:sz w:val="18"/>
          <w:szCs w:val="18"/>
          <w:lang w:val="es-MX"/>
        </w:rPr>
        <w:t xml:space="preserve"> consiste básicamente en cambiar tapas en mal estado, limpiar el interior de las cajas y vigilar que estén constantemente selladas para prevenir que entre agua y deteriore las conexiones. El mantenimiento de los ductos de telefonía y TV cable corresponden a la empresa distribuidora. Hay que realizar mantenimiento periódico a los equipos de intercomunicadores. Es importante considerar que cualquier manipulación al interior de cada departamento, puede afectar el funcionamiento de los intercomunicadores, es necesario que los propietarios y el administrador soliciten la revisión con el proveedor que les mantiene la instalación y no se intervenga la instalación por terceros contratistas. </w:t>
      </w:r>
    </w:p>
    <w:p w14:paraId="61843787" w14:textId="34BAEA07" w:rsidR="00394B9C" w:rsidRDefault="00394B9C" w:rsidP="0059354C">
      <w:pPr>
        <w:tabs>
          <w:tab w:val="left" w:pos="1725"/>
        </w:tabs>
        <w:spacing w:after="0" w:line="240" w:lineRule="auto"/>
        <w:ind w:left="862" w:right="49"/>
        <w:jc w:val="both"/>
        <w:rPr>
          <w:rFonts w:ascii="Century Gothic" w:hAnsi="Century Gothic"/>
          <w:sz w:val="18"/>
          <w:szCs w:val="18"/>
          <w:lang w:val="es-MX"/>
        </w:rPr>
      </w:pPr>
    </w:p>
    <w:p w14:paraId="01B0DF65" w14:textId="7976D8CA" w:rsidR="008A791A" w:rsidRDefault="008A791A" w:rsidP="0059354C">
      <w:pPr>
        <w:tabs>
          <w:tab w:val="left" w:pos="1725"/>
        </w:tabs>
        <w:spacing w:after="0" w:line="240" w:lineRule="auto"/>
        <w:ind w:left="862" w:right="49"/>
        <w:jc w:val="both"/>
        <w:rPr>
          <w:rFonts w:ascii="Century Gothic" w:hAnsi="Century Gothic"/>
          <w:sz w:val="18"/>
          <w:szCs w:val="18"/>
          <w:lang w:val="es-MX"/>
        </w:rPr>
      </w:pPr>
    </w:p>
    <w:p w14:paraId="5F67B8F1" w14:textId="292ED430" w:rsidR="008A791A" w:rsidRDefault="008A791A" w:rsidP="0059354C">
      <w:pPr>
        <w:tabs>
          <w:tab w:val="left" w:pos="1725"/>
        </w:tabs>
        <w:spacing w:after="0" w:line="240" w:lineRule="auto"/>
        <w:ind w:left="862" w:right="49"/>
        <w:jc w:val="both"/>
        <w:rPr>
          <w:rFonts w:ascii="Century Gothic" w:hAnsi="Century Gothic"/>
          <w:sz w:val="18"/>
          <w:szCs w:val="18"/>
          <w:lang w:val="es-MX"/>
        </w:rPr>
      </w:pPr>
    </w:p>
    <w:p w14:paraId="048EF8BA" w14:textId="77777777" w:rsidR="008A791A" w:rsidRDefault="008A791A" w:rsidP="0059354C">
      <w:pPr>
        <w:tabs>
          <w:tab w:val="left" w:pos="1725"/>
        </w:tabs>
        <w:spacing w:after="0" w:line="240" w:lineRule="auto"/>
        <w:ind w:left="862" w:right="49"/>
        <w:jc w:val="both"/>
        <w:rPr>
          <w:rFonts w:ascii="Century Gothic" w:hAnsi="Century Gothic"/>
          <w:sz w:val="18"/>
          <w:szCs w:val="18"/>
          <w:lang w:val="es-MX"/>
        </w:rPr>
      </w:pPr>
    </w:p>
    <w:p w14:paraId="20031D67" w14:textId="77777777" w:rsidR="006F3318" w:rsidRPr="0059354C" w:rsidRDefault="006F3318" w:rsidP="0059354C">
      <w:pPr>
        <w:tabs>
          <w:tab w:val="left" w:pos="1725"/>
        </w:tabs>
        <w:spacing w:after="0" w:line="240" w:lineRule="auto"/>
        <w:ind w:left="862" w:right="49"/>
        <w:jc w:val="both"/>
        <w:rPr>
          <w:rFonts w:ascii="Century Gothic" w:hAnsi="Century Gothic"/>
          <w:sz w:val="18"/>
          <w:szCs w:val="18"/>
          <w:lang w:val="es-MX"/>
        </w:rPr>
      </w:pPr>
    </w:p>
    <w:p w14:paraId="055503A3" w14:textId="77777777" w:rsidR="001D1F00" w:rsidRPr="0059354C" w:rsidRDefault="00FF4B45" w:rsidP="006F3318">
      <w:pPr>
        <w:pStyle w:val="Heading2"/>
      </w:pPr>
      <w:bookmarkStart w:id="53" w:name="_Toc75170130"/>
      <w:r w:rsidRPr="0059354C">
        <w:lastRenderedPageBreak/>
        <w:t>Espacios comunes</w:t>
      </w:r>
      <w:bookmarkEnd w:id="53"/>
      <w:r w:rsidRPr="0059354C">
        <w:t xml:space="preserve"> </w:t>
      </w:r>
    </w:p>
    <w:p w14:paraId="29792E2D" w14:textId="77777777" w:rsidR="001D1F00" w:rsidRPr="0059354C" w:rsidRDefault="001D1F00" w:rsidP="0059354C">
      <w:pPr>
        <w:tabs>
          <w:tab w:val="left" w:pos="1725"/>
        </w:tabs>
        <w:spacing w:after="0" w:line="240" w:lineRule="auto"/>
        <w:ind w:left="862" w:right="49"/>
        <w:jc w:val="both"/>
        <w:rPr>
          <w:rFonts w:ascii="Century Gothic" w:hAnsi="Century Gothic"/>
          <w:sz w:val="18"/>
          <w:szCs w:val="18"/>
          <w:lang w:val="es-MX"/>
        </w:rPr>
      </w:pPr>
    </w:p>
    <w:p w14:paraId="28ED4366" w14:textId="110AD87B" w:rsidR="001D1F00" w:rsidRDefault="008A791A" w:rsidP="008A791A">
      <w:pPr>
        <w:pStyle w:val="Heading3"/>
        <w:numPr>
          <w:ilvl w:val="2"/>
          <w:numId w:val="1"/>
        </w:numPr>
        <w:ind w:left="1985" w:hanging="851"/>
      </w:pPr>
      <w:r>
        <w:t xml:space="preserve"> </w:t>
      </w:r>
      <w:bookmarkStart w:id="54" w:name="_Toc75170131"/>
      <w:r w:rsidR="00FF4B45" w:rsidRPr="0059354C">
        <w:t>Hall de ingreso</w:t>
      </w:r>
      <w:bookmarkEnd w:id="54"/>
      <w:r w:rsidR="00FF4B45" w:rsidRPr="0059354C">
        <w:t xml:space="preserve"> </w:t>
      </w:r>
    </w:p>
    <w:p w14:paraId="6914D04E" w14:textId="19635C20" w:rsidR="001D1F00" w:rsidRPr="0059354C" w:rsidRDefault="00FF4B45" w:rsidP="0059354C">
      <w:pPr>
        <w:tabs>
          <w:tab w:val="left" w:pos="1725"/>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Es el acceso al edificio, en donde se encuentra el </w:t>
      </w:r>
      <w:proofErr w:type="spellStart"/>
      <w:r w:rsidRPr="0059354C">
        <w:rPr>
          <w:rFonts w:ascii="Century Gothic" w:hAnsi="Century Gothic"/>
          <w:sz w:val="18"/>
          <w:szCs w:val="18"/>
          <w:lang w:val="es-MX"/>
        </w:rPr>
        <w:t>Counter</w:t>
      </w:r>
      <w:proofErr w:type="spellEnd"/>
      <w:r w:rsidRPr="0059354C">
        <w:rPr>
          <w:rFonts w:ascii="Century Gothic" w:hAnsi="Century Gothic"/>
          <w:sz w:val="18"/>
          <w:szCs w:val="18"/>
          <w:lang w:val="es-MX"/>
        </w:rPr>
        <w:t xml:space="preserve"> de Vigilancia</w:t>
      </w:r>
      <w:r w:rsidR="00DA4D39" w:rsidRPr="0059354C">
        <w:rPr>
          <w:rFonts w:ascii="Century Gothic" w:hAnsi="Century Gothic"/>
          <w:sz w:val="18"/>
          <w:szCs w:val="18"/>
          <w:lang w:val="es-MX"/>
        </w:rPr>
        <w:t xml:space="preserve">, </w:t>
      </w:r>
      <w:r w:rsidRPr="0059354C">
        <w:rPr>
          <w:rFonts w:ascii="Century Gothic" w:hAnsi="Century Gothic"/>
          <w:sz w:val="18"/>
          <w:szCs w:val="18"/>
          <w:lang w:val="es-MX"/>
        </w:rPr>
        <w:t xml:space="preserve">también el tablero de servicios generales que está equipado con llaves termomagnéticas, que controlan el circuito eléctrico de alumbrado, tomacorrientes en las áreas comunes del edificio tanto en las escaleras como en los estacionamientos y luminarias. </w:t>
      </w:r>
      <w:r w:rsidR="00DA4D39" w:rsidRPr="0059354C">
        <w:rPr>
          <w:rFonts w:ascii="Century Gothic" w:hAnsi="Century Gothic"/>
          <w:sz w:val="18"/>
          <w:szCs w:val="18"/>
          <w:lang w:val="es-MX"/>
        </w:rPr>
        <w:t>Asimismo,</w:t>
      </w:r>
      <w:r w:rsidRPr="0059354C">
        <w:rPr>
          <w:rFonts w:ascii="Century Gothic" w:hAnsi="Century Gothic"/>
          <w:sz w:val="18"/>
          <w:szCs w:val="18"/>
          <w:lang w:val="es-MX"/>
        </w:rPr>
        <w:t xml:space="preserve"> cuenta con los medidores de agua que llegan desde la cisterna y recorren todo el edificio. </w:t>
      </w:r>
      <w:r w:rsidR="00352D83" w:rsidRPr="0059354C">
        <w:rPr>
          <w:rFonts w:ascii="Century Gothic" w:hAnsi="Century Gothic"/>
          <w:sz w:val="18"/>
          <w:szCs w:val="18"/>
          <w:lang w:val="es-MX"/>
        </w:rPr>
        <w:t xml:space="preserve"> El piso es de porcelanato y las paredes de porcelanato y cerámicos.</w:t>
      </w:r>
    </w:p>
    <w:p w14:paraId="49519F34" w14:textId="01FC59AC" w:rsidR="00DA4D39" w:rsidRPr="0059354C" w:rsidRDefault="00DA4D39" w:rsidP="006F3318">
      <w:pPr>
        <w:tabs>
          <w:tab w:val="left" w:pos="1725"/>
        </w:tabs>
        <w:spacing w:after="0" w:line="240" w:lineRule="auto"/>
        <w:ind w:left="1134" w:right="49"/>
        <w:jc w:val="both"/>
        <w:rPr>
          <w:rFonts w:ascii="Century Gothic" w:hAnsi="Century Gothic"/>
          <w:b/>
          <w:bCs/>
          <w:sz w:val="18"/>
          <w:szCs w:val="18"/>
          <w:lang w:val="es-MX"/>
        </w:rPr>
      </w:pPr>
    </w:p>
    <w:p w14:paraId="0C2BBAC9" w14:textId="3373D1BA" w:rsidR="001E1090" w:rsidRDefault="001E1090" w:rsidP="006F3318">
      <w:pPr>
        <w:pStyle w:val="Heading3"/>
        <w:numPr>
          <w:ilvl w:val="2"/>
          <w:numId w:val="1"/>
        </w:numPr>
        <w:ind w:left="1134" w:firstLine="0"/>
      </w:pPr>
      <w:bookmarkStart w:id="55" w:name="_Toc75170132"/>
      <w:r w:rsidRPr="0059354C">
        <w:t>Sala de espera visitas</w:t>
      </w:r>
      <w:bookmarkEnd w:id="55"/>
    </w:p>
    <w:p w14:paraId="0C7DC8F8" w14:textId="75DA374E" w:rsidR="000417FF" w:rsidRPr="0059354C" w:rsidRDefault="00CE0D18" w:rsidP="006F3318">
      <w:pPr>
        <w:tabs>
          <w:tab w:val="left" w:pos="1725"/>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Espacio para </w:t>
      </w:r>
      <w:r w:rsidR="00CD4750" w:rsidRPr="0059354C">
        <w:rPr>
          <w:rFonts w:ascii="Century Gothic" w:hAnsi="Century Gothic"/>
          <w:sz w:val="18"/>
          <w:szCs w:val="18"/>
          <w:lang w:val="es-MX"/>
        </w:rPr>
        <w:t>que los visitantes esperen cómodamente mientras son recibidos por los propietarios.</w:t>
      </w:r>
      <w:r w:rsidRPr="0059354C">
        <w:rPr>
          <w:rFonts w:ascii="Century Gothic" w:hAnsi="Century Gothic"/>
          <w:sz w:val="18"/>
          <w:szCs w:val="18"/>
          <w:lang w:val="es-MX"/>
        </w:rPr>
        <w:t xml:space="preserve"> </w:t>
      </w:r>
      <w:r w:rsidR="001E1090" w:rsidRPr="0059354C">
        <w:rPr>
          <w:rFonts w:ascii="Century Gothic" w:hAnsi="Century Gothic"/>
          <w:sz w:val="18"/>
          <w:szCs w:val="18"/>
          <w:lang w:val="es-MX"/>
        </w:rPr>
        <w:t xml:space="preserve">Cuenta con </w:t>
      </w:r>
      <w:r w:rsidRPr="0059354C">
        <w:rPr>
          <w:rFonts w:ascii="Century Gothic" w:hAnsi="Century Gothic"/>
          <w:sz w:val="18"/>
          <w:szCs w:val="18"/>
          <w:lang w:val="es-MX"/>
        </w:rPr>
        <w:t>un mueble de 3 cuerpos y una banqueta</w:t>
      </w:r>
      <w:r w:rsidR="00352D83" w:rsidRPr="0059354C">
        <w:rPr>
          <w:rFonts w:ascii="Century Gothic" w:hAnsi="Century Gothic"/>
          <w:sz w:val="18"/>
          <w:szCs w:val="18"/>
          <w:lang w:val="es-MX"/>
        </w:rPr>
        <w:t>. Pisos de porcelanato.</w:t>
      </w:r>
    </w:p>
    <w:p w14:paraId="04ECE709" w14:textId="3430531B" w:rsidR="000417FF" w:rsidRPr="0059354C" w:rsidRDefault="000417FF" w:rsidP="006F3318">
      <w:pPr>
        <w:tabs>
          <w:tab w:val="left" w:pos="1725"/>
        </w:tabs>
        <w:spacing w:after="0" w:line="240" w:lineRule="auto"/>
        <w:ind w:left="1134" w:right="49"/>
        <w:jc w:val="both"/>
        <w:rPr>
          <w:rFonts w:ascii="Century Gothic" w:hAnsi="Century Gothic"/>
          <w:sz w:val="18"/>
          <w:szCs w:val="18"/>
          <w:lang w:val="es-MX"/>
        </w:rPr>
      </w:pPr>
    </w:p>
    <w:p w14:paraId="23D17DF7" w14:textId="1FDCEA61" w:rsidR="000417FF" w:rsidRDefault="000417FF" w:rsidP="006F3318">
      <w:pPr>
        <w:pStyle w:val="Heading3"/>
        <w:numPr>
          <w:ilvl w:val="2"/>
          <w:numId w:val="1"/>
        </w:numPr>
        <w:ind w:left="1134" w:firstLine="0"/>
      </w:pPr>
      <w:bookmarkStart w:id="56" w:name="_Toc75170133"/>
      <w:r w:rsidRPr="0059354C">
        <w:t>Baño de visitas</w:t>
      </w:r>
      <w:bookmarkEnd w:id="56"/>
    </w:p>
    <w:p w14:paraId="688C1A69" w14:textId="47499467" w:rsidR="000417FF" w:rsidRPr="0059354C" w:rsidRDefault="000417FF"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Cuenta con lavadero, inodoro </w:t>
      </w:r>
      <w:r w:rsidR="00CE0D18" w:rsidRPr="0059354C">
        <w:rPr>
          <w:rFonts w:ascii="Century Gothic" w:hAnsi="Century Gothic"/>
          <w:sz w:val="18"/>
          <w:szCs w:val="18"/>
          <w:lang w:val="es-MX"/>
        </w:rPr>
        <w:t xml:space="preserve">con sistema </w:t>
      </w:r>
      <w:proofErr w:type="spellStart"/>
      <w:r w:rsidR="00CE0D18" w:rsidRPr="0059354C">
        <w:rPr>
          <w:rFonts w:ascii="Century Gothic" w:hAnsi="Century Gothic"/>
          <w:sz w:val="18"/>
          <w:szCs w:val="18"/>
          <w:lang w:val="es-MX"/>
        </w:rPr>
        <w:t>push</w:t>
      </w:r>
      <w:proofErr w:type="spellEnd"/>
      <w:r w:rsidRPr="0059354C">
        <w:rPr>
          <w:rFonts w:ascii="Century Gothic" w:hAnsi="Century Gothic"/>
          <w:sz w:val="18"/>
          <w:szCs w:val="18"/>
          <w:lang w:val="es-MX"/>
        </w:rPr>
        <w:t>, luminaria.</w:t>
      </w:r>
      <w:r w:rsidR="00352D83" w:rsidRPr="0059354C">
        <w:rPr>
          <w:rFonts w:ascii="Century Gothic" w:hAnsi="Century Gothic"/>
          <w:sz w:val="18"/>
          <w:szCs w:val="18"/>
          <w:lang w:val="es-MX"/>
        </w:rPr>
        <w:t xml:space="preserve"> Piso porcel</w:t>
      </w:r>
      <w:r w:rsidR="00CD4750" w:rsidRPr="0059354C">
        <w:rPr>
          <w:rFonts w:ascii="Century Gothic" w:hAnsi="Century Gothic"/>
          <w:sz w:val="18"/>
          <w:szCs w:val="18"/>
          <w:lang w:val="es-MX"/>
        </w:rPr>
        <w:t>á</w:t>
      </w:r>
      <w:r w:rsidR="00352D83" w:rsidRPr="0059354C">
        <w:rPr>
          <w:rFonts w:ascii="Century Gothic" w:hAnsi="Century Gothic"/>
          <w:sz w:val="18"/>
          <w:szCs w:val="18"/>
          <w:lang w:val="es-MX"/>
        </w:rPr>
        <w:t>n</w:t>
      </w:r>
      <w:r w:rsidR="00CE0D18" w:rsidRPr="0059354C">
        <w:rPr>
          <w:rFonts w:ascii="Century Gothic" w:hAnsi="Century Gothic"/>
          <w:sz w:val="18"/>
          <w:szCs w:val="18"/>
          <w:lang w:val="es-MX"/>
        </w:rPr>
        <w:t>ico</w:t>
      </w:r>
      <w:r w:rsidR="00352D83" w:rsidRPr="0059354C">
        <w:rPr>
          <w:rFonts w:ascii="Century Gothic" w:hAnsi="Century Gothic"/>
          <w:sz w:val="18"/>
          <w:szCs w:val="18"/>
          <w:lang w:val="es-MX"/>
        </w:rPr>
        <w:t>.</w:t>
      </w:r>
    </w:p>
    <w:p w14:paraId="2E9CFA85" w14:textId="77777777" w:rsidR="00912740" w:rsidRPr="0059354C" w:rsidRDefault="00912740" w:rsidP="006F3318">
      <w:pPr>
        <w:tabs>
          <w:tab w:val="left" w:pos="1725"/>
        </w:tabs>
        <w:spacing w:after="0" w:line="240" w:lineRule="auto"/>
        <w:ind w:left="1134" w:right="49"/>
        <w:jc w:val="both"/>
        <w:rPr>
          <w:rFonts w:ascii="Century Gothic" w:hAnsi="Century Gothic"/>
          <w:sz w:val="18"/>
          <w:szCs w:val="18"/>
          <w:lang w:val="es-MX"/>
        </w:rPr>
      </w:pPr>
    </w:p>
    <w:p w14:paraId="280D4EC0" w14:textId="68A8C41C" w:rsidR="001D1F00" w:rsidRDefault="00043001" w:rsidP="006F3318">
      <w:pPr>
        <w:pStyle w:val="Heading3"/>
        <w:numPr>
          <w:ilvl w:val="2"/>
          <w:numId w:val="1"/>
        </w:numPr>
        <w:ind w:left="1134" w:firstLine="0"/>
      </w:pPr>
      <w:bookmarkStart w:id="57" w:name="_Toc75170134"/>
      <w:r w:rsidRPr="0059354C">
        <w:t>Macetas</w:t>
      </w:r>
      <w:r w:rsidR="00FF4B45" w:rsidRPr="0059354C">
        <w:t xml:space="preserve"> y </w:t>
      </w:r>
      <w:r w:rsidRPr="0059354C">
        <w:t>jardines</w:t>
      </w:r>
      <w:bookmarkEnd w:id="57"/>
      <w:r w:rsidR="00FF4B45" w:rsidRPr="0059354C">
        <w:t xml:space="preserve"> </w:t>
      </w:r>
    </w:p>
    <w:p w14:paraId="43F55642" w14:textId="232D57B3" w:rsidR="00CD4750" w:rsidRPr="0059354C" w:rsidRDefault="00CD4750"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Las jardineras han sido impermeabilizadas y cuentan con un dren de filtro hacia los sumideros.</w:t>
      </w:r>
    </w:p>
    <w:p w14:paraId="1D8A4206" w14:textId="77777777" w:rsidR="00CD4750" w:rsidRPr="0059354C" w:rsidRDefault="00CD4750" w:rsidP="006F3318">
      <w:pPr>
        <w:pStyle w:val="ListParagraph"/>
        <w:tabs>
          <w:tab w:val="left" w:pos="1134"/>
        </w:tabs>
        <w:spacing w:after="0" w:line="240" w:lineRule="auto"/>
        <w:ind w:left="1134" w:right="49"/>
        <w:jc w:val="both"/>
        <w:rPr>
          <w:rFonts w:ascii="Century Gothic" w:hAnsi="Century Gothic"/>
          <w:sz w:val="18"/>
          <w:szCs w:val="18"/>
          <w:lang w:val="es-MX"/>
        </w:rPr>
      </w:pPr>
    </w:p>
    <w:p w14:paraId="2192F4EB" w14:textId="5F4061D0" w:rsidR="001D1F00"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De la limpieza y cuidado de las áreas verdes, dependerá en gran parte, su duración y estado de conservación. Debe ser evitado el riego por inundación, pues este tipo de riego puede traer consigo filtraciones de agua. Se recomienda el riego nocturno de forma que el agua se infiltre en el terreno y no se pierda por evaporación. </w:t>
      </w:r>
    </w:p>
    <w:p w14:paraId="1DCA94B2" w14:textId="77777777" w:rsidR="001D1F00" w:rsidRPr="0059354C" w:rsidRDefault="001D1F00" w:rsidP="006F3318">
      <w:pPr>
        <w:pStyle w:val="ListParagraph"/>
        <w:tabs>
          <w:tab w:val="left" w:pos="1134"/>
        </w:tabs>
        <w:spacing w:after="0" w:line="240" w:lineRule="auto"/>
        <w:ind w:left="1134" w:right="49"/>
        <w:jc w:val="both"/>
        <w:rPr>
          <w:rFonts w:ascii="Century Gothic" w:hAnsi="Century Gothic"/>
          <w:sz w:val="18"/>
          <w:szCs w:val="18"/>
          <w:lang w:val="es-MX"/>
        </w:rPr>
      </w:pPr>
    </w:p>
    <w:p w14:paraId="7FB7226A" w14:textId="2469F33F" w:rsidR="001D1F00"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El cuidado y manutención de l</w:t>
      </w:r>
      <w:r w:rsidR="000417FF" w:rsidRPr="0059354C">
        <w:rPr>
          <w:rFonts w:ascii="Century Gothic" w:hAnsi="Century Gothic"/>
          <w:sz w:val="18"/>
          <w:szCs w:val="18"/>
          <w:lang w:val="es-MX"/>
        </w:rPr>
        <w:t>as</w:t>
      </w:r>
      <w:r w:rsidRPr="0059354C">
        <w:rPr>
          <w:rFonts w:ascii="Century Gothic" w:hAnsi="Century Gothic"/>
          <w:sz w:val="18"/>
          <w:szCs w:val="18"/>
          <w:lang w:val="es-MX"/>
        </w:rPr>
        <w:t xml:space="preserve"> jardin</w:t>
      </w:r>
      <w:r w:rsidR="000417FF" w:rsidRPr="0059354C">
        <w:rPr>
          <w:rFonts w:ascii="Century Gothic" w:hAnsi="Century Gothic"/>
          <w:sz w:val="18"/>
          <w:szCs w:val="18"/>
          <w:lang w:val="es-MX"/>
        </w:rPr>
        <w:t>eras</w:t>
      </w:r>
      <w:r w:rsidRPr="0059354C">
        <w:rPr>
          <w:rFonts w:ascii="Century Gothic" w:hAnsi="Century Gothic"/>
          <w:sz w:val="18"/>
          <w:szCs w:val="18"/>
          <w:lang w:val="es-MX"/>
        </w:rPr>
        <w:t xml:space="preserve"> del edificio es responsabilidad de la Junta de Propietarios y de la Administración, siendo esta última quien además controla el riego de éstos. </w:t>
      </w:r>
    </w:p>
    <w:p w14:paraId="2FB02DBA" w14:textId="77777777" w:rsidR="001D1F00" w:rsidRPr="0059354C" w:rsidRDefault="001D1F00" w:rsidP="006F3318">
      <w:pPr>
        <w:tabs>
          <w:tab w:val="left" w:pos="1725"/>
        </w:tabs>
        <w:spacing w:after="0" w:line="240" w:lineRule="auto"/>
        <w:ind w:left="1134" w:right="49"/>
        <w:jc w:val="both"/>
        <w:rPr>
          <w:rFonts w:ascii="Century Gothic" w:hAnsi="Century Gothic"/>
          <w:sz w:val="18"/>
          <w:szCs w:val="18"/>
          <w:lang w:val="es-MX"/>
        </w:rPr>
      </w:pPr>
    </w:p>
    <w:p w14:paraId="14D6FDBB" w14:textId="12DC3111" w:rsidR="001D1F00" w:rsidRDefault="00FF4B45" w:rsidP="006F3318">
      <w:pPr>
        <w:pStyle w:val="Heading3"/>
        <w:numPr>
          <w:ilvl w:val="2"/>
          <w:numId w:val="1"/>
        </w:numPr>
        <w:ind w:left="1134" w:firstLine="0"/>
      </w:pPr>
      <w:bookmarkStart w:id="58" w:name="_Toc75170135"/>
      <w:r w:rsidRPr="0059354C">
        <w:t>Estacionamientos</w:t>
      </w:r>
      <w:bookmarkEnd w:id="58"/>
      <w:r w:rsidRPr="0059354C">
        <w:t xml:space="preserve"> </w:t>
      </w:r>
    </w:p>
    <w:p w14:paraId="60B65C7E" w14:textId="69E9597B" w:rsidR="00E81717"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El edificio cuenta con </w:t>
      </w:r>
      <w:r w:rsidR="001D1F00" w:rsidRPr="0059354C">
        <w:rPr>
          <w:rFonts w:ascii="Century Gothic" w:hAnsi="Century Gothic"/>
          <w:sz w:val="18"/>
          <w:szCs w:val="18"/>
          <w:lang w:val="es-MX"/>
        </w:rPr>
        <w:t>2</w:t>
      </w:r>
      <w:r w:rsidRPr="0059354C">
        <w:rPr>
          <w:rFonts w:ascii="Century Gothic" w:hAnsi="Century Gothic"/>
          <w:sz w:val="18"/>
          <w:szCs w:val="18"/>
          <w:lang w:val="es-MX"/>
        </w:rPr>
        <w:t xml:space="preserve">0 estacionamientos con </w:t>
      </w:r>
      <w:r w:rsidR="00CD4750" w:rsidRPr="0059354C">
        <w:rPr>
          <w:rFonts w:ascii="Century Gothic" w:hAnsi="Century Gothic"/>
          <w:sz w:val="18"/>
          <w:szCs w:val="18"/>
          <w:lang w:val="es-MX"/>
        </w:rPr>
        <w:t>tres puertas de</w:t>
      </w:r>
      <w:r w:rsidR="001D1F00" w:rsidRPr="0059354C">
        <w:rPr>
          <w:rFonts w:ascii="Century Gothic" w:hAnsi="Century Gothic"/>
          <w:sz w:val="18"/>
          <w:szCs w:val="18"/>
          <w:lang w:val="es-MX"/>
        </w:rPr>
        <w:t xml:space="preserve"> </w:t>
      </w:r>
      <w:r w:rsidRPr="0059354C">
        <w:rPr>
          <w:rFonts w:ascii="Century Gothic" w:hAnsi="Century Gothic"/>
          <w:sz w:val="18"/>
          <w:szCs w:val="18"/>
          <w:lang w:val="es-MX"/>
        </w:rPr>
        <w:t>acceso</w:t>
      </w:r>
      <w:r w:rsidR="001D1F00" w:rsidRPr="0059354C">
        <w:rPr>
          <w:rFonts w:ascii="Century Gothic" w:hAnsi="Century Gothic"/>
          <w:sz w:val="18"/>
          <w:szCs w:val="18"/>
          <w:lang w:val="es-MX"/>
        </w:rPr>
        <w:t xml:space="preserve">, </w:t>
      </w:r>
      <w:r w:rsidRPr="0059354C">
        <w:rPr>
          <w:rFonts w:ascii="Century Gothic" w:hAnsi="Century Gothic"/>
          <w:sz w:val="18"/>
          <w:szCs w:val="18"/>
          <w:lang w:val="es-MX"/>
        </w:rPr>
        <w:t>desde el primer piso</w:t>
      </w:r>
      <w:r w:rsidR="001D1F00" w:rsidRPr="0059354C">
        <w:rPr>
          <w:rFonts w:ascii="Century Gothic" w:hAnsi="Century Gothic"/>
          <w:sz w:val="18"/>
          <w:szCs w:val="18"/>
          <w:lang w:val="es-MX"/>
        </w:rPr>
        <w:t xml:space="preserve">; </w:t>
      </w:r>
      <w:r w:rsidR="00CD4750" w:rsidRPr="0059354C">
        <w:rPr>
          <w:rFonts w:ascii="Century Gothic" w:hAnsi="Century Gothic"/>
          <w:sz w:val="18"/>
          <w:szCs w:val="18"/>
          <w:lang w:val="es-MX"/>
        </w:rPr>
        <w:t>dos</w:t>
      </w:r>
      <w:r w:rsidR="001D1F00" w:rsidRPr="0059354C">
        <w:rPr>
          <w:rFonts w:ascii="Century Gothic" w:hAnsi="Century Gothic"/>
          <w:sz w:val="18"/>
          <w:szCs w:val="18"/>
          <w:lang w:val="es-MX"/>
        </w:rPr>
        <w:t xml:space="preserve"> de ellos </w:t>
      </w:r>
      <w:proofErr w:type="gramStart"/>
      <w:r w:rsidR="001D1F00" w:rsidRPr="0059354C">
        <w:rPr>
          <w:rFonts w:ascii="Century Gothic" w:hAnsi="Century Gothic"/>
          <w:sz w:val="18"/>
          <w:szCs w:val="18"/>
          <w:lang w:val="es-MX"/>
        </w:rPr>
        <w:t>a</w:t>
      </w:r>
      <w:r w:rsidR="00CD4750" w:rsidRPr="0059354C">
        <w:rPr>
          <w:rFonts w:ascii="Century Gothic" w:hAnsi="Century Gothic"/>
          <w:sz w:val="18"/>
          <w:szCs w:val="18"/>
          <w:lang w:val="es-MX"/>
        </w:rPr>
        <w:t xml:space="preserve"> </w:t>
      </w:r>
      <w:r w:rsidR="001D1F00" w:rsidRPr="0059354C">
        <w:rPr>
          <w:rFonts w:ascii="Century Gothic" w:hAnsi="Century Gothic"/>
          <w:sz w:val="18"/>
          <w:szCs w:val="18"/>
          <w:lang w:val="es-MX"/>
        </w:rPr>
        <w:t>l</w:t>
      </w:r>
      <w:r w:rsidR="00CD4750" w:rsidRPr="0059354C">
        <w:rPr>
          <w:rFonts w:ascii="Century Gothic" w:hAnsi="Century Gothic"/>
          <w:sz w:val="18"/>
          <w:szCs w:val="18"/>
          <w:lang w:val="es-MX"/>
        </w:rPr>
        <w:t>os</w:t>
      </w:r>
      <w:r w:rsidR="001D1F00" w:rsidRPr="0059354C">
        <w:rPr>
          <w:rFonts w:ascii="Century Gothic" w:hAnsi="Century Gothic"/>
          <w:sz w:val="18"/>
          <w:szCs w:val="18"/>
          <w:lang w:val="es-MX"/>
        </w:rPr>
        <w:t xml:space="preserve"> estacionamiento</w:t>
      </w:r>
      <w:proofErr w:type="gramEnd"/>
      <w:r w:rsidR="001D1F00" w:rsidRPr="0059354C">
        <w:rPr>
          <w:rFonts w:ascii="Century Gothic" w:hAnsi="Century Gothic"/>
          <w:sz w:val="18"/>
          <w:szCs w:val="18"/>
          <w:lang w:val="es-MX"/>
        </w:rPr>
        <w:t xml:space="preserve"> en dicho piso, y el </w:t>
      </w:r>
      <w:r w:rsidR="00CD4750" w:rsidRPr="0059354C">
        <w:rPr>
          <w:rFonts w:ascii="Century Gothic" w:hAnsi="Century Gothic"/>
          <w:sz w:val="18"/>
          <w:szCs w:val="18"/>
          <w:lang w:val="es-MX"/>
        </w:rPr>
        <w:t>tercero</w:t>
      </w:r>
      <w:r w:rsidR="001D1F00" w:rsidRPr="0059354C">
        <w:rPr>
          <w:rFonts w:ascii="Century Gothic" w:hAnsi="Century Gothic"/>
          <w:sz w:val="18"/>
          <w:szCs w:val="18"/>
          <w:lang w:val="es-MX"/>
        </w:rPr>
        <w:t xml:space="preserve"> al sótano y </w:t>
      </w:r>
      <w:r w:rsidR="00065008" w:rsidRPr="0059354C">
        <w:rPr>
          <w:rFonts w:ascii="Century Gothic" w:hAnsi="Century Gothic"/>
          <w:sz w:val="18"/>
          <w:szCs w:val="18"/>
          <w:lang w:val="es-MX"/>
        </w:rPr>
        <w:t>semis</w:t>
      </w:r>
      <w:r w:rsidR="001D1F00" w:rsidRPr="0059354C">
        <w:rPr>
          <w:rFonts w:ascii="Century Gothic" w:hAnsi="Century Gothic"/>
          <w:sz w:val="18"/>
          <w:szCs w:val="18"/>
          <w:lang w:val="es-MX"/>
        </w:rPr>
        <w:t xml:space="preserve">ótano; con accesos puerta </w:t>
      </w:r>
      <w:r w:rsidR="00642916" w:rsidRPr="0059354C">
        <w:rPr>
          <w:rFonts w:ascii="Century Gothic" w:hAnsi="Century Gothic"/>
          <w:sz w:val="18"/>
          <w:szCs w:val="18"/>
          <w:lang w:val="es-MX"/>
        </w:rPr>
        <w:t>seccional</w:t>
      </w:r>
      <w:r w:rsidR="001D1F00" w:rsidRPr="0059354C">
        <w:rPr>
          <w:rFonts w:ascii="Century Gothic" w:hAnsi="Century Gothic"/>
          <w:sz w:val="18"/>
          <w:szCs w:val="18"/>
          <w:lang w:val="es-MX"/>
        </w:rPr>
        <w:t xml:space="preserve"> a </w:t>
      </w:r>
      <w:r w:rsidRPr="0059354C">
        <w:rPr>
          <w:rFonts w:ascii="Century Gothic" w:hAnsi="Century Gothic"/>
          <w:sz w:val="18"/>
          <w:szCs w:val="18"/>
          <w:lang w:val="es-MX"/>
        </w:rPr>
        <w:t xml:space="preserve">control remoto. El acabado del piso es de cemento semi - pulido. </w:t>
      </w:r>
    </w:p>
    <w:p w14:paraId="4F0727B0" w14:textId="77777777" w:rsidR="00E81717" w:rsidRPr="0059354C" w:rsidRDefault="00E81717" w:rsidP="006F3318">
      <w:pPr>
        <w:pStyle w:val="ListParagraph"/>
        <w:tabs>
          <w:tab w:val="left" w:pos="1134"/>
        </w:tabs>
        <w:spacing w:after="0" w:line="240" w:lineRule="auto"/>
        <w:ind w:left="1134" w:right="49"/>
        <w:jc w:val="both"/>
        <w:rPr>
          <w:rFonts w:ascii="Century Gothic" w:hAnsi="Century Gothic"/>
          <w:sz w:val="18"/>
          <w:szCs w:val="18"/>
          <w:lang w:val="es-MX"/>
        </w:rPr>
      </w:pPr>
    </w:p>
    <w:p w14:paraId="608A6393" w14:textId="77777777" w:rsidR="00E81717"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Ningún estacionamiento puede ser cedido, arrendado ni entregado en uso y goce a personas no residentes en el edificio. La cesión temporal o arrendamiento de un estacionamiento por parte de un propietario a otro propietario o residente del edificio, deberá hacerse por un instrumento privado y anotarse en un registro especial que llevará la Administración del edificio. Se prohíbe ocupar estacionamientos temporalmente desocupados, salvo con autorización por escrito de su dueño y comunicada a la Administración del edificio. </w:t>
      </w:r>
    </w:p>
    <w:p w14:paraId="381AFA09" w14:textId="77777777" w:rsidR="00E81717" w:rsidRPr="0059354C" w:rsidRDefault="00E81717" w:rsidP="006F3318">
      <w:pPr>
        <w:pStyle w:val="ListParagraph"/>
        <w:tabs>
          <w:tab w:val="left" w:pos="1134"/>
        </w:tabs>
        <w:spacing w:after="0" w:line="240" w:lineRule="auto"/>
        <w:ind w:left="1134" w:right="49"/>
        <w:jc w:val="both"/>
        <w:rPr>
          <w:rFonts w:ascii="Century Gothic" w:hAnsi="Century Gothic"/>
          <w:sz w:val="18"/>
          <w:szCs w:val="18"/>
          <w:lang w:val="es-MX"/>
        </w:rPr>
      </w:pPr>
    </w:p>
    <w:p w14:paraId="7DF6F9DE" w14:textId="0C7AC874" w:rsidR="00E81717"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Cada estacionamiento podrá emplearse exclusivamente por su propietario, arrendatario o usuario legítimo con el objeto de estacionar automóviles o vehículos similares, sin que pueda dársele un destino diferente. Se permite el estacionamiento de camionetas o vehículos Van de una capacidad máxima de carga de 500 Kg. y con un largo no mayor de 5 </w:t>
      </w:r>
      <w:proofErr w:type="spellStart"/>
      <w:r w:rsidRPr="0059354C">
        <w:rPr>
          <w:rFonts w:ascii="Century Gothic" w:hAnsi="Century Gothic"/>
          <w:sz w:val="18"/>
          <w:szCs w:val="18"/>
          <w:lang w:val="es-MX"/>
        </w:rPr>
        <w:t>mts</w:t>
      </w:r>
      <w:proofErr w:type="spellEnd"/>
      <w:r w:rsidRPr="0059354C">
        <w:rPr>
          <w:rFonts w:ascii="Century Gothic" w:hAnsi="Century Gothic"/>
          <w:sz w:val="18"/>
          <w:szCs w:val="18"/>
          <w:lang w:val="es-MX"/>
        </w:rPr>
        <w:t xml:space="preserve">. En ningún caso podrán cerrarse los espacios destinados a estacionamientos, ni dejar muebles, materiales o cualquier otro objeto en ellos. </w:t>
      </w:r>
    </w:p>
    <w:p w14:paraId="5666A211" w14:textId="285A8D73" w:rsidR="00912740" w:rsidRPr="0059354C" w:rsidRDefault="00912740" w:rsidP="006F3318">
      <w:pPr>
        <w:tabs>
          <w:tab w:val="left" w:pos="1725"/>
        </w:tabs>
        <w:spacing w:after="0" w:line="240" w:lineRule="auto"/>
        <w:ind w:left="1134" w:right="49"/>
        <w:jc w:val="both"/>
        <w:rPr>
          <w:rFonts w:ascii="Century Gothic" w:hAnsi="Century Gothic"/>
          <w:sz w:val="18"/>
          <w:szCs w:val="18"/>
          <w:lang w:val="es-MX"/>
        </w:rPr>
      </w:pPr>
    </w:p>
    <w:p w14:paraId="494F8D35" w14:textId="63631749" w:rsidR="00E81717" w:rsidRDefault="00FF4B45" w:rsidP="006F3318">
      <w:pPr>
        <w:pStyle w:val="Heading3"/>
        <w:numPr>
          <w:ilvl w:val="2"/>
          <w:numId w:val="1"/>
        </w:numPr>
        <w:ind w:left="1134" w:firstLine="0"/>
      </w:pPr>
      <w:bookmarkStart w:id="59" w:name="_Toc75170136"/>
      <w:r w:rsidRPr="0059354C">
        <w:t>Estacionamientos de bicicletas</w:t>
      </w:r>
      <w:bookmarkEnd w:id="59"/>
      <w:r w:rsidRPr="0059354C">
        <w:t xml:space="preserve"> </w:t>
      </w:r>
    </w:p>
    <w:p w14:paraId="067CB0D1" w14:textId="058781A0" w:rsidR="00E81717"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El edificio cuenta con estacionamientos de bicicletas distribuidos en </w:t>
      </w:r>
      <w:r w:rsidR="00901055" w:rsidRPr="0059354C">
        <w:rPr>
          <w:rFonts w:ascii="Century Gothic" w:hAnsi="Century Gothic"/>
          <w:sz w:val="18"/>
          <w:szCs w:val="18"/>
          <w:lang w:val="es-MX"/>
        </w:rPr>
        <w:t xml:space="preserve">primer piso, </w:t>
      </w:r>
      <w:r w:rsidR="00B61698" w:rsidRPr="0059354C">
        <w:rPr>
          <w:rFonts w:ascii="Century Gothic" w:hAnsi="Century Gothic"/>
          <w:sz w:val="18"/>
          <w:szCs w:val="18"/>
          <w:lang w:val="es-MX"/>
        </w:rPr>
        <w:t xml:space="preserve">sótano y semisótano, </w:t>
      </w:r>
      <w:r w:rsidRPr="0059354C">
        <w:rPr>
          <w:rFonts w:ascii="Century Gothic" w:hAnsi="Century Gothic"/>
          <w:sz w:val="18"/>
          <w:szCs w:val="18"/>
          <w:lang w:val="es-MX"/>
        </w:rPr>
        <w:t xml:space="preserve">con acceso desde </w:t>
      </w:r>
      <w:r w:rsidR="00623231" w:rsidRPr="0059354C">
        <w:rPr>
          <w:rFonts w:ascii="Century Gothic" w:hAnsi="Century Gothic"/>
          <w:sz w:val="18"/>
          <w:szCs w:val="18"/>
          <w:lang w:val="es-MX"/>
        </w:rPr>
        <w:t>Av</w:t>
      </w:r>
      <w:r w:rsidR="00E44A13">
        <w:rPr>
          <w:rFonts w:ascii="Century Gothic" w:hAnsi="Century Gothic"/>
          <w:sz w:val="18"/>
          <w:szCs w:val="18"/>
          <w:lang w:val="es-MX"/>
        </w:rPr>
        <w:t>.</w:t>
      </w:r>
      <w:r w:rsidR="00623231" w:rsidRPr="0059354C">
        <w:rPr>
          <w:rFonts w:ascii="Century Gothic" w:hAnsi="Century Gothic"/>
          <w:sz w:val="18"/>
          <w:szCs w:val="18"/>
          <w:lang w:val="es-MX"/>
        </w:rPr>
        <w:t xml:space="preserve"> Del Rio</w:t>
      </w:r>
      <w:r w:rsidRPr="0059354C">
        <w:rPr>
          <w:rFonts w:ascii="Century Gothic" w:hAnsi="Century Gothic"/>
          <w:sz w:val="18"/>
          <w:szCs w:val="18"/>
          <w:lang w:val="es-MX"/>
        </w:rPr>
        <w:t xml:space="preserve">. El acabado del piso es de cemento semi - pulido. </w:t>
      </w:r>
    </w:p>
    <w:p w14:paraId="7897EA3C" w14:textId="77777777" w:rsidR="00E81717" w:rsidRPr="0059354C" w:rsidRDefault="00E81717" w:rsidP="006F3318">
      <w:pPr>
        <w:pStyle w:val="Heading3"/>
        <w:ind w:left="1134" w:firstLine="0"/>
      </w:pPr>
    </w:p>
    <w:p w14:paraId="7701F55B" w14:textId="3693B2AD" w:rsidR="00E81717" w:rsidRDefault="00FF4B45" w:rsidP="006F3318">
      <w:pPr>
        <w:pStyle w:val="Heading3"/>
        <w:numPr>
          <w:ilvl w:val="2"/>
          <w:numId w:val="1"/>
        </w:numPr>
        <w:ind w:left="1134" w:firstLine="0"/>
      </w:pPr>
      <w:bookmarkStart w:id="60" w:name="_Toc75170137"/>
      <w:r w:rsidRPr="0059354C">
        <w:t>Cuarto de bombas</w:t>
      </w:r>
      <w:bookmarkEnd w:id="60"/>
      <w:r w:rsidRPr="0059354C">
        <w:t xml:space="preserve"> </w:t>
      </w:r>
    </w:p>
    <w:p w14:paraId="155AB059" w14:textId="5EF580A3" w:rsidR="00E81717"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Está ubicado </w:t>
      </w:r>
      <w:r w:rsidR="00B61698" w:rsidRPr="0059354C">
        <w:rPr>
          <w:rFonts w:ascii="Century Gothic" w:hAnsi="Century Gothic"/>
          <w:sz w:val="18"/>
          <w:szCs w:val="18"/>
          <w:lang w:val="es-MX"/>
        </w:rPr>
        <w:t>un nivel por debajo de</w:t>
      </w:r>
      <w:r w:rsidR="000417FF" w:rsidRPr="0059354C">
        <w:rPr>
          <w:rFonts w:ascii="Century Gothic" w:hAnsi="Century Gothic"/>
          <w:sz w:val="18"/>
          <w:szCs w:val="18"/>
          <w:lang w:val="es-MX"/>
        </w:rPr>
        <w:t xml:space="preserve"> sótano</w:t>
      </w:r>
      <w:r w:rsidRPr="0059354C">
        <w:rPr>
          <w:rFonts w:ascii="Century Gothic" w:hAnsi="Century Gothic"/>
          <w:sz w:val="18"/>
          <w:szCs w:val="18"/>
          <w:lang w:val="es-MX"/>
        </w:rPr>
        <w:t xml:space="preserve"> </w:t>
      </w:r>
      <w:r w:rsidR="000417FF" w:rsidRPr="0059354C">
        <w:rPr>
          <w:rFonts w:ascii="Century Gothic" w:hAnsi="Century Gothic"/>
          <w:sz w:val="18"/>
          <w:szCs w:val="18"/>
          <w:lang w:val="es-MX"/>
        </w:rPr>
        <w:t>donde</w:t>
      </w:r>
      <w:r w:rsidRPr="0059354C">
        <w:rPr>
          <w:rFonts w:ascii="Century Gothic" w:hAnsi="Century Gothic"/>
          <w:sz w:val="18"/>
          <w:szCs w:val="18"/>
          <w:lang w:val="es-MX"/>
        </w:rPr>
        <w:t xml:space="preserve"> </w:t>
      </w:r>
      <w:r w:rsidR="00394B9C" w:rsidRPr="0059354C">
        <w:rPr>
          <w:rFonts w:ascii="Century Gothic" w:hAnsi="Century Gothic"/>
          <w:sz w:val="18"/>
          <w:szCs w:val="18"/>
          <w:lang w:val="es-MX"/>
        </w:rPr>
        <w:t xml:space="preserve">se </w:t>
      </w:r>
      <w:r w:rsidRPr="0059354C">
        <w:rPr>
          <w:rFonts w:ascii="Century Gothic" w:hAnsi="Century Gothic"/>
          <w:sz w:val="18"/>
          <w:szCs w:val="18"/>
          <w:lang w:val="es-MX"/>
        </w:rPr>
        <w:t xml:space="preserve">encuentran los equipos de bombeo. Estos equipos se encuentran provistos de un tablero alternador metálico </w:t>
      </w:r>
      <w:r w:rsidRPr="0059354C">
        <w:rPr>
          <w:rFonts w:ascii="Century Gothic" w:hAnsi="Century Gothic"/>
          <w:sz w:val="18"/>
          <w:szCs w:val="18"/>
          <w:lang w:val="es-MX"/>
        </w:rPr>
        <w:lastRenderedPageBreak/>
        <w:t xml:space="preserve">(con chapa y llave) que permite controlar las bombas automáticamente, de tal manera que funcione una bomba a la vez de manera alternada para evitar el recalentamiento de estas. </w:t>
      </w:r>
      <w:r w:rsidR="00DB03D5" w:rsidRPr="0059354C">
        <w:rPr>
          <w:rFonts w:ascii="Century Gothic" w:hAnsi="Century Gothic"/>
          <w:sz w:val="18"/>
          <w:szCs w:val="18"/>
          <w:lang w:val="es-MX"/>
        </w:rPr>
        <w:t>Asimismo,</w:t>
      </w:r>
      <w:r w:rsidRPr="0059354C">
        <w:rPr>
          <w:rFonts w:ascii="Century Gothic" w:hAnsi="Century Gothic"/>
          <w:sz w:val="18"/>
          <w:szCs w:val="18"/>
          <w:lang w:val="es-MX"/>
        </w:rPr>
        <w:t xml:space="preserve"> este tablero permite controlar el funcionamiento de cada una de las bombas de manera manual, si es que el sistema automático tuviera alguna falla o si es que alguna bomba no funcionara. </w:t>
      </w:r>
    </w:p>
    <w:p w14:paraId="532C0891" w14:textId="77777777" w:rsidR="00E81717" w:rsidRPr="0059354C" w:rsidRDefault="00E81717" w:rsidP="006F3318">
      <w:pPr>
        <w:pStyle w:val="ListParagraph"/>
        <w:tabs>
          <w:tab w:val="left" w:pos="1134"/>
        </w:tabs>
        <w:spacing w:after="0" w:line="240" w:lineRule="auto"/>
        <w:ind w:left="1134" w:right="49"/>
        <w:jc w:val="both"/>
        <w:rPr>
          <w:rFonts w:ascii="Century Gothic" w:hAnsi="Century Gothic"/>
          <w:sz w:val="18"/>
          <w:szCs w:val="18"/>
          <w:lang w:val="es-MX"/>
        </w:rPr>
      </w:pPr>
    </w:p>
    <w:p w14:paraId="5B519264" w14:textId="77777777" w:rsidR="00E81717"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Se hará entrega de las cartas de garantía al Administrador del edificio. Cualquier desperfecto que presenten las bombas y/o tablero deberán coordinarse únicamente con el proveedor. No manipule ni haga reparaciones con terceras personas porque esto originará que el proveedor no le reconozca la garantía. </w:t>
      </w:r>
    </w:p>
    <w:p w14:paraId="6369FFDC" w14:textId="77777777" w:rsidR="00E81717" w:rsidRPr="0059354C" w:rsidRDefault="00E81717" w:rsidP="006F3318">
      <w:pPr>
        <w:tabs>
          <w:tab w:val="left" w:pos="1725"/>
        </w:tabs>
        <w:spacing w:after="0" w:line="240" w:lineRule="auto"/>
        <w:ind w:left="1134" w:right="49"/>
        <w:jc w:val="both"/>
        <w:rPr>
          <w:rFonts w:ascii="Century Gothic" w:hAnsi="Century Gothic"/>
          <w:sz w:val="18"/>
          <w:szCs w:val="18"/>
          <w:lang w:val="es-MX"/>
        </w:rPr>
      </w:pPr>
    </w:p>
    <w:p w14:paraId="74898C96" w14:textId="4F272245" w:rsidR="00E81717" w:rsidRDefault="00FF4B45" w:rsidP="006F3318">
      <w:pPr>
        <w:pStyle w:val="Heading3"/>
        <w:numPr>
          <w:ilvl w:val="2"/>
          <w:numId w:val="1"/>
        </w:numPr>
        <w:ind w:left="1134" w:firstLine="0"/>
      </w:pPr>
      <w:bookmarkStart w:id="61" w:name="_Toc75170138"/>
      <w:r w:rsidRPr="0059354C">
        <w:t>Cisterna</w:t>
      </w:r>
      <w:r w:rsidR="00795E15" w:rsidRPr="0059354C">
        <w:t>s</w:t>
      </w:r>
      <w:bookmarkEnd w:id="61"/>
      <w:r w:rsidRPr="0059354C">
        <w:t xml:space="preserve"> </w:t>
      </w:r>
    </w:p>
    <w:p w14:paraId="38E9BA36" w14:textId="77777777" w:rsidR="00E81717"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cisterna es un depósito de agua para consumo de la edificación vertical. Desde este lugar se bombea el agua directamente a las viviendas mediante un sistema de presión constante que permitirá que todos los servicios de agua se encuentren con una presión uniforme. El ingreso de agua se encuentra junto a la tapa del ducto de ingreso y está controlado por una válvula del tipo flotador. </w:t>
      </w:r>
    </w:p>
    <w:p w14:paraId="79997BE3" w14:textId="77777777" w:rsidR="00E81717" w:rsidRPr="0059354C" w:rsidRDefault="00E81717" w:rsidP="006F3318">
      <w:pPr>
        <w:pStyle w:val="ListParagraph"/>
        <w:tabs>
          <w:tab w:val="left" w:pos="1134"/>
        </w:tabs>
        <w:spacing w:after="0" w:line="240" w:lineRule="auto"/>
        <w:ind w:left="1134" w:right="49"/>
        <w:jc w:val="both"/>
        <w:rPr>
          <w:rFonts w:ascii="Century Gothic" w:hAnsi="Century Gothic"/>
          <w:sz w:val="18"/>
          <w:szCs w:val="18"/>
          <w:lang w:val="es-MX"/>
        </w:rPr>
      </w:pPr>
    </w:p>
    <w:p w14:paraId="10329E3E" w14:textId="4FFA67D8" w:rsidR="00E81717"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Se cuenta con 0</w:t>
      </w:r>
      <w:r w:rsidR="00B61698" w:rsidRPr="0059354C">
        <w:rPr>
          <w:rFonts w:ascii="Century Gothic" w:hAnsi="Century Gothic"/>
          <w:sz w:val="18"/>
          <w:szCs w:val="18"/>
          <w:lang w:val="es-MX"/>
        </w:rPr>
        <w:t>2</w:t>
      </w:r>
      <w:r w:rsidRPr="0059354C">
        <w:rPr>
          <w:rFonts w:ascii="Century Gothic" w:hAnsi="Century Gothic"/>
          <w:sz w:val="18"/>
          <w:szCs w:val="18"/>
          <w:lang w:val="es-MX"/>
        </w:rPr>
        <w:t xml:space="preserve"> cisterna de uso doméstico, incluye válvulas flotadoras 1”, la cual controla el ingreso de agua a la cisterna de manera automática, un sistema de radar con una boya flotadora en la cisterna, una puerta de acceso en la cisterna y rebose de 3”. </w:t>
      </w:r>
    </w:p>
    <w:p w14:paraId="00ED5DDC" w14:textId="56BFE48F" w:rsidR="00E81717" w:rsidRPr="0059354C" w:rsidRDefault="00E81717" w:rsidP="006F3318">
      <w:pPr>
        <w:pStyle w:val="ListParagraph"/>
        <w:tabs>
          <w:tab w:val="left" w:pos="1134"/>
        </w:tabs>
        <w:spacing w:after="0" w:line="240" w:lineRule="auto"/>
        <w:ind w:left="1134" w:right="49"/>
        <w:jc w:val="both"/>
        <w:rPr>
          <w:rFonts w:ascii="Century Gothic" w:hAnsi="Century Gothic"/>
          <w:sz w:val="18"/>
          <w:szCs w:val="18"/>
          <w:lang w:val="es-MX"/>
        </w:rPr>
      </w:pPr>
    </w:p>
    <w:p w14:paraId="44408DA4" w14:textId="1CF9F57F" w:rsidR="00795E15" w:rsidRPr="0059354C" w:rsidRDefault="00795E1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Se cuenta con 01 cisterna para uso de bomba contra incendios, incluye válvulas flotadoras 1”, la cual controla el ingreso de agua a la cisterna de manera automática, un sistema de radar con una boya flotadora en la cisterna, una puerta de acceso en la cisterna y rebose de 3”. </w:t>
      </w:r>
    </w:p>
    <w:p w14:paraId="1AB01E6A" w14:textId="718B8187" w:rsidR="00795E15" w:rsidRPr="0059354C" w:rsidRDefault="00795E15" w:rsidP="006F3318">
      <w:pPr>
        <w:pStyle w:val="ListParagraph"/>
        <w:tabs>
          <w:tab w:val="left" w:pos="1134"/>
        </w:tabs>
        <w:spacing w:after="0" w:line="240" w:lineRule="auto"/>
        <w:ind w:left="1134" w:right="49"/>
        <w:jc w:val="both"/>
        <w:rPr>
          <w:rFonts w:ascii="Century Gothic" w:hAnsi="Century Gothic"/>
          <w:sz w:val="18"/>
          <w:szCs w:val="18"/>
          <w:lang w:val="es-MX"/>
        </w:rPr>
      </w:pPr>
    </w:p>
    <w:p w14:paraId="2D367047" w14:textId="77777777" w:rsidR="00E81717"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El sistema de radar detecta cuando el nivel inferior de agua de la cisterna desciende hasta el nivel de succión mínimo recomendado para un buen funcionamiento de las bombas, evitando así que estas lleguen a succionar aire y puedan malograrse. Se debe controlar periódicamente los radares para poder disminuir este riesgo. </w:t>
      </w:r>
    </w:p>
    <w:p w14:paraId="1C7E25D8" w14:textId="77777777" w:rsidR="00E81717" w:rsidRPr="0059354C" w:rsidRDefault="00E81717" w:rsidP="006F3318">
      <w:pPr>
        <w:pStyle w:val="ListParagraph"/>
        <w:tabs>
          <w:tab w:val="left" w:pos="1134"/>
        </w:tabs>
        <w:spacing w:after="0" w:line="240" w:lineRule="auto"/>
        <w:ind w:left="1134" w:right="49"/>
        <w:jc w:val="both"/>
        <w:rPr>
          <w:rFonts w:ascii="Century Gothic" w:hAnsi="Century Gothic"/>
          <w:sz w:val="18"/>
          <w:szCs w:val="18"/>
          <w:lang w:val="es-MX"/>
        </w:rPr>
      </w:pPr>
    </w:p>
    <w:p w14:paraId="2E7E8A7A" w14:textId="77777777" w:rsidR="00E81717" w:rsidRPr="0059354C"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Para garantizar el buen funcionamiento del sistema de bombeo de agua es recomendable el mantenimiento cada seis meses del equipo completo al igual que la limpieza y desinfección de la cisterna. Evitar manipulación de este equipo por personas no calificadas, </w:t>
      </w:r>
      <w:proofErr w:type="spellStart"/>
      <w:r w:rsidRPr="0059354C">
        <w:rPr>
          <w:rFonts w:ascii="Century Gothic" w:hAnsi="Century Gothic"/>
          <w:sz w:val="18"/>
          <w:szCs w:val="18"/>
          <w:lang w:val="es-MX"/>
        </w:rPr>
        <w:t>sobretodo</w:t>
      </w:r>
      <w:proofErr w:type="spellEnd"/>
      <w:r w:rsidRPr="0059354C">
        <w:rPr>
          <w:rFonts w:ascii="Century Gothic" w:hAnsi="Century Gothic"/>
          <w:sz w:val="18"/>
          <w:szCs w:val="18"/>
          <w:lang w:val="es-MX"/>
        </w:rPr>
        <w:t xml:space="preserve">, durante los primeros meses. </w:t>
      </w:r>
    </w:p>
    <w:p w14:paraId="47933297" w14:textId="77777777" w:rsidR="00E81717" w:rsidRPr="0059354C" w:rsidRDefault="00E81717" w:rsidP="006F3318">
      <w:pPr>
        <w:pStyle w:val="ListParagraph"/>
        <w:tabs>
          <w:tab w:val="left" w:pos="1134"/>
        </w:tabs>
        <w:spacing w:after="0" w:line="240" w:lineRule="auto"/>
        <w:ind w:left="1134" w:right="49"/>
        <w:jc w:val="both"/>
        <w:rPr>
          <w:rFonts w:ascii="Century Gothic" w:hAnsi="Century Gothic"/>
          <w:sz w:val="18"/>
          <w:szCs w:val="18"/>
          <w:lang w:val="es-MX"/>
        </w:rPr>
      </w:pPr>
    </w:p>
    <w:p w14:paraId="750898E4" w14:textId="15E58F41" w:rsidR="00E81717" w:rsidRDefault="00FF4B45"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Antes de efectuar cualquier trabajo de mantenimiento o reparación dentro de la cisterna se debe prever el cierre de las válvulas. </w:t>
      </w:r>
      <w:proofErr w:type="gramStart"/>
      <w:r w:rsidRPr="0059354C">
        <w:rPr>
          <w:rFonts w:ascii="Century Gothic" w:hAnsi="Century Gothic"/>
          <w:sz w:val="18"/>
          <w:szCs w:val="18"/>
          <w:lang w:val="es-MX"/>
        </w:rPr>
        <w:t>Igualmente</w:t>
      </w:r>
      <w:proofErr w:type="gramEnd"/>
      <w:r w:rsidRPr="0059354C">
        <w:rPr>
          <w:rFonts w:ascii="Century Gothic" w:hAnsi="Century Gothic"/>
          <w:sz w:val="18"/>
          <w:szCs w:val="18"/>
          <w:lang w:val="es-MX"/>
        </w:rPr>
        <w:t xml:space="preserve"> las fugas de 46 agua ocasionan un mayor funcionamiento de las bombas de impulsión, lo que origina un mayor consumo de electricidad. </w:t>
      </w:r>
    </w:p>
    <w:p w14:paraId="22B56211" w14:textId="237FFB85" w:rsidR="001F555C" w:rsidRDefault="001F555C" w:rsidP="006F3318">
      <w:pPr>
        <w:pStyle w:val="ListParagraph"/>
        <w:tabs>
          <w:tab w:val="left" w:pos="1134"/>
        </w:tabs>
        <w:spacing w:after="0" w:line="240" w:lineRule="auto"/>
        <w:ind w:left="1134" w:right="49"/>
        <w:jc w:val="both"/>
        <w:rPr>
          <w:rFonts w:ascii="Century Gothic" w:hAnsi="Century Gothic"/>
          <w:sz w:val="18"/>
          <w:szCs w:val="18"/>
          <w:lang w:val="es-MX"/>
        </w:rPr>
      </w:pPr>
    </w:p>
    <w:p w14:paraId="1DAFB112" w14:textId="65BC993E" w:rsidR="00E81717" w:rsidRDefault="000417FF" w:rsidP="006F3318">
      <w:pPr>
        <w:pStyle w:val="Heading3"/>
        <w:numPr>
          <w:ilvl w:val="2"/>
          <w:numId w:val="1"/>
        </w:numPr>
        <w:ind w:left="1134" w:firstLine="0"/>
      </w:pPr>
      <w:bookmarkStart w:id="62" w:name="_Toc75170139"/>
      <w:r w:rsidRPr="006F3318">
        <w:t>Cisterna de almacenamiento de agua para uso de bomba contra incendio</w:t>
      </w:r>
      <w:bookmarkEnd w:id="62"/>
      <w:r w:rsidR="00FF4B45" w:rsidRPr="006F3318">
        <w:t xml:space="preserve"> </w:t>
      </w:r>
    </w:p>
    <w:p w14:paraId="6D8B5607" w14:textId="77777777" w:rsidR="00543826" w:rsidRPr="0059354C" w:rsidRDefault="000417FF"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Se ubica en el mismo lugar de las bombas de alimentación de agua de los departamentos, siendo independiente.</w:t>
      </w:r>
    </w:p>
    <w:p w14:paraId="0BF3E0F9" w14:textId="77777777" w:rsidR="00543826" w:rsidRPr="0059354C" w:rsidRDefault="00543826" w:rsidP="006F3318">
      <w:pPr>
        <w:pStyle w:val="ListParagraph"/>
        <w:tabs>
          <w:tab w:val="left" w:pos="1134"/>
        </w:tabs>
        <w:spacing w:after="0" w:line="240" w:lineRule="auto"/>
        <w:ind w:left="1134" w:right="49"/>
        <w:jc w:val="both"/>
        <w:rPr>
          <w:rFonts w:ascii="Century Gothic" w:hAnsi="Century Gothic"/>
          <w:sz w:val="18"/>
          <w:szCs w:val="18"/>
          <w:lang w:val="es-MX"/>
        </w:rPr>
      </w:pPr>
    </w:p>
    <w:p w14:paraId="0D5EBB40" w14:textId="6836EDEB" w:rsidR="001800EE" w:rsidRDefault="00B61698" w:rsidP="006F3318">
      <w:pPr>
        <w:pStyle w:val="Heading3"/>
        <w:numPr>
          <w:ilvl w:val="2"/>
          <w:numId w:val="1"/>
        </w:numPr>
        <w:ind w:left="1134" w:firstLine="0"/>
      </w:pPr>
      <w:bookmarkStart w:id="63" w:name="_Toc75170140"/>
      <w:r w:rsidRPr="0059354C">
        <w:t>Cuarto de Monóxido</w:t>
      </w:r>
      <w:bookmarkEnd w:id="63"/>
      <w:r w:rsidRPr="0059354C">
        <w:t xml:space="preserve"> </w:t>
      </w:r>
    </w:p>
    <w:p w14:paraId="4FA7561E" w14:textId="408770C5" w:rsidR="001800EE" w:rsidRPr="0059354C" w:rsidRDefault="001800EE"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La Ventilación del Estacionamientos tiene como objetivo garantizar la no acumulación de monóxido de carbono y mantener los gases emitidos por los vehículos a niveles mínimos.</w:t>
      </w:r>
    </w:p>
    <w:p w14:paraId="26FE1E3E" w14:textId="5DEFA77E" w:rsidR="002C2F17" w:rsidRPr="0059354C" w:rsidRDefault="002C2F17"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Se encuentra ubicado debajo del semisótano</w:t>
      </w:r>
    </w:p>
    <w:p w14:paraId="72FCD677" w14:textId="77777777" w:rsidR="00543826" w:rsidRPr="0059354C" w:rsidRDefault="00543826" w:rsidP="006F3318">
      <w:pPr>
        <w:tabs>
          <w:tab w:val="left" w:pos="1134"/>
        </w:tabs>
        <w:spacing w:after="0" w:line="240" w:lineRule="auto"/>
        <w:ind w:left="1134" w:right="49"/>
        <w:jc w:val="both"/>
        <w:rPr>
          <w:rFonts w:ascii="Century Gothic" w:hAnsi="Century Gothic"/>
          <w:sz w:val="18"/>
          <w:szCs w:val="18"/>
          <w:lang w:val="es-MX"/>
        </w:rPr>
      </w:pPr>
    </w:p>
    <w:p w14:paraId="2AA930D4" w14:textId="605CC4A3" w:rsidR="00853118" w:rsidRDefault="000417FF" w:rsidP="006F3318">
      <w:pPr>
        <w:pStyle w:val="Heading3"/>
        <w:numPr>
          <w:ilvl w:val="2"/>
          <w:numId w:val="1"/>
        </w:numPr>
        <w:ind w:left="1134" w:firstLine="0"/>
      </w:pPr>
      <w:bookmarkStart w:id="64" w:name="_Toc75170141"/>
      <w:r w:rsidRPr="0059354C">
        <w:t>Ascensor</w:t>
      </w:r>
      <w:bookmarkEnd w:id="64"/>
    </w:p>
    <w:p w14:paraId="15BD34C8" w14:textId="07C8CC20" w:rsidR="000417FF" w:rsidRPr="0059354C" w:rsidRDefault="000417FF" w:rsidP="006F3318">
      <w:pPr>
        <w:pStyle w:val="ListParagraph"/>
        <w:tabs>
          <w:tab w:val="left" w:pos="1134"/>
        </w:tabs>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Se cuenta con ascensor marca Schindler</w:t>
      </w:r>
      <w:r w:rsidR="00394B9C" w:rsidRPr="0059354C">
        <w:rPr>
          <w:rFonts w:ascii="Century Gothic" w:hAnsi="Century Gothic"/>
          <w:sz w:val="18"/>
          <w:szCs w:val="18"/>
          <w:lang w:val="es-MX"/>
        </w:rPr>
        <w:t xml:space="preserve"> tiene un recorrido </w:t>
      </w:r>
      <w:r w:rsidRPr="0059354C">
        <w:rPr>
          <w:rFonts w:ascii="Century Gothic" w:hAnsi="Century Gothic"/>
          <w:sz w:val="18"/>
          <w:szCs w:val="18"/>
          <w:lang w:val="es-MX"/>
        </w:rPr>
        <w:t>desde el sótano hasta el piso 11.</w:t>
      </w:r>
    </w:p>
    <w:p w14:paraId="37A0D8ED" w14:textId="77777777" w:rsidR="00394B9C" w:rsidRPr="0059354C" w:rsidRDefault="00394B9C" w:rsidP="006F3318">
      <w:pPr>
        <w:pStyle w:val="ListParagraph"/>
        <w:tabs>
          <w:tab w:val="left" w:pos="1134"/>
        </w:tabs>
        <w:spacing w:after="0" w:line="240" w:lineRule="auto"/>
        <w:ind w:left="1134" w:right="49"/>
        <w:jc w:val="both"/>
        <w:rPr>
          <w:rFonts w:ascii="Century Gothic" w:hAnsi="Century Gothic"/>
          <w:sz w:val="18"/>
          <w:szCs w:val="18"/>
          <w:lang w:val="es-MX"/>
        </w:rPr>
      </w:pPr>
    </w:p>
    <w:p w14:paraId="2B5E7D00" w14:textId="3761E380" w:rsidR="000417FF" w:rsidRDefault="000417FF" w:rsidP="006F3318">
      <w:pPr>
        <w:pStyle w:val="Heading3"/>
        <w:numPr>
          <w:ilvl w:val="2"/>
          <w:numId w:val="1"/>
        </w:numPr>
        <w:ind w:left="1134" w:firstLine="0"/>
      </w:pPr>
      <w:bookmarkStart w:id="65" w:name="_Toc75170142"/>
      <w:r w:rsidRPr="0059354C">
        <w:t>Sala de niños</w:t>
      </w:r>
      <w:bookmarkEnd w:id="65"/>
    </w:p>
    <w:p w14:paraId="212B333A" w14:textId="2149AD17" w:rsidR="000417FF" w:rsidRPr="0059354C" w:rsidRDefault="000417FF" w:rsidP="006F3318">
      <w:pPr>
        <w:spacing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Ubicada sobre la azotea </w:t>
      </w:r>
      <w:r w:rsidR="00394B9C" w:rsidRPr="0059354C">
        <w:rPr>
          <w:rFonts w:ascii="Century Gothic" w:hAnsi="Century Gothic"/>
          <w:sz w:val="18"/>
          <w:szCs w:val="18"/>
          <w:lang w:val="es-MX"/>
        </w:rPr>
        <w:t>(</w:t>
      </w:r>
      <w:r w:rsidRPr="0059354C">
        <w:rPr>
          <w:rFonts w:ascii="Century Gothic" w:hAnsi="Century Gothic"/>
          <w:sz w:val="18"/>
          <w:szCs w:val="18"/>
          <w:lang w:val="es-MX"/>
        </w:rPr>
        <w:t>piso 1</w:t>
      </w:r>
      <w:r w:rsidR="00394B9C" w:rsidRPr="0059354C">
        <w:rPr>
          <w:rFonts w:ascii="Century Gothic" w:hAnsi="Century Gothic"/>
          <w:sz w:val="18"/>
          <w:szCs w:val="18"/>
          <w:lang w:val="es-MX"/>
        </w:rPr>
        <w:t>2)</w:t>
      </w:r>
      <w:r w:rsidR="00543826" w:rsidRPr="0059354C">
        <w:rPr>
          <w:rFonts w:ascii="Century Gothic" w:hAnsi="Century Gothic"/>
          <w:sz w:val="18"/>
          <w:szCs w:val="18"/>
          <w:lang w:val="es-MX"/>
        </w:rPr>
        <w:t xml:space="preserve">. Este ambiente cuenta con </w:t>
      </w:r>
      <w:r w:rsidRPr="0059354C">
        <w:rPr>
          <w:rFonts w:ascii="Century Gothic" w:hAnsi="Century Gothic"/>
          <w:sz w:val="18"/>
          <w:szCs w:val="18"/>
          <w:lang w:val="es-MX"/>
        </w:rPr>
        <w:t>mesa y sillas, pizarra</w:t>
      </w:r>
      <w:r w:rsidR="00543826" w:rsidRPr="0059354C">
        <w:rPr>
          <w:rFonts w:ascii="Century Gothic" w:hAnsi="Century Gothic"/>
          <w:sz w:val="18"/>
          <w:szCs w:val="18"/>
          <w:lang w:val="es-MX"/>
        </w:rPr>
        <w:t>, estantes</w:t>
      </w:r>
      <w:r w:rsidRPr="0059354C">
        <w:rPr>
          <w:rFonts w:ascii="Century Gothic" w:hAnsi="Century Gothic"/>
          <w:sz w:val="18"/>
          <w:szCs w:val="18"/>
          <w:lang w:val="es-MX"/>
        </w:rPr>
        <w:t>.</w:t>
      </w:r>
      <w:r w:rsidR="00352D83" w:rsidRPr="0059354C">
        <w:rPr>
          <w:rFonts w:ascii="Century Gothic" w:hAnsi="Century Gothic"/>
          <w:sz w:val="18"/>
          <w:szCs w:val="18"/>
          <w:lang w:val="es-MX"/>
        </w:rPr>
        <w:t xml:space="preserve"> El piso es de </w:t>
      </w:r>
      <w:r w:rsidR="009174E6" w:rsidRPr="0059354C">
        <w:rPr>
          <w:rFonts w:ascii="Century Gothic" w:hAnsi="Century Gothic"/>
          <w:sz w:val="18"/>
          <w:szCs w:val="18"/>
          <w:lang w:val="es-MX"/>
        </w:rPr>
        <w:t>vinil decorativo y</w:t>
      </w:r>
      <w:r w:rsidR="00352D83" w:rsidRPr="0059354C">
        <w:rPr>
          <w:rFonts w:ascii="Century Gothic" w:hAnsi="Century Gothic"/>
          <w:sz w:val="18"/>
          <w:szCs w:val="18"/>
          <w:lang w:val="es-MX"/>
        </w:rPr>
        <w:t xml:space="preserve"> Grass sintético</w:t>
      </w:r>
      <w:r w:rsidR="009174E6" w:rsidRPr="0059354C">
        <w:rPr>
          <w:rFonts w:ascii="Century Gothic" w:hAnsi="Century Gothic"/>
          <w:sz w:val="18"/>
          <w:szCs w:val="18"/>
          <w:lang w:val="es-MX"/>
        </w:rPr>
        <w:t xml:space="preserve">. </w:t>
      </w:r>
      <w:r w:rsidR="00352D83" w:rsidRPr="0059354C">
        <w:rPr>
          <w:rFonts w:ascii="Century Gothic" w:hAnsi="Century Gothic"/>
          <w:sz w:val="18"/>
          <w:szCs w:val="18"/>
          <w:lang w:val="es-MX"/>
        </w:rPr>
        <w:t>También tiene ventanas de vidrio templado</w:t>
      </w:r>
      <w:r w:rsidR="00543826" w:rsidRPr="0059354C">
        <w:rPr>
          <w:rFonts w:ascii="Century Gothic" w:hAnsi="Century Gothic"/>
          <w:sz w:val="18"/>
          <w:szCs w:val="18"/>
          <w:lang w:val="es-MX"/>
        </w:rPr>
        <w:t xml:space="preserve"> y</w:t>
      </w:r>
      <w:r w:rsidR="008F2EC2" w:rsidRPr="0059354C">
        <w:rPr>
          <w:rFonts w:ascii="Century Gothic" w:hAnsi="Century Gothic"/>
          <w:sz w:val="18"/>
          <w:szCs w:val="18"/>
          <w:lang w:val="es-MX"/>
        </w:rPr>
        <w:t xml:space="preserve"> </w:t>
      </w:r>
      <w:r w:rsidR="00543826" w:rsidRPr="0059354C">
        <w:rPr>
          <w:rFonts w:ascii="Century Gothic" w:hAnsi="Century Gothic"/>
          <w:sz w:val="18"/>
          <w:szCs w:val="18"/>
          <w:lang w:val="es-MX"/>
        </w:rPr>
        <w:t>l</w:t>
      </w:r>
      <w:r w:rsidR="008F2EC2" w:rsidRPr="0059354C">
        <w:rPr>
          <w:rFonts w:ascii="Century Gothic" w:hAnsi="Century Gothic"/>
          <w:sz w:val="18"/>
          <w:szCs w:val="18"/>
          <w:lang w:val="es-MX"/>
        </w:rPr>
        <w:t>uminarias</w:t>
      </w:r>
      <w:r w:rsidR="00543826" w:rsidRPr="0059354C">
        <w:rPr>
          <w:rFonts w:ascii="Century Gothic" w:hAnsi="Century Gothic"/>
          <w:sz w:val="18"/>
          <w:szCs w:val="18"/>
          <w:lang w:val="es-MX"/>
        </w:rPr>
        <w:t xml:space="preserve"> led</w:t>
      </w:r>
      <w:r w:rsidR="008F2EC2" w:rsidRPr="0059354C">
        <w:rPr>
          <w:rFonts w:ascii="Century Gothic" w:hAnsi="Century Gothic"/>
          <w:sz w:val="18"/>
          <w:szCs w:val="18"/>
          <w:lang w:val="es-MX"/>
        </w:rPr>
        <w:t>.</w:t>
      </w:r>
    </w:p>
    <w:p w14:paraId="7947C22D" w14:textId="0ACE6741" w:rsidR="000417FF" w:rsidRDefault="00543826" w:rsidP="006F3318">
      <w:pPr>
        <w:pStyle w:val="Heading3"/>
        <w:numPr>
          <w:ilvl w:val="2"/>
          <w:numId w:val="1"/>
        </w:numPr>
        <w:ind w:left="1134" w:firstLine="0"/>
      </w:pPr>
      <w:bookmarkStart w:id="66" w:name="_Toc75170143"/>
      <w:r w:rsidRPr="0059354C">
        <w:lastRenderedPageBreak/>
        <w:t xml:space="preserve">Sala </w:t>
      </w:r>
      <w:proofErr w:type="spellStart"/>
      <w:r w:rsidR="000417FF" w:rsidRPr="0059354C">
        <w:t>Co-working</w:t>
      </w:r>
      <w:bookmarkEnd w:id="66"/>
      <w:proofErr w:type="spellEnd"/>
    </w:p>
    <w:p w14:paraId="3FE2F090" w14:textId="4F30B98E" w:rsidR="00CE0D18" w:rsidRDefault="000417FF" w:rsidP="006F3318">
      <w:pPr>
        <w:spacing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Ubicada sobre la azotea, cuenta con 4 puestos de trabajo</w:t>
      </w:r>
      <w:r w:rsidR="00543826" w:rsidRPr="0059354C">
        <w:rPr>
          <w:rFonts w:ascii="Century Gothic" w:hAnsi="Century Gothic"/>
          <w:sz w:val="18"/>
          <w:szCs w:val="18"/>
          <w:lang w:val="es-MX"/>
        </w:rPr>
        <w:t xml:space="preserve">, </w:t>
      </w:r>
      <w:r w:rsidR="00CE0D18" w:rsidRPr="0059354C">
        <w:rPr>
          <w:rFonts w:ascii="Century Gothic" w:hAnsi="Century Gothic"/>
          <w:sz w:val="18"/>
          <w:szCs w:val="18"/>
          <w:lang w:val="es-MX"/>
        </w:rPr>
        <w:t xml:space="preserve">tableros de </w:t>
      </w:r>
      <w:proofErr w:type="spellStart"/>
      <w:r w:rsidR="00CE0D18" w:rsidRPr="0059354C">
        <w:rPr>
          <w:rFonts w:ascii="Century Gothic" w:hAnsi="Century Gothic"/>
          <w:sz w:val="18"/>
          <w:szCs w:val="18"/>
          <w:lang w:val="es-MX"/>
        </w:rPr>
        <w:t>melamine</w:t>
      </w:r>
      <w:proofErr w:type="spellEnd"/>
      <w:r w:rsidR="00CE0D18" w:rsidRPr="0059354C">
        <w:rPr>
          <w:rFonts w:ascii="Century Gothic" w:hAnsi="Century Gothic"/>
          <w:sz w:val="18"/>
          <w:szCs w:val="18"/>
          <w:lang w:val="es-MX"/>
        </w:rPr>
        <w:t xml:space="preserve"> ceniza mate</w:t>
      </w:r>
      <w:r w:rsidR="00352D83" w:rsidRPr="0059354C">
        <w:rPr>
          <w:rFonts w:ascii="Century Gothic" w:hAnsi="Century Gothic"/>
          <w:sz w:val="18"/>
          <w:szCs w:val="18"/>
          <w:lang w:val="es-MX"/>
        </w:rPr>
        <w:t xml:space="preserve"> y 4 sillas. El piso es de porcelánico</w:t>
      </w:r>
      <w:r w:rsidR="00CE0D18" w:rsidRPr="0059354C">
        <w:rPr>
          <w:rFonts w:ascii="Century Gothic" w:hAnsi="Century Gothic"/>
          <w:sz w:val="18"/>
          <w:szCs w:val="18"/>
          <w:lang w:val="es-MX"/>
        </w:rPr>
        <w:t xml:space="preserve"> </w:t>
      </w:r>
      <w:proofErr w:type="spellStart"/>
      <w:r w:rsidR="00543826" w:rsidRPr="0059354C">
        <w:rPr>
          <w:rFonts w:ascii="Century Gothic" w:hAnsi="Century Gothic"/>
          <w:sz w:val="18"/>
          <w:szCs w:val="18"/>
          <w:lang w:val="es-MX"/>
        </w:rPr>
        <w:t>T</w:t>
      </w:r>
      <w:r w:rsidR="00CE0D18" w:rsidRPr="0059354C">
        <w:rPr>
          <w:rFonts w:ascii="Century Gothic" w:hAnsi="Century Gothic"/>
          <w:sz w:val="18"/>
          <w:szCs w:val="18"/>
          <w:lang w:val="es-MX"/>
        </w:rPr>
        <w:t>aupe</w:t>
      </w:r>
      <w:proofErr w:type="spellEnd"/>
      <w:r w:rsidR="00CE0D18" w:rsidRPr="0059354C">
        <w:rPr>
          <w:rFonts w:ascii="Century Gothic" w:hAnsi="Century Gothic"/>
          <w:sz w:val="18"/>
          <w:szCs w:val="18"/>
          <w:lang w:val="es-MX"/>
        </w:rPr>
        <w:t xml:space="preserve"> 60x60</w:t>
      </w:r>
      <w:r w:rsidR="00352D83" w:rsidRPr="0059354C">
        <w:rPr>
          <w:rFonts w:ascii="Century Gothic" w:hAnsi="Century Gothic"/>
          <w:sz w:val="18"/>
          <w:szCs w:val="18"/>
          <w:lang w:val="es-MX"/>
        </w:rPr>
        <w:t xml:space="preserve">. </w:t>
      </w:r>
      <w:r w:rsidR="00543826" w:rsidRPr="0059354C">
        <w:rPr>
          <w:rFonts w:ascii="Century Gothic" w:hAnsi="Century Gothic"/>
          <w:sz w:val="18"/>
          <w:szCs w:val="18"/>
          <w:lang w:val="es-MX"/>
        </w:rPr>
        <w:t xml:space="preserve">Cuenta con </w:t>
      </w:r>
      <w:r w:rsidR="00352D83" w:rsidRPr="0059354C">
        <w:rPr>
          <w:rFonts w:ascii="Century Gothic" w:hAnsi="Century Gothic"/>
          <w:sz w:val="18"/>
          <w:szCs w:val="18"/>
          <w:lang w:val="es-MX"/>
        </w:rPr>
        <w:t xml:space="preserve">una jardinera de 3 x 0.50 con plantas. </w:t>
      </w:r>
    </w:p>
    <w:p w14:paraId="004D609D" w14:textId="006304AC" w:rsidR="00543826" w:rsidRDefault="00352D83" w:rsidP="006F3318">
      <w:pPr>
        <w:pStyle w:val="Heading3"/>
        <w:numPr>
          <w:ilvl w:val="2"/>
          <w:numId w:val="1"/>
        </w:numPr>
        <w:ind w:left="1134" w:firstLine="0"/>
      </w:pPr>
      <w:bookmarkStart w:id="67" w:name="_Toc75170144"/>
      <w:r w:rsidRPr="0059354C">
        <w:t>Sala de Uso Múltiple</w:t>
      </w:r>
      <w:bookmarkEnd w:id="67"/>
    </w:p>
    <w:p w14:paraId="7F0B1A7B" w14:textId="72A51258" w:rsidR="00352D83" w:rsidRPr="0059354C" w:rsidRDefault="00352D83" w:rsidP="006F3318">
      <w:pPr>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La sala de uso múltiple (SUM) cuenta con </w:t>
      </w:r>
      <w:r w:rsidR="00A03876" w:rsidRPr="0059354C">
        <w:rPr>
          <w:rFonts w:ascii="Century Gothic" w:hAnsi="Century Gothic"/>
          <w:sz w:val="18"/>
          <w:szCs w:val="18"/>
          <w:lang w:val="es-MX"/>
        </w:rPr>
        <w:t>02 sillones</w:t>
      </w:r>
      <w:r w:rsidR="00543826" w:rsidRPr="0059354C">
        <w:rPr>
          <w:rFonts w:ascii="Century Gothic" w:hAnsi="Century Gothic"/>
          <w:sz w:val="18"/>
          <w:szCs w:val="18"/>
          <w:lang w:val="es-MX"/>
        </w:rPr>
        <w:t xml:space="preserve">, 4 </w:t>
      </w:r>
      <w:proofErr w:type="spellStart"/>
      <w:r w:rsidR="00543826" w:rsidRPr="0059354C">
        <w:rPr>
          <w:rFonts w:ascii="Century Gothic" w:hAnsi="Century Gothic"/>
          <w:sz w:val="18"/>
          <w:szCs w:val="18"/>
          <w:lang w:val="es-MX"/>
        </w:rPr>
        <w:t>puffs</w:t>
      </w:r>
      <w:proofErr w:type="spellEnd"/>
      <w:r w:rsidR="00543826" w:rsidRPr="0059354C">
        <w:rPr>
          <w:rFonts w:ascii="Century Gothic" w:hAnsi="Century Gothic"/>
          <w:sz w:val="18"/>
          <w:szCs w:val="18"/>
          <w:lang w:val="es-MX"/>
        </w:rPr>
        <w:t xml:space="preserve"> y 2 mesas,</w:t>
      </w:r>
      <w:r w:rsidR="00A03876" w:rsidRPr="0059354C">
        <w:rPr>
          <w:rFonts w:ascii="Century Gothic" w:hAnsi="Century Gothic"/>
          <w:sz w:val="18"/>
          <w:szCs w:val="18"/>
          <w:lang w:val="es-MX"/>
        </w:rPr>
        <w:t xml:space="preserve"> </w:t>
      </w:r>
      <w:r w:rsidRPr="0059354C">
        <w:rPr>
          <w:rFonts w:ascii="Century Gothic" w:hAnsi="Century Gothic"/>
          <w:sz w:val="18"/>
          <w:szCs w:val="18"/>
          <w:lang w:val="es-MX"/>
        </w:rPr>
        <w:t>mamparas de vidrio templado, piso porcelánico</w:t>
      </w:r>
      <w:r w:rsidR="00CE0D18" w:rsidRPr="0059354C">
        <w:rPr>
          <w:rFonts w:ascii="Century Gothic" w:hAnsi="Century Gothic"/>
          <w:sz w:val="18"/>
          <w:szCs w:val="18"/>
          <w:lang w:val="es-MX"/>
        </w:rPr>
        <w:t xml:space="preserve"> </w:t>
      </w:r>
      <w:proofErr w:type="spellStart"/>
      <w:r w:rsidR="00543826" w:rsidRPr="0059354C">
        <w:rPr>
          <w:rFonts w:ascii="Century Gothic" w:hAnsi="Century Gothic"/>
          <w:sz w:val="18"/>
          <w:szCs w:val="18"/>
          <w:lang w:val="es-MX"/>
        </w:rPr>
        <w:t>T</w:t>
      </w:r>
      <w:r w:rsidR="00CE0D18" w:rsidRPr="0059354C">
        <w:rPr>
          <w:rFonts w:ascii="Century Gothic" w:hAnsi="Century Gothic"/>
          <w:sz w:val="18"/>
          <w:szCs w:val="18"/>
          <w:lang w:val="es-MX"/>
        </w:rPr>
        <w:t>aupe</w:t>
      </w:r>
      <w:proofErr w:type="spellEnd"/>
      <w:r w:rsidR="00CE0D18" w:rsidRPr="0059354C">
        <w:rPr>
          <w:rFonts w:ascii="Century Gothic" w:hAnsi="Century Gothic"/>
          <w:sz w:val="18"/>
          <w:szCs w:val="18"/>
          <w:lang w:val="es-MX"/>
        </w:rPr>
        <w:t xml:space="preserve"> 60x60</w:t>
      </w:r>
      <w:r w:rsidR="00543826" w:rsidRPr="0059354C">
        <w:rPr>
          <w:rFonts w:ascii="Century Gothic" w:hAnsi="Century Gothic"/>
          <w:sz w:val="18"/>
          <w:szCs w:val="18"/>
          <w:lang w:val="es-MX"/>
        </w:rPr>
        <w:t>, intercomun</w:t>
      </w:r>
      <w:r w:rsidR="00CE0D18" w:rsidRPr="0059354C">
        <w:rPr>
          <w:rFonts w:ascii="Century Gothic" w:hAnsi="Century Gothic"/>
          <w:sz w:val="18"/>
          <w:szCs w:val="18"/>
          <w:lang w:val="es-MX"/>
        </w:rPr>
        <w:t>icador directo con portería.</w:t>
      </w:r>
    </w:p>
    <w:p w14:paraId="2F9E9ACA" w14:textId="77777777" w:rsidR="00543826" w:rsidRPr="0059354C" w:rsidRDefault="00543826" w:rsidP="006F3318">
      <w:pPr>
        <w:spacing w:after="0" w:line="240" w:lineRule="auto"/>
        <w:ind w:left="1134" w:right="49"/>
        <w:jc w:val="both"/>
        <w:rPr>
          <w:rFonts w:ascii="Century Gothic" w:hAnsi="Century Gothic"/>
          <w:b/>
          <w:bCs/>
          <w:sz w:val="18"/>
          <w:szCs w:val="18"/>
          <w:lang w:val="es-MX"/>
        </w:rPr>
      </w:pPr>
    </w:p>
    <w:p w14:paraId="7F99EA19" w14:textId="7F3124E9" w:rsidR="00352D83" w:rsidRDefault="00352D83" w:rsidP="006F3318">
      <w:pPr>
        <w:pStyle w:val="Heading3"/>
        <w:numPr>
          <w:ilvl w:val="2"/>
          <w:numId w:val="1"/>
        </w:numPr>
        <w:ind w:left="1134" w:firstLine="0"/>
      </w:pPr>
      <w:bookmarkStart w:id="68" w:name="_Toc75170145"/>
      <w:r w:rsidRPr="0059354C">
        <w:t>Terraza</w:t>
      </w:r>
      <w:bookmarkEnd w:id="68"/>
    </w:p>
    <w:p w14:paraId="00DD01D9" w14:textId="1D1C37D8" w:rsidR="00352D83" w:rsidRPr="0059354C" w:rsidRDefault="00352D83" w:rsidP="006F3318">
      <w:pPr>
        <w:spacing w:after="0"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La terraza tiene un espacio para parrilla con ladrillos refractarios y mesada</w:t>
      </w:r>
      <w:r w:rsidR="00CE0D18" w:rsidRPr="0059354C">
        <w:rPr>
          <w:rFonts w:ascii="Century Gothic" w:hAnsi="Century Gothic"/>
          <w:sz w:val="18"/>
          <w:szCs w:val="18"/>
          <w:lang w:val="es-MX"/>
        </w:rPr>
        <w:t xml:space="preserve"> de concreto revestida en granito</w:t>
      </w:r>
      <w:r w:rsidRPr="0059354C">
        <w:rPr>
          <w:rFonts w:ascii="Century Gothic" w:hAnsi="Century Gothic"/>
          <w:sz w:val="18"/>
          <w:szCs w:val="18"/>
          <w:lang w:val="es-MX"/>
        </w:rPr>
        <w:t>, Jardinera y mamparas de vidrio templado,</w:t>
      </w:r>
      <w:r w:rsidR="00527A7C" w:rsidRPr="0059354C">
        <w:rPr>
          <w:rFonts w:ascii="Century Gothic" w:hAnsi="Century Gothic"/>
          <w:sz w:val="18"/>
          <w:szCs w:val="18"/>
          <w:lang w:val="es-MX"/>
        </w:rPr>
        <w:t xml:space="preserve"> cortavientos,</w:t>
      </w:r>
      <w:r w:rsidRPr="0059354C">
        <w:rPr>
          <w:rFonts w:ascii="Century Gothic" w:hAnsi="Century Gothic"/>
          <w:sz w:val="18"/>
          <w:szCs w:val="18"/>
          <w:lang w:val="es-MX"/>
        </w:rPr>
        <w:t xml:space="preserve"> piso de porcelánico.</w:t>
      </w:r>
      <w:r w:rsidR="008F2EC2" w:rsidRPr="0059354C">
        <w:rPr>
          <w:rFonts w:ascii="Century Gothic" w:hAnsi="Century Gothic"/>
          <w:sz w:val="18"/>
          <w:szCs w:val="18"/>
          <w:lang w:val="es-MX"/>
        </w:rPr>
        <w:t xml:space="preserve"> Lavatorio de acero, con grifería</w:t>
      </w:r>
      <w:r w:rsidR="00527A7C" w:rsidRPr="0059354C">
        <w:rPr>
          <w:rFonts w:ascii="Century Gothic" w:hAnsi="Century Gothic"/>
          <w:sz w:val="18"/>
          <w:szCs w:val="18"/>
          <w:lang w:val="es-MX"/>
        </w:rPr>
        <w:t xml:space="preserve">. Cuenta con un área techada con </w:t>
      </w:r>
      <w:r w:rsidR="00543826" w:rsidRPr="0059354C">
        <w:rPr>
          <w:rFonts w:ascii="Century Gothic" w:hAnsi="Century Gothic"/>
          <w:sz w:val="18"/>
          <w:szCs w:val="18"/>
          <w:lang w:val="es-MX"/>
        </w:rPr>
        <w:t>estructura de aluminio y</w:t>
      </w:r>
      <w:r w:rsidR="00527A7C" w:rsidRPr="0059354C">
        <w:rPr>
          <w:rFonts w:ascii="Century Gothic" w:hAnsi="Century Gothic"/>
          <w:sz w:val="18"/>
          <w:szCs w:val="18"/>
          <w:lang w:val="es-MX"/>
        </w:rPr>
        <w:t xml:space="preserve"> policarbonato.</w:t>
      </w:r>
    </w:p>
    <w:p w14:paraId="0ED5048C" w14:textId="77777777" w:rsidR="00384C3A" w:rsidRPr="0059354C" w:rsidRDefault="00384C3A" w:rsidP="006F3318">
      <w:pPr>
        <w:spacing w:after="0" w:line="240" w:lineRule="auto"/>
        <w:ind w:left="1134" w:right="49"/>
        <w:jc w:val="both"/>
        <w:rPr>
          <w:rFonts w:ascii="Century Gothic" w:hAnsi="Century Gothic"/>
          <w:sz w:val="18"/>
          <w:szCs w:val="18"/>
          <w:lang w:val="es-MX"/>
        </w:rPr>
      </w:pPr>
    </w:p>
    <w:p w14:paraId="0756F88B" w14:textId="1A1051EB" w:rsidR="008F2EC2" w:rsidRDefault="008F2EC2" w:rsidP="006F3318">
      <w:pPr>
        <w:pStyle w:val="Heading3"/>
        <w:numPr>
          <w:ilvl w:val="2"/>
          <w:numId w:val="1"/>
        </w:numPr>
        <w:ind w:left="1134" w:firstLine="0"/>
      </w:pPr>
      <w:bookmarkStart w:id="69" w:name="_Toc75170146"/>
      <w:r w:rsidRPr="0059354C">
        <w:t>Biohuerto</w:t>
      </w:r>
      <w:bookmarkEnd w:id="69"/>
    </w:p>
    <w:p w14:paraId="0105F0A0" w14:textId="3E7BC680" w:rsidR="002C4A39" w:rsidRPr="0059354C" w:rsidRDefault="002C4A39" w:rsidP="006F3318">
      <w:pPr>
        <w:spacing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Las jardineras tanto del Biohuerto como</w:t>
      </w:r>
      <w:r w:rsidR="00543826" w:rsidRPr="0059354C">
        <w:rPr>
          <w:rFonts w:ascii="Century Gothic" w:hAnsi="Century Gothic"/>
          <w:sz w:val="18"/>
          <w:szCs w:val="18"/>
          <w:lang w:val="es-MX"/>
        </w:rPr>
        <w:t xml:space="preserve"> en</w:t>
      </w:r>
      <w:r w:rsidRPr="0059354C">
        <w:rPr>
          <w:rFonts w:ascii="Century Gothic" w:hAnsi="Century Gothic"/>
          <w:sz w:val="18"/>
          <w:szCs w:val="18"/>
          <w:lang w:val="es-MX"/>
        </w:rPr>
        <w:t xml:space="preserve"> las demás áreas </w:t>
      </w:r>
      <w:proofErr w:type="gramStart"/>
      <w:r w:rsidRPr="0059354C">
        <w:rPr>
          <w:rFonts w:ascii="Century Gothic" w:hAnsi="Century Gothic"/>
          <w:sz w:val="18"/>
          <w:szCs w:val="18"/>
          <w:lang w:val="es-MX"/>
        </w:rPr>
        <w:t>comunes,</w:t>
      </w:r>
      <w:proofErr w:type="gramEnd"/>
      <w:r w:rsidRPr="0059354C">
        <w:rPr>
          <w:rFonts w:ascii="Century Gothic" w:hAnsi="Century Gothic"/>
          <w:sz w:val="18"/>
          <w:szCs w:val="18"/>
          <w:lang w:val="es-MX"/>
        </w:rPr>
        <w:t xml:space="preserve"> han sido impermeabilizadas con un revestimiento </w:t>
      </w:r>
      <w:r w:rsidR="00543826" w:rsidRPr="0059354C">
        <w:rPr>
          <w:rFonts w:ascii="Century Gothic" w:hAnsi="Century Gothic"/>
          <w:sz w:val="18"/>
          <w:szCs w:val="18"/>
          <w:lang w:val="es-MX"/>
        </w:rPr>
        <w:t xml:space="preserve">de </w:t>
      </w:r>
      <w:r w:rsidRPr="0059354C">
        <w:rPr>
          <w:rFonts w:ascii="Century Gothic" w:hAnsi="Century Gothic"/>
          <w:sz w:val="18"/>
          <w:szCs w:val="18"/>
          <w:lang w:val="es-MX"/>
        </w:rPr>
        <w:t xml:space="preserve">manto asfáltico y componentes que evitan las filtraciones.  </w:t>
      </w:r>
      <w:r w:rsidR="00543826" w:rsidRPr="0059354C">
        <w:rPr>
          <w:rFonts w:ascii="Century Gothic" w:hAnsi="Century Gothic"/>
          <w:sz w:val="18"/>
          <w:szCs w:val="18"/>
          <w:lang w:val="es-MX"/>
        </w:rPr>
        <w:t>C</w:t>
      </w:r>
      <w:r w:rsidRPr="0059354C">
        <w:rPr>
          <w:rFonts w:ascii="Century Gothic" w:hAnsi="Century Gothic"/>
          <w:sz w:val="18"/>
          <w:szCs w:val="18"/>
          <w:lang w:val="es-MX"/>
        </w:rPr>
        <w:t xml:space="preserve">uenta con un dren que distribuye el agua y lo dirige </w:t>
      </w:r>
      <w:r w:rsidR="00543826" w:rsidRPr="0059354C">
        <w:rPr>
          <w:rFonts w:ascii="Century Gothic" w:hAnsi="Century Gothic"/>
          <w:sz w:val="18"/>
          <w:szCs w:val="18"/>
          <w:lang w:val="es-MX"/>
        </w:rPr>
        <w:t>hacia e</w:t>
      </w:r>
      <w:r w:rsidRPr="0059354C">
        <w:rPr>
          <w:rFonts w:ascii="Century Gothic" w:hAnsi="Century Gothic"/>
          <w:sz w:val="18"/>
          <w:szCs w:val="18"/>
          <w:lang w:val="es-MX"/>
        </w:rPr>
        <w:t>l sumidero. Tiene una dimensión de 5.80 x 4.20.</w:t>
      </w:r>
    </w:p>
    <w:p w14:paraId="6400AEA4" w14:textId="3D55B1E5" w:rsidR="00527A7C" w:rsidRPr="0059354C" w:rsidRDefault="008F2EC2" w:rsidP="006F3318">
      <w:pPr>
        <w:spacing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Al ingreso del mismo hay un lavadero con grifería</w:t>
      </w:r>
      <w:r w:rsidR="002C4A39" w:rsidRPr="0059354C">
        <w:rPr>
          <w:rFonts w:ascii="Century Gothic" w:hAnsi="Century Gothic"/>
          <w:sz w:val="18"/>
          <w:szCs w:val="18"/>
          <w:lang w:val="es-MX"/>
        </w:rPr>
        <w:t xml:space="preserve"> </w:t>
      </w:r>
      <w:proofErr w:type="spellStart"/>
      <w:r w:rsidR="002C4A39" w:rsidRPr="0059354C">
        <w:rPr>
          <w:rFonts w:ascii="Century Gothic" w:hAnsi="Century Gothic"/>
          <w:sz w:val="18"/>
          <w:szCs w:val="18"/>
          <w:lang w:val="es-MX"/>
        </w:rPr>
        <w:t>push</w:t>
      </w:r>
      <w:proofErr w:type="spellEnd"/>
      <w:r w:rsidRPr="0059354C">
        <w:rPr>
          <w:rFonts w:ascii="Century Gothic" w:hAnsi="Century Gothic"/>
          <w:sz w:val="18"/>
          <w:szCs w:val="18"/>
          <w:lang w:val="es-MX"/>
        </w:rPr>
        <w:t xml:space="preserve">, </w:t>
      </w:r>
      <w:r w:rsidR="002C4A39" w:rsidRPr="0059354C">
        <w:rPr>
          <w:rFonts w:ascii="Century Gothic" w:hAnsi="Century Gothic"/>
          <w:sz w:val="18"/>
          <w:szCs w:val="18"/>
          <w:lang w:val="es-MX"/>
        </w:rPr>
        <w:t>que permitirá el ahorro de agua y el aseo de las personas que utilicen el biohuerto y también los niños.</w:t>
      </w:r>
    </w:p>
    <w:p w14:paraId="1B96758F" w14:textId="072D3BB9" w:rsidR="008E507A" w:rsidRDefault="008E507A" w:rsidP="006F3318">
      <w:pPr>
        <w:pStyle w:val="Heading3"/>
        <w:numPr>
          <w:ilvl w:val="2"/>
          <w:numId w:val="1"/>
        </w:numPr>
        <w:ind w:left="1134" w:firstLine="0"/>
      </w:pPr>
      <w:bookmarkStart w:id="70" w:name="_Toc75170147"/>
      <w:r w:rsidRPr="0059354C">
        <w:t>Tablero de comunicaciones</w:t>
      </w:r>
      <w:bookmarkEnd w:id="70"/>
    </w:p>
    <w:p w14:paraId="62DF277E" w14:textId="453B5D95" w:rsidR="008E507A" w:rsidRPr="0059354C" w:rsidRDefault="008E507A" w:rsidP="006F3318">
      <w:pPr>
        <w:pStyle w:val="ListParagraph"/>
        <w:spacing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En el piso 3 se encuentra instalada la caja de los operadores telefónicos, cable e internet.  Cada piso en las áreas comunes a la salida del ascensor existe una compuerta con el paso de cables para la instalación en los departamentos.</w:t>
      </w:r>
    </w:p>
    <w:p w14:paraId="5399C47A" w14:textId="3CB9EE20" w:rsidR="008E507A" w:rsidRDefault="008E507A" w:rsidP="006F3318">
      <w:pPr>
        <w:pStyle w:val="Heading3"/>
        <w:numPr>
          <w:ilvl w:val="2"/>
          <w:numId w:val="1"/>
        </w:numPr>
        <w:ind w:left="1134" w:firstLine="0"/>
      </w:pPr>
      <w:bookmarkStart w:id="71" w:name="_Toc75170148"/>
      <w:r w:rsidRPr="0059354C">
        <w:t>Tablero de ascensor</w:t>
      </w:r>
      <w:bookmarkEnd w:id="71"/>
    </w:p>
    <w:p w14:paraId="19B68D87" w14:textId="58B9264B" w:rsidR="008E507A" w:rsidRPr="0059354C" w:rsidRDefault="008E507A" w:rsidP="006F3318">
      <w:pPr>
        <w:pStyle w:val="ListParagraph"/>
        <w:spacing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 xml:space="preserve">En el piso 11 se encuentra instalado el tablero central del ascensor marca Schindler. </w:t>
      </w:r>
    </w:p>
    <w:p w14:paraId="09212EF7" w14:textId="1B118294" w:rsidR="008E507A" w:rsidRPr="0059354C" w:rsidRDefault="008E507A" w:rsidP="006F3318">
      <w:pPr>
        <w:spacing w:line="240" w:lineRule="auto"/>
        <w:ind w:left="1134" w:right="49"/>
        <w:jc w:val="both"/>
        <w:rPr>
          <w:rFonts w:ascii="Century Gothic" w:hAnsi="Century Gothic"/>
          <w:sz w:val="18"/>
          <w:szCs w:val="18"/>
          <w:lang w:val="es-MX"/>
        </w:rPr>
      </w:pPr>
      <w:r w:rsidRPr="0059354C">
        <w:rPr>
          <w:rFonts w:ascii="Century Gothic" w:hAnsi="Century Gothic"/>
          <w:sz w:val="18"/>
          <w:szCs w:val="18"/>
          <w:lang w:val="es-MX"/>
        </w:rPr>
        <w:tab/>
      </w:r>
    </w:p>
    <w:p w14:paraId="09CB2AAE" w14:textId="37EFBD95" w:rsidR="008E507A" w:rsidRPr="0059354C" w:rsidRDefault="008E507A" w:rsidP="0059354C">
      <w:pPr>
        <w:spacing w:line="240" w:lineRule="auto"/>
        <w:ind w:right="49"/>
        <w:jc w:val="both"/>
        <w:rPr>
          <w:rFonts w:ascii="Century Gothic" w:hAnsi="Century Gothic"/>
          <w:sz w:val="18"/>
          <w:szCs w:val="18"/>
          <w:lang w:val="es-MX"/>
        </w:rPr>
      </w:pPr>
      <w:r w:rsidRPr="0059354C">
        <w:rPr>
          <w:rFonts w:ascii="Century Gothic" w:hAnsi="Century Gothic"/>
          <w:sz w:val="18"/>
          <w:szCs w:val="18"/>
          <w:lang w:val="es-MX"/>
        </w:rPr>
        <w:tab/>
      </w:r>
    </w:p>
    <w:p w14:paraId="69A0285C" w14:textId="5E9709CC" w:rsidR="00527A7C" w:rsidRPr="0059354C" w:rsidRDefault="00527A7C" w:rsidP="0059354C">
      <w:pPr>
        <w:tabs>
          <w:tab w:val="left" w:pos="1725"/>
        </w:tabs>
        <w:spacing w:after="0" w:line="240" w:lineRule="auto"/>
        <w:ind w:right="49"/>
        <w:jc w:val="both"/>
        <w:rPr>
          <w:rFonts w:ascii="Century Gothic" w:hAnsi="Century Gothic"/>
          <w:sz w:val="18"/>
          <w:szCs w:val="18"/>
          <w:lang w:val="es-MX"/>
        </w:rPr>
      </w:pPr>
    </w:p>
    <w:p w14:paraId="635FB704" w14:textId="69FD0179" w:rsidR="00384C3A" w:rsidRPr="0059354C" w:rsidRDefault="00384C3A" w:rsidP="0059354C">
      <w:pPr>
        <w:tabs>
          <w:tab w:val="left" w:pos="1725"/>
        </w:tabs>
        <w:spacing w:after="0" w:line="240" w:lineRule="auto"/>
        <w:ind w:right="49"/>
        <w:jc w:val="both"/>
        <w:rPr>
          <w:rFonts w:ascii="Century Gothic" w:hAnsi="Century Gothic"/>
          <w:sz w:val="18"/>
          <w:szCs w:val="18"/>
          <w:lang w:val="es-MX"/>
        </w:rPr>
      </w:pPr>
    </w:p>
    <w:p w14:paraId="2A2E63D0" w14:textId="005CD439" w:rsidR="00B84BDF" w:rsidRPr="0059354C" w:rsidRDefault="00B84BDF" w:rsidP="0059354C">
      <w:pPr>
        <w:spacing w:line="240" w:lineRule="auto"/>
        <w:rPr>
          <w:rFonts w:ascii="Century Gothic" w:hAnsi="Century Gothic"/>
          <w:sz w:val="18"/>
          <w:szCs w:val="18"/>
          <w:lang w:val="es-MX"/>
        </w:rPr>
      </w:pPr>
      <w:r w:rsidRPr="0059354C">
        <w:rPr>
          <w:rFonts w:ascii="Century Gothic" w:hAnsi="Century Gothic"/>
          <w:sz w:val="18"/>
          <w:szCs w:val="18"/>
          <w:lang w:val="es-MX"/>
        </w:rPr>
        <w:br w:type="page"/>
      </w:r>
    </w:p>
    <w:p w14:paraId="4CDC4A3F" w14:textId="280B8B74" w:rsidR="00853118" w:rsidRPr="0059354C" w:rsidRDefault="00853118" w:rsidP="006F3318">
      <w:pPr>
        <w:pStyle w:val="Heading1"/>
      </w:pPr>
      <w:bookmarkStart w:id="72" w:name="_Toc75170149"/>
      <w:r w:rsidRPr="0059354C">
        <w:lastRenderedPageBreak/>
        <w:t>Información de contratistas</w:t>
      </w:r>
      <w:bookmarkEnd w:id="72"/>
      <w:r w:rsidRPr="0059354C">
        <w:t xml:space="preserve"> </w:t>
      </w:r>
    </w:p>
    <w:p w14:paraId="3A192143" w14:textId="77777777" w:rsidR="00853118" w:rsidRPr="0059354C" w:rsidRDefault="00853118" w:rsidP="0059354C">
      <w:pPr>
        <w:pStyle w:val="ListParagraph"/>
        <w:tabs>
          <w:tab w:val="left" w:pos="1725"/>
        </w:tabs>
        <w:spacing w:after="0" w:line="240" w:lineRule="auto"/>
        <w:ind w:left="502" w:right="49"/>
        <w:jc w:val="both"/>
        <w:rPr>
          <w:rFonts w:ascii="Century Gothic" w:hAnsi="Century Gothic"/>
          <w:sz w:val="18"/>
          <w:szCs w:val="18"/>
          <w:lang w:val="es-MX"/>
        </w:rPr>
      </w:pPr>
    </w:p>
    <w:p w14:paraId="0B62F825" w14:textId="77777777" w:rsidR="008D2B29" w:rsidRDefault="008D2B29" w:rsidP="0059354C">
      <w:pPr>
        <w:pStyle w:val="ListParagraph"/>
        <w:tabs>
          <w:tab w:val="left" w:pos="1725"/>
        </w:tabs>
        <w:spacing w:after="0" w:line="240" w:lineRule="auto"/>
        <w:ind w:left="567" w:right="49"/>
        <w:jc w:val="both"/>
        <w:rPr>
          <w:rFonts w:ascii="Century Gothic" w:hAnsi="Century Gothic"/>
          <w:b/>
          <w:sz w:val="18"/>
          <w:szCs w:val="18"/>
          <w:lang w:val="es-MX"/>
        </w:rPr>
        <w:sectPr w:rsidR="008D2B29" w:rsidSect="00D91FE5">
          <w:headerReference w:type="default" r:id="rId19"/>
          <w:footerReference w:type="default" r:id="rId20"/>
          <w:pgSz w:w="11906" w:h="16838" w:code="9"/>
          <w:pgMar w:top="1417" w:right="1701" w:bottom="1417" w:left="1701" w:header="708" w:footer="708" w:gutter="0"/>
          <w:cols w:space="708"/>
          <w:docGrid w:linePitch="360"/>
        </w:sectPr>
      </w:pPr>
    </w:p>
    <w:p w14:paraId="711DE107" w14:textId="78F28847" w:rsidR="00853118" w:rsidRPr="0059354C" w:rsidRDefault="0085311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 xml:space="preserve">Laminado </w:t>
      </w:r>
    </w:p>
    <w:p w14:paraId="224EB3A5" w14:textId="41EC59C4"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w:t>
      </w:r>
      <w:r w:rsidR="00C8247B" w:rsidRPr="0059354C">
        <w:rPr>
          <w:rFonts w:ascii="Century Gothic" w:hAnsi="Century Gothic"/>
          <w:sz w:val="18"/>
          <w:szCs w:val="18"/>
          <w:lang w:val="es-MX"/>
        </w:rPr>
        <w:t xml:space="preserve">Premium </w:t>
      </w:r>
      <w:proofErr w:type="spellStart"/>
      <w:r w:rsidR="00A76317" w:rsidRPr="0059354C">
        <w:rPr>
          <w:rFonts w:ascii="Century Gothic" w:hAnsi="Century Gothic"/>
          <w:sz w:val="18"/>
          <w:szCs w:val="18"/>
          <w:lang w:val="es-MX"/>
        </w:rPr>
        <w:t>F</w:t>
      </w:r>
      <w:r w:rsidR="00C8247B" w:rsidRPr="0059354C">
        <w:rPr>
          <w:rFonts w:ascii="Century Gothic" w:hAnsi="Century Gothic"/>
          <w:sz w:val="18"/>
          <w:szCs w:val="18"/>
          <w:lang w:val="es-MX"/>
        </w:rPr>
        <w:t>loors</w:t>
      </w:r>
      <w:proofErr w:type="spellEnd"/>
      <w:r w:rsidRPr="0059354C">
        <w:rPr>
          <w:rFonts w:ascii="Century Gothic" w:hAnsi="Century Gothic"/>
          <w:sz w:val="18"/>
          <w:szCs w:val="18"/>
          <w:lang w:val="es-MX"/>
        </w:rPr>
        <w:t xml:space="preserve"> - </w:t>
      </w:r>
      <w:r w:rsidR="00C8247B" w:rsidRPr="0059354C">
        <w:rPr>
          <w:rFonts w:ascii="Century Gothic" w:hAnsi="Century Gothic"/>
          <w:sz w:val="18"/>
          <w:szCs w:val="18"/>
          <w:lang w:val="es-MX"/>
        </w:rPr>
        <w:t>Arkemas</w:t>
      </w:r>
      <w:r w:rsidRPr="0059354C">
        <w:rPr>
          <w:rFonts w:ascii="Century Gothic" w:hAnsi="Century Gothic"/>
          <w:sz w:val="18"/>
          <w:szCs w:val="18"/>
          <w:lang w:val="es-MX"/>
        </w:rPr>
        <w:t xml:space="preserve"> </w:t>
      </w:r>
    </w:p>
    <w:p w14:paraId="404E7C36" w14:textId="7C46B34C"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w:t>
      </w:r>
      <w:r w:rsidR="00C8247B" w:rsidRPr="0059354C">
        <w:rPr>
          <w:rFonts w:ascii="Century Gothic" w:hAnsi="Century Gothic"/>
          <w:sz w:val="18"/>
          <w:szCs w:val="18"/>
          <w:lang w:val="es-MX"/>
        </w:rPr>
        <w:t>Tulio Mor</w:t>
      </w:r>
      <w:r w:rsidRPr="0059354C">
        <w:rPr>
          <w:rFonts w:ascii="Century Gothic" w:hAnsi="Century Gothic"/>
          <w:sz w:val="18"/>
          <w:szCs w:val="18"/>
          <w:lang w:val="es-MX"/>
        </w:rPr>
        <w:t xml:space="preserve">o </w:t>
      </w:r>
    </w:p>
    <w:p w14:paraId="1DFFF118" w14:textId="3F59583B"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w:t>
      </w:r>
      <w:r w:rsidR="00C8247B" w:rsidRPr="0059354C">
        <w:rPr>
          <w:rFonts w:ascii="Century Gothic" w:hAnsi="Century Gothic"/>
          <w:sz w:val="18"/>
          <w:szCs w:val="18"/>
          <w:lang w:val="es-MX"/>
        </w:rPr>
        <w:t>995389536</w:t>
      </w:r>
      <w:r w:rsidRPr="0059354C">
        <w:rPr>
          <w:rFonts w:ascii="Century Gothic" w:hAnsi="Century Gothic"/>
          <w:sz w:val="18"/>
          <w:szCs w:val="18"/>
          <w:lang w:val="es-MX"/>
        </w:rPr>
        <w:t xml:space="preserve"> </w:t>
      </w:r>
    </w:p>
    <w:p w14:paraId="7ED0F883"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p>
    <w:p w14:paraId="2D2AFF30" w14:textId="00E5AD3A" w:rsidR="00853118" w:rsidRPr="0059354C" w:rsidRDefault="00C8247B"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Granito</w:t>
      </w:r>
      <w:r w:rsidR="00853118" w:rsidRPr="0059354C">
        <w:rPr>
          <w:rFonts w:ascii="Century Gothic" w:hAnsi="Century Gothic"/>
          <w:b/>
          <w:sz w:val="18"/>
          <w:szCs w:val="18"/>
          <w:lang w:val="es-MX"/>
        </w:rPr>
        <w:t xml:space="preserve"> </w:t>
      </w:r>
    </w:p>
    <w:p w14:paraId="658C9EB1" w14:textId="619A9F61"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JIMSGRAMA E.I.R.L. </w:t>
      </w:r>
    </w:p>
    <w:p w14:paraId="5EB0C65D" w14:textId="03E1452D"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Jim Carbajal </w:t>
      </w:r>
    </w:p>
    <w:p w14:paraId="3EB6C45D" w14:textId="74278944"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994235173 </w:t>
      </w:r>
    </w:p>
    <w:p w14:paraId="0497F0D1"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b/>
          <w:sz w:val="18"/>
          <w:szCs w:val="18"/>
          <w:lang w:val="es-MX"/>
        </w:rPr>
      </w:pPr>
    </w:p>
    <w:p w14:paraId="53FE2AE9" w14:textId="5BD128CB" w:rsidR="00853118" w:rsidRPr="0059354C" w:rsidRDefault="0085311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Puertas</w:t>
      </w:r>
      <w:r w:rsidR="001F555C">
        <w:rPr>
          <w:rFonts w:ascii="Century Gothic" w:hAnsi="Century Gothic"/>
          <w:b/>
          <w:sz w:val="18"/>
          <w:szCs w:val="18"/>
          <w:lang w:val="es-MX"/>
        </w:rPr>
        <w:t xml:space="preserve"> principales e internas</w:t>
      </w:r>
      <w:r w:rsidRPr="0059354C">
        <w:rPr>
          <w:rFonts w:ascii="Century Gothic" w:hAnsi="Century Gothic"/>
          <w:b/>
          <w:sz w:val="18"/>
          <w:szCs w:val="18"/>
          <w:lang w:val="es-MX"/>
        </w:rPr>
        <w:t xml:space="preserve"> </w:t>
      </w:r>
    </w:p>
    <w:p w14:paraId="58C11432" w14:textId="2BC9DF34"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w:t>
      </w:r>
      <w:r w:rsidR="00C8247B" w:rsidRPr="0059354C">
        <w:rPr>
          <w:rFonts w:ascii="Century Gothic" w:hAnsi="Century Gothic"/>
          <w:sz w:val="18"/>
          <w:szCs w:val="18"/>
          <w:lang w:val="es-MX"/>
        </w:rPr>
        <w:t>Ares</w:t>
      </w:r>
      <w:r w:rsidRPr="0059354C">
        <w:rPr>
          <w:rFonts w:ascii="Century Gothic" w:hAnsi="Century Gothic"/>
          <w:sz w:val="18"/>
          <w:szCs w:val="18"/>
          <w:lang w:val="es-MX"/>
        </w:rPr>
        <w:t xml:space="preserve"> </w:t>
      </w:r>
    </w:p>
    <w:p w14:paraId="5FDB2BF0" w14:textId="7A849E23" w:rsidR="00C8247B"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w:t>
      </w:r>
      <w:r w:rsidR="00C8247B" w:rsidRPr="0059354C">
        <w:rPr>
          <w:rFonts w:ascii="Century Gothic" w:hAnsi="Century Gothic"/>
          <w:sz w:val="18"/>
          <w:szCs w:val="18"/>
          <w:lang w:val="es-MX"/>
        </w:rPr>
        <w:t>Diana Arce</w:t>
      </w:r>
    </w:p>
    <w:p w14:paraId="02309D0E" w14:textId="4CB39329"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w:t>
      </w:r>
      <w:r w:rsidR="00C8247B" w:rsidRPr="0059354C">
        <w:rPr>
          <w:rFonts w:ascii="Century Gothic" w:hAnsi="Century Gothic"/>
          <w:sz w:val="18"/>
          <w:szCs w:val="18"/>
          <w:lang w:val="es-MX"/>
        </w:rPr>
        <w:t>993503483</w:t>
      </w:r>
      <w:r w:rsidRPr="0059354C">
        <w:rPr>
          <w:rFonts w:ascii="Century Gothic" w:hAnsi="Century Gothic"/>
          <w:sz w:val="18"/>
          <w:szCs w:val="18"/>
          <w:lang w:val="es-MX"/>
        </w:rPr>
        <w:t xml:space="preserve"> </w:t>
      </w:r>
    </w:p>
    <w:p w14:paraId="1E05E23A"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p>
    <w:p w14:paraId="62C49121"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 xml:space="preserve">Muebles de melamina </w:t>
      </w:r>
    </w:p>
    <w:p w14:paraId="2A008977" w14:textId="20215BD8"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Art &amp; Home </w:t>
      </w:r>
      <w:proofErr w:type="spellStart"/>
      <w:r w:rsidRPr="0059354C">
        <w:rPr>
          <w:rFonts w:ascii="Century Gothic" w:hAnsi="Century Gothic"/>
          <w:sz w:val="18"/>
          <w:szCs w:val="18"/>
          <w:lang w:val="es-MX"/>
        </w:rPr>
        <w:t>Design</w:t>
      </w:r>
      <w:proofErr w:type="spellEnd"/>
      <w:r w:rsidRPr="0059354C">
        <w:rPr>
          <w:rFonts w:ascii="Century Gothic" w:hAnsi="Century Gothic"/>
          <w:sz w:val="18"/>
          <w:szCs w:val="18"/>
          <w:lang w:val="es-MX"/>
        </w:rPr>
        <w:t xml:space="preserve"> S.A.C. </w:t>
      </w:r>
    </w:p>
    <w:p w14:paraId="71A651F9" w14:textId="3ACD400A"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Roger Chávez </w:t>
      </w:r>
    </w:p>
    <w:p w14:paraId="14A3C30F" w14:textId="6F1E9FEA"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996996764 </w:t>
      </w:r>
    </w:p>
    <w:p w14:paraId="697EC4D4"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p>
    <w:p w14:paraId="3F51E390"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 xml:space="preserve">Carpintería metálica </w:t>
      </w:r>
    </w:p>
    <w:p w14:paraId="4393F064" w14:textId="04E9BD83"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w:t>
      </w:r>
      <w:proofErr w:type="spellStart"/>
      <w:r w:rsidRPr="0059354C">
        <w:rPr>
          <w:rFonts w:ascii="Century Gothic" w:hAnsi="Century Gothic"/>
          <w:sz w:val="18"/>
          <w:szCs w:val="18"/>
          <w:lang w:val="es-MX"/>
        </w:rPr>
        <w:t>Evolution</w:t>
      </w:r>
      <w:proofErr w:type="spellEnd"/>
      <w:r w:rsidRPr="0059354C">
        <w:rPr>
          <w:rFonts w:ascii="Century Gothic" w:hAnsi="Century Gothic"/>
          <w:sz w:val="18"/>
          <w:szCs w:val="18"/>
          <w:lang w:val="es-MX"/>
        </w:rPr>
        <w:t xml:space="preserve"> Works </w:t>
      </w:r>
    </w:p>
    <w:p w14:paraId="1D7A0772" w14:textId="1617F47A"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Roger Castro </w:t>
      </w:r>
    </w:p>
    <w:p w14:paraId="6D7C4F18" w14:textId="300AB46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994166047 </w:t>
      </w:r>
    </w:p>
    <w:p w14:paraId="54F32BC7"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p>
    <w:p w14:paraId="75E7B5D7"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 xml:space="preserve">Lavadero de cocina </w:t>
      </w:r>
    </w:p>
    <w:p w14:paraId="5537F436" w14:textId="25B7A338"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rPr>
      </w:pPr>
      <w:proofErr w:type="spellStart"/>
      <w:r w:rsidRPr="0059354C">
        <w:rPr>
          <w:rFonts w:ascii="Century Gothic" w:hAnsi="Century Gothic"/>
          <w:sz w:val="18"/>
          <w:szCs w:val="18"/>
        </w:rPr>
        <w:t>Empresa</w:t>
      </w:r>
      <w:proofErr w:type="spellEnd"/>
      <w:r w:rsidRPr="0059354C">
        <w:rPr>
          <w:rFonts w:ascii="Century Gothic" w:hAnsi="Century Gothic"/>
          <w:sz w:val="18"/>
          <w:szCs w:val="18"/>
        </w:rPr>
        <w:t xml:space="preserve">: Kitchen Center S.A.C. </w:t>
      </w:r>
    </w:p>
    <w:p w14:paraId="5EA0A63D" w14:textId="10FD5FFB"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Diana Córdova </w:t>
      </w:r>
    </w:p>
    <w:p w14:paraId="54165E35" w14:textId="6357E258"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981144964 </w:t>
      </w:r>
    </w:p>
    <w:p w14:paraId="7928EE3E"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p>
    <w:p w14:paraId="3248BC4E"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 xml:space="preserve">Pintura y empaste </w:t>
      </w:r>
    </w:p>
    <w:p w14:paraId="2B6CD8E0" w14:textId="3D9332B8"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Inversiones Rau S.A.C. </w:t>
      </w:r>
    </w:p>
    <w:p w14:paraId="09C8C95E" w14:textId="530D9422"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Enrique Rau </w:t>
      </w:r>
    </w:p>
    <w:p w14:paraId="76E1D344" w14:textId="4AF8CDA5"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989732136 </w:t>
      </w:r>
    </w:p>
    <w:p w14:paraId="5072D9C7"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p>
    <w:p w14:paraId="61198DB8"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 xml:space="preserve">Ventanas y mamparas </w:t>
      </w:r>
    </w:p>
    <w:p w14:paraId="2C5EB14C" w14:textId="45F5FEFE"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Empresa WADSS E.I.R.L. </w:t>
      </w:r>
    </w:p>
    <w:p w14:paraId="47C48833" w14:textId="09443E21"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Willy Toledo </w:t>
      </w:r>
    </w:p>
    <w:p w14:paraId="59A9F354" w14:textId="1A10220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999962525  </w:t>
      </w:r>
    </w:p>
    <w:p w14:paraId="67E8BF72" w14:textId="0DAC6EA4"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p>
    <w:p w14:paraId="2B1D4D3D" w14:textId="5FE38BED" w:rsidR="003C05B8" w:rsidRPr="0059354C" w:rsidRDefault="00A76317" w:rsidP="0059354C">
      <w:pPr>
        <w:pStyle w:val="ListParagraph"/>
        <w:tabs>
          <w:tab w:val="left" w:pos="1725"/>
        </w:tabs>
        <w:spacing w:after="0" w:line="240" w:lineRule="auto"/>
        <w:ind w:left="567" w:right="49"/>
        <w:jc w:val="both"/>
        <w:rPr>
          <w:rFonts w:ascii="Century Gothic" w:hAnsi="Century Gothic"/>
          <w:b/>
          <w:bCs/>
          <w:sz w:val="18"/>
          <w:szCs w:val="18"/>
          <w:lang w:val="es-MX"/>
        </w:rPr>
      </w:pPr>
      <w:r w:rsidRPr="0059354C">
        <w:rPr>
          <w:rFonts w:ascii="Century Gothic" w:hAnsi="Century Gothic"/>
          <w:b/>
          <w:bCs/>
          <w:sz w:val="18"/>
          <w:szCs w:val="18"/>
          <w:lang w:val="es-MX"/>
        </w:rPr>
        <w:t>T</w:t>
      </w:r>
      <w:r w:rsidR="003C05B8" w:rsidRPr="0059354C">
        <w:rPr>
          <w:rFonts w:ascii="Century Gothic" w:hAnsi="Century Gothic"/>
          <w:b/>
          <w:bCs/>
          <w:sz w:val="18"/>
          <w:szCs w:val="18"/>
          <w:lang w:val="es-MX"/>
        </w:rPr>
        <w:t>ech</w:t>
      </w:r>
      <w:r w:rsidRPr="0059354C">
        <w:rPr>
          <w:rFonts w:ascii="Century Gothic" w:hAnsi="Century Gothic"/>
          <w:b/>
          <w:bCs/>
          <w:sz w:val="18"/>
          <w:szCs w:val="18"/>
          <w:lang w:val="es-MX"/>
        </w:rPr>
        <w:t>o</w:t>
      </w:r>
      <w:r w:rsidR="003C05B8" w:rsidRPr="0059354C">
        <w:rPr>
          <w:rFonts w:ascii="Century Gothic" w:hAnsi="Century Gothic"/>
          <w:b/>
          <w:bCs/>
          <w:sz w:val="18"/>
          <w:szCs w:val="18"/>
          <w:lang w:val="es-MX"/>
        </w:rPr>
        <w:t xml:space="preserve"> de policarbonato</w:t>
      </w:r>
      <w:r w:rsidR="001F555C">
        <w:rPr>
          <w:rFonts w:ascii="Century Gothic" w:hAnsi="Century Gothic"/>
          <w:b/>
          <w:bCs/>
          <w:sz w:val="18"/>
          <w:szCs w:val="18"/>
          <w:lang w:val="es-MX"/>
        </w:rPr>
        <w:t xml:space="preserve"> – mamparas de duchas</w:t>
      </w:r>
    </w:p>
    <w:p w14:paraId="416D8260" w14:textId="77F61632" w:rsidR="003C05B8" w:rsidRPr="0059354C" w:rsidRDefault="003C05B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Empresa: Corporación HDM SAC</w:t>
      </w:r>
    </w:p>
    <w:p w14:paraId="149567C6" w14:textId="7D605664" w:rsidR="003C05B8" w:rsidRPr="0059354C" w:rsidRDefault="003C05B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Héctor </w:t>
      </w:r>
      <w:r w:rsidR="00A76317" w:rsidRPr="0059354C">
        <w:rPr>
          <w:rFonts w:ascii="Century Gothic" w:hAnsi="Century Gothic"/>
          <w:sz w:val="18"/>
          <w:szCs w:val="18"/>
          <w:lang w:val="es-MX"/>
        </w:rPr>
        <w:t>D</w:t>
      </w:r>
      <w:r w:rsidRPr="0059354C">
        <w:rPr>
          <w:rFonts w:ascii="Century Gothic" w:hAnsi="Century Gothic"/>
          <w:sz w:val="18"/>
          <w:szCs w:val="18"/>
          <w:lang w:val="es-MX"/>
        </w:rPr>
        <w:t>elgadillo</w:t>
      </w:r>
    </w:p>
    <w:p w14:paraId="08D19892" w14:textId="0B76FCBF" w:rsidR="003C05B8" w:rsidRPr="0059354C" w:rsidRDefault="003C05B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Teléfono 989869703</w:t>
      </w:r>
    </w:p>
    <w:p w14:paraId="24B82B40" w14:textId="77777777" w:rsidR="003C05B8" w:rsidRPr="0059354C" w:rsidRDefault="003C05B8" w:rsidP="0059354C">
      <w:pPr>
        <w:pStyle w:val="ListParagraph"/>
        <w:tabs>
          <w:tab w:val="left" w:pos="1725"/>
        </w:tabs>
        <w:spacing w:after="0" w:line="240" w:lineRule="auto"/>
        <w:ind w:left="567" w:right="49"/>
        <w:jc w:val="both"/>
        <w:rPr>
          <w:rFonts w:ascii="Century Gothic" w:hAnsi="Century Gothic"/>
          <w:sz w:val="18"/>
          <w:szCs w:val="18"/>
          <w:lang w:val="es-MX"/>
        </w:rPr>
      </w:pPr>
    </w:p>
    <w:p w14:paraId="670561C3"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 xml:space="preserve">Instalaciones de gas </w:t>
      </w:r>
    </w:p>
    <w:p w14:paraId="54845E84" w14:textId="783D8B39"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w:t>
      </w:r>
      <w:proofErr w:type="spellStart"/>
      <w:r w:rsidRPr="0059354C">
        <w:rPr>
          <w:rFonts w:ascii="Century Gothic" w:hAnsi="Century Gothic"/>
          <w:sz w:val="18"/>
          <w:szCs w:val="18"/>
          <w:lang w:val="es-MX"/>
        </w:rPr>
        <w:t>Cgas</w:t>
      </w:r>
      <w:proofErr w:type="spellEnd"/>
      <w:r w:rsidRPr="0059354C">
        <w:rPr>
          <w:rFonts w:ascii="Century Gothic" w:hAnsi="Century Gothic"/>
          <w:sz w:val="18"/>
          <w:szCs w:val="18"/>
          <w:lang w:val="es-MX"/>
        </w:rPr>
        <w:t xml:space="preserve"> Natural S.A.C. </w:t>
      </w:r>
    </w:p>
    <w:p w14:paraId="752ABE46" w14:textId="6C1311D9"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César Palomares </w:t>
      </w:r>
    </w:p>
    <w:p w14:paraId="03D278D9" w14:textId="32A0B3AF"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998295402 </w:t>
      </w:r>
    </w:p>
    <w:p w14:paraId="3C72C239"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p>
    <w:p w14:paraId="1991D0B0"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 xml:space="preserve">Intercomunicadores </w:t>
      </w:r>
    </w:p>
    <w:p w14:paraId="09FFAA76" w14:textId="5A1A122B"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w:t>
      </w:r>
      <w:proofErr w:type="spellStart"/>
      <w:r w:rsidRPr="0059354C">
        <w:rPr>
          <w:rFonts w:ascii="Century Gothic" w:hAnsi="Century Gothic"/>
          <w:sz w:val="18"/>
          <w:szCs w:val="18"/>
          <w:lang w:val="es-MX"/>
        </w:rPr>
        <w:t>Intervoz</w:t>
      </w:r>
      <w:proofErr w:type="spellEnd"/>
      <w:r w:rsidRPr="0059354C">
        <w:rPr>
          <w:rFonts w:ascii="Century Gothic" w:hAnsi="Century Gothic"/>
          <w:sz w:val="18"/>
          <w:szCs w:val="18"/>
          <w:lang w:val="es-MX"/>
        </w:rPr>
        <w:t xml:space="preserve"> del Perú S.R.L. </w:t>
      </w:r>
    </w:p>
    <w:p w14:paraId="303B1F06" w14:textId="3537F468"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Contacto: Fran</w:t>
      </w:r>
      <w:r w:rsidR="003C05B8" w:rsidRPr="0059354C">
        <w:rPr>
          <w:rFonts w:ascii="Century Gothic" w:hAnsi="Century Gothic"/>
          <w:sz w:val="18"/>
          <w:szCs w:val="18"/>
          <w:lang w:val="es-MX"/>
        </w:rPr>
        <w:t>c</w:t>
      </w:r>
      <w:r w:rsidRPr="0059354C">
        <w:rPr>
          <w:rFonts w:ascii="Century Gothic" w:hAnsi="Century Gothic"/>
          <w:sz w:val="18"/>
          <w:szCs w:val="18"/>
          <w:lang w:val="es-MX"/>
        </w:rPr>
        <w:t>k Alca</w:t>
      </w:r>
      <w:r w:rsidR="003C05B8" w:rsidRPr="0059354C">
        <w:rPr>
          <w:rFonts w:ascii="Century Gothic" w:hAnsi="Century Gothic"/>
          <w:sz w:val="18"/>
          <w:szCs w:val="18"/>
          <w:lang w:val="es-MX"/>
        </w:rPr>
        <w:t>l</w:t>
      </w:r>
      <w:r w:rsidRPr="0059354C">
        <w:rPr>
          <w:rFonts w:ascii="Century Gothic" w:hAnsi="Century Gothic"/>
          <w:sz w:val="18"/>
          <w:szCs w:val="18"/>
          <w:lang w:val="es-MX"/>
        </w:rPr>
        <w:t xml:space="preserve">á </w:t>
      </w:r>
    </w:p>
    <w:p w14:paraId="6721FED2" w14:textId="3EA80C21"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(01) 2210401 </w:t>
      </w:r>
    </w:p>
    <w:p w14:paraId="1E39AFBC"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p>
    <w:p w14:paraId="261772ED"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 xml:space="preserve">Sistema de bombas </w:t>
      </w:r>
    </w:p>
    <w:p w14:paraId="6CA0A757" w14:textId="4FE6195E"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HIDROMEC Ingenieros S.A.C. </w:t>
      </w:r>
    </w:p>
    <w:p w14:paraId="6A40AC1D" w14:textId="4967FAA6"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Orson Luna </w:t>
      </w:r>
    </w:p>
    <w:p w14:paraId="4E17C9F2" w14:textId="3507816E"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(01) 4485540 </w:t>
      </w:r>
    </w:p>
    <w:p w14:paraId="01AB3AF6"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p>
    <w:p w14:paraId="7BC0BD19" w14:textId="2A806E3B" w:rsidR="00853118" w:rsidRPr="0059354C" w:rsidRDefault="003C05B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C</w:t>
      </w:r>
      <w:r w:rsidR="00853118" w:rsidRPr="0059354C">
        <w:rPr>
          <w:rFonts w:ascii="Century Gothic" w:hAnsi="Century Gothic"/>
          <w:b/>
          <w:sz w:val="18"/>
          <w:szCs w:val="18"/>
          <w:lang w:val="es-MX"/>
        </w:rPr>
        <w:t xml:space="preserve">ámaras </w:t>
      </w:r>
    </w:p>
    <w:p w14:paraId="2C237493" w14:textId="7BFD2B9A"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Grupo </w:t>
      </w:r>
      <w:proofErr w:type="spellStart"/>
      <w:r w:rsidRPr="0059354C">
        <w:rPr>
          <w:rFonts w:ascii="Century Gothic" w:hAnsi="Century Gothic"/>
          <w:sz w:val="18"/>
          <w:szCs w:val="18"/>
          <w:lang w:val="es-MX"/>
        </w:rPr>
        <w:t>Segubox</w:t>
      </w:r>
      <w:proofErr w:type="spellEnd"/>
      <w:r w:rsidRPr="0059354C">
        <w:rPr>
          <w:rFonts w:ascii="Century Gothic" w:hAnsi="Century Gothic"/>
          <w:sz w:val="18"/>
          <w:szCs w:val="18"/>
          <w:lang w:val="es-MX"/>
        </w:rPr>
        <w:t xml:space="preserve"> E.I.R.L. </w:t>
      </w:r>
    </w:p>
    <w:p w14:paraId="673BF50E" w14:textId="3A7EC08F"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Felipe Huamaní </w:t>
      </w:r>
    </w:p>
    <w:p w14:paraId="02350922" w14:textId="2BAE137B"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Teléfono: 999086669 </w:t>
      </w:r>
    </w:p>
    <w:p w14:paraId="47AC182C" w14:textId="77777777"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p>
    <w:p w14:paraId="30281A04" w14:textId="15DC741A" w:rsidR="00853118" w:rsidRPr="0059354C" w:rsidRDefault="003C05B8" w:rsidP="0059354C">
      <w:pPr>
        <w:pStyle w:val="ListParagraph"/>
        <w:tabs>
          <w:tab w:val="left" w:pos="1725"/>
        </w:tabs>
        <w:spacing w:after="0" w:line="240"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P</w:t>
      </w:r>
      <w:r w:rsidR="00853118" w:rsidRPr="0059354C">
        <w:rPr>
          <w:rFonts w:ascii="Century Gothic" w:hAnsi="Century Gothic"/>
          <w:b/>
          <w:sz w:val="18"/>
          <w:szCs w:val="18"/>
          <w:lang w:val="es-MX"/>
        </w:rPr>
        <w:t>lacas (interruptores, tomacorrientes)</w:t>
      </w:r>
    </w:p>
    <w:p w14:paraId="0D7AE79E" w14:textId="502E0DE1"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 Empresa: </w:t>
      </w:r>
      <w:proofErr w:type="spellStart"/>
      <w:r w:rsidR="003C05B8" w:rsidRPr="0059354C">
        <w:rPr>
          <w:rFonts w:ascii="Century Gothic" w:hAnsi="Century Gothic"/>
          <w:sz w:val="18"/>
          <w:szCs w:val="18"/>
          <w:lang w:val="es-MX"/>
        </w:rPr>
        <w:t>Luzzini</w:t>
      </w:r>
      <w:proofErr w:type="spellEnd"/>
      <w:r w:rsidRPr="0059354C">
        <w:rPr>
          <w:rFonts w:ascii="Century Gothic" w:hAnsi="Century Gothic"/>
          <w:sz w:val="18"/>
          <w:szCs w:val="18"/>
          <w:lang w:val="es-MX"/>
        </w:rPr>
        <w:t xml:space="preserve"> </w:t>
      </w:r>
    </w:p>
    <w:p w14:paraId="3F145BE9" w14:textId="11D7536C"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Contacto: </w:t>
      </w:r>
      <w:r w:rsidR="003C05B8" w:rsidRPr="0059354C">
        <w:rPr>
          <w:rFonts w:ascii="Century Gothic" w:hAnsi="Century Gothic"/>
          <w:sz w:val="18"/>
          <w:szCs w:val="18"/>
          <w:lang w:val="es-MX"/>
        </w:rPr>
        <w:t>Luis Mejía</w:t>
      </w:r>
      <w:r w:rsidRPr="0059354C">
        <w:rPr>
          <w:rFonts w:ascii="Century Gothic" w:hAnsi="Century Gothic"/>
          <w:sz w:val="18"/>
          <w:szCs w:val="18"/>
          <w:lang w:val="es-MX"/>
        </w:rPr>
        <w:t xml:space="preserve"> </w:t>
      </w:r>
    </w:p>
    <w:p w14:paraId="0B16C660" w14:textId="0CA8122E" w:rsidR="00853118" w:rsidRPr="0059354C" w:rsidRDefault="00853118"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Teléfono: 9</w:t>
      </w:r>
      <w:r w:rsidR="003C05B8" w:rsidRPr="0059354C">
        <w:rPr>
          <w:rFonts w:ascii="Century Gothic" w:hAnsi="Century Gothic"/>
          <w:sz w:val="18"/>
          <w:szCs w:val="18"/>
          <w:lang w:val="es-MX"/>
        </w:rPr>
        <w:t>93223383</w:t>
      </w:r>
    </w:p>
    <w:p w14:paraId="7F0BFC8C" w14:textId="09E4824F" w:rsidR="007D53D3" w:rsidRPr="0059354C" w:rsidRDefault="007D53D3" w:rsidP="0059354C">
      <w:pPr>
        <w:pStyle w:val="ListParagraph"/>
        <w:tabs>
          <w:tab w:val="left" w:pos="1725"/>
        </w:tabs>
        <w:spacing w:after="0" w:line="240" w:lineRule="auto"/>
        <w:ind w:left="567" w:right="49"/>
        <w:jc w:val="both"/>
        <w:rPr>
          <w:rFonts w:ascii="Century Gothic" w:hAnsi="Century Gothic"/>
          <w:sz w:val="18"/>
          <w:szCs w:val="18"/>
          <w:lang w:val="es-MX"/>
        </w:rPr>
      </w:pPr>
    </w:p>
    <w:p w14:paraId="1E67BABD" w14:textId="14F3877A" w:rsidR="007D53D3" w:rsidRPr="0059354C" w:rsidRDefault="006A03AC" w:rsidP="0059354C">
      <w:pPr>
        <w:pStyle w:val="ListParagraph"/>
        <w:tabs>
          <w:tab w:val="left" w:pos="1725"/>
        </w:tabs>
        <w:spacing w:after="0" w:line="240" w:lineRule="auto"/>
        <w:ind w:left="567" w:right="49"/>
        <w:jc w:val="both"/>
        <w:rPr>
          <w:rFonts w:ascii="Century Gothic" w:hAnsi="Century Gothic"/>
          <w:b/>
          <w:bCs/>
          <w:sz w:val="18"/>
          <w:szCs w:val="18"/>
          <w:lang w:val="es-MX"/>
        </w:rPr>
      </w:pPr>
      <w:proofErr w:type="spellStart"/>
      <w:r w:rsidRPr="0059354C">
        <w:rPr>
          <w:rFonts w:ascii="Century Gothic" w:hAnsi="Century Gothic"/>
          <w:b/>
          <w:bCs/>
          <w:sz w:val="18"/>
          <w:szCs w:val="18"/>
          <w:lang w:val="es-MX"/>
        </w:rPr>
        <w:t>Hipermeabilización</w:t>
      </w:r>
      <w:proofErr w:type="spellEnd"/>
      <w:r w:rsidRPr="0059354C">
        <w:rPr>
          <w:rFonts w:ascii="Century Gothic" w:hAnsi="Century Gothic"/>
          <w:b/>
          <w:bCs/>
          <w:sz w:val="18"/>
          <w:szCs w:val="18"/>
          <w:lang w:val="es-MX"/>
        </w:rPr>
        <w:t xml:space="preserve">, </w:t>
      </w:r>
      <w:r w:rsidR="007D53D3" w:rsidRPr="0059354C">
        <w:rPr>
          <w:rFonts w:ascii="Century Gothic" w:hAnsi="Century Gothic"/>
          <w:b/>
          <w:bCs/>
          <w:sz w:val="18"/>
          <w:szCs w:val="18"/>
          <w:lang w:val="es-MX"/>
        </w:rPr>
        <w:t>Paisajismo y Jardiner</w:t>
      </w:r>
      <w:r w:rsidRPr="0059354C">
        <w:rPr>
          <w:rFonts w:ascii="Century Gothic" w:hAnsi="Century Gothic"/>
          <w:b/>
          <w:bCs/>
          <w:sz w:val="18"/>
          <w:szCs w:val="18"/>
          <w:lang w:val="es-MX"/>
        </w:rPr>
        <w:t>í</w:t>
      </w:r>
      <w:r w:rsidR="007D53D3" w:rsidRPr="0059354C">
        <w:rPr>
          <w:rFonts w:ascii="Century Gothic" w:hAnsi="Century Gothic"/>
          <w:b/>
          <w:bCs/>
          <w:sz w:val="18"/>
          <w:szCs w:val="18"/>
          <w:lang w:val="es-MX"/>
        </w:rPr>
        <w:t>a.</w:t>
      </w:r>
    </w:p>
    <w:p w14:paraId="5D75947B" w14:textId="42DC7453" w:rsidR="007D53D3" w:rsidRPr="0059354C" w:rsidRDefault="006A03AC"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 xml:space="preserve">Empresa: </w:t>
      </w:r>
      <w:proofErr w:type="spellStart"/>
      <w:r w:rsidRPr="0059354C">
        <w:rPr>
          <w:rFonts w:ascii="Century Gothic" w:hAnsi="Century Gothic"/>
          <w:sz w:val="18"/>
          <w:szCs w:val="18"/>
          <w:lang w:val="es-MX"/>
        </w:rPr>
        <w:t>Ideazione</w:t>
      </w:r>
      <w:proofErr w:type="spellEnd"/>
      <w:r w:rsidRPr="0059354C">
        <w:rPr>
          <w:rFonts w:ascii="Century Gothic" w:hAnsi="Century Gothic"/>
          <w:sz w:val="18"/>
          <w:szCs w:val="18"/>
          <w:lang w:val="es-MX"/>
        </w:rPr>
        <w:t xml:space="preserve"> </w:t>
      </w:r>
      <w:proofErr w:type="spellStart"/>
      <w:r w:rsidRPr="0059354C">
        <w:rPr>
          <w:rFonts w:ascii="Century Gothic" w:hAnsi="Century Gothic"/>
          <w:sz w:val="18"/>
          <w:szCs w:val="18"/>
          <w:lang w:val="es-MX"/>
        </w:rPr>
        <w:t>Eirl</w:t>
      </w:r>
      <w:proofErr w:type="spellEnd"/>
    </w:p>
    <w:p w14:paraId="1E676AEC" w14:textId="26CE2E2D" w:rsidR="006A03AC" w:rsidRPr="0059354C" w:rsidRDefault="006A03AC"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Contacto: Mónica Zapata</w:t>
      </w:r>
    </w:p>
    <w:p w14:paraId="305D19AD" w14:textId="4C62EC68" w:rsidR="006A03AC" w:rsidRPr="0059354C" w:rsidRDefault="006A03AC" w:rsidP="0059354C">
      <w:pPr>
        <w:pStyle w:val="ListParagraph"/>
        <w:tabs>
          <w:tab w:val="left" w:pos="1725"/>
        </w:tabs>
        <w:spacing w:after="0" w:line="240" w:lineRule="auto"/>
        <w:ind w:left="567" w:right="49"/>
        <w:jc w:val="both"/>
        <w:rPr>
          <w:rFonts w:ascii="Century Gothic" w:hAnsi="Century Gothic"/>
          <w:sz w:val="18"/>
          <w:szCs w:val="18"/>
          <w:lang w:val="es-MX"/>
        </w:rPr>
      </w:pPr>
      <w:r w:rsidRPr="0059354C">
        <w:rPr>
          <w:rFonts w:ascii="Century Gothic" w:hAnsi="Century Gothic"/>
          <w:sz w:val="18"/>
          <w:szCs w:val="18"/>
          <w:lang w:val="es-MX"/>
        </w:rPr>
        <w:t>Teléfono: 959369639</w:t>
      </w:r>
    </w:p>
    <w:p w14:paraId="0A1425DB" w14:textId="41FCEE64" w:rsidR="00CE4B84" w:rsidRPr="0059354C" w:rsidRDefault="00CE4B84" w:rsidP="0059354C">
      <w:pPr>
        <w:pStyle w:val="ListParagraph"/>
        <w:tabs>
          <w:tab w:val="left" w:pos="1725"/>
        </w:tabs>
        <w:spacing w:after="0" w:line="240" w:lineRule="auto"/>
        <w:ind w:left="567" w:right="49"/>
        <w:jc w:val="both"/>
        <w:rPr>
          <w:rFonts w:ascii="Century Gothic" w:hAnsi="Century Gothic"/>
          <w:sz w:val="18"/>
          <w:szCs w:val="18"/>
          <w:lang w:val="es-MX"/>
        </w:rPr>
      </w:pPr>
    </w:p>
    <w:p w14:paraId="1F525623" w14:textId="34BF2E18" w:rsidR="00CE4B84" w:rsidRPr="0059354C" w:rsidRDefault="00CE4B84" w:rsidP="0059354C">
      <w:pPr>
        <w:spacing w:line="240" w:lineRule="auto"/>
        <w:rPr>
          <w:rFonts w:ascii="Century Gothic" w:hAnsi="Century Gothic"/>
          <w:sz w:val="18"/>
          <w:szCs w:val="18"/>
          <w:lang w:val="es-MX"/>
        </w:rPr>
      </w:pPr>
      <w:r w:rsidRPr="0059354C">
        <w:rPr>
          <w:rFonts w:ascii="Century Gothic" w:hAnsi="Century Gothic"/>
          <w:sz w:val="18"/>
          <w:szCs w:val="18"/>
          <w:lang w:val="es-MX"/>
        </w:rPr>
        <w:br w:type="page"/>
      </w:r>
    </w:p>
    <w:p w14:paraId="2DD75DCE" w14:textId="77777777" w:rsidR="008D2B29" w:rsidRDefault="008D2B29" w:rsidP="006F3318">
      <w:pPr>
        <w:pStyle w:val="Heading1"/>
        <w:sectPr w:rsidR="008D2B29" w:rsidSect="008D2B29">
          <w:type w:val="continuous"/>
          <w:pgSz w:w="11906" w:h="16838" w:code="9"/>
          <w:pgMar w:top="1417" w:right="1701" w:bottom="1417" w:left="1701" w:header="708" w:footer="708" w:gutter="0"/>
          <w:cols w:num="2" w:space="708"/>
          <w:docGrid w:linePitch="360"/>
        </w:sectPr>
      </w:pPr>
    </w:p>
    <w:p w14:paraId="48D688B5" w14:textId="6ED649BA" w:rsidR="00CE4B84" w:rsidRPr="0059354C" w:rsidRDefault="00CE4B84" w:rsidP="006F3318">
      <w:pPr>
        <w:pStyle w:val="Heading1"/>
      </w:pPr>
      <w:bookmarkStart w:id="73" w:name="_Toc75170150"/>
      <w:r w:rsidRPr="0059354C">
        <w:lastRenderedPageBreak/>
        <w:t>Teléfonos de emergencia</w:t>
      </w:r>
      <w:bookmarkEnd w:id="73"/>
    </w:p>
    <w:p w14:paraId="69475694" w14:textId="77777777" w:rsidR="00CE4B84" w:rsidRPr="0059354C" w:rsidRDefault="00CE4B84" w:rsidP="0059354C">
      <w:pPr>
        <w:pStyle w:val="ListParagraph"/>
        <w:tabs>
          <w:tab w:val="left" w:pos="1725"/>
        </w:tabs>
        <w:spacing w:after="0" w:line="240" w:lineRule="auto"/>
        <w:ind w:left="502" w:right="49"/>
        <w:jc w:val="both"/>
        <w:rPr>
          <w:rFonts w:ascii="Century Gothic" w:hAnsi="Century Gothic"/>
          <w:sz w:val="18"/>
          <w:szCs w:val="18"/>
          <w:lang w:val="es-MX"/>
        </w:rPr>
      </w:pPr>
    </w:p>
    <w:p w14:paraId="68C9444B" w14:textId="60023ED2" w:rsidR="00B90984" w:rsidRPr="0059354C" w:rsidRDefault="00B90984" w:rsidP="001F555C">
      <w:pPr>
        <w:pStyle w:val="ListParagraph"/>
        <w:tabs>
          <w:tab w:val="left" w:pos="1725"/>
        </w:tabs>
        <w:spacing w:after="0" w:line="276"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Municipalidad</w:t>
      </w:r>
    </w:p>
    <w:p w14:paraId="08252376" w14:textId="0274C749" w:rsidR="00CE4B84" w:rsidRPr="0059354C" w:rsidRDefault="00CE4B84" w:rsidP="001F555C">
      <w:pPr>
        <w:pStyle w:val="ListParagraph"/>
        <w:tabs>
          <w:tab w:val="left" w:pos="1725"/>
        </w:tabs>
        <w:spacing w:after="0" w:line="276" w:lineRule="auto"/>
        <w:ind w:left="567" w:right="49"/>
        <w:jc w:val="both"/>
        <w:rPr>
          <w:rFonts w:ascii="Century Gothic" w:hAnsi="Century Gothic"/>
          <w:bCs/>
          <w:sz w:val="18"/>
          <w:szCs w:val="18"/>
          <w:lang w:val="es-MX"/>
        </w:rPr>
      </w:pPr>
      <w:r w:rsidRPr="0059354C">
        <w:rPr>
          <w:rFonts w:ascii="Century Gothic" w:hAnsi="Century Gothic"/>
          <w:bCs/>
          <w:sz w:val="18"/>
          <w:szCs w:val="18"/>
          <w:lang w:val="es-MX"/>
        </w:rPr>
        <w:t>Municipalidad de Pueblo Libre</w:t>
      </w:r>
      <w:r w:rsidRPr="0059354C">
        <w:rPr>
          <w:rFonts w:ascii="Century Gothic" w:hAnsi="Century Gothic"/>
          <w:bCs/>
          <w:sz w:val="18"/>
          <w:szCs w:val="18"/>
          <w:lang w:val="es-MX"/>
        </w:rPr>
        <w:tab/>
      </w:r>
      <w:r w:rsidR="00DC6259" w:rsidRPr="0059354C">
        <w:rPr>
          <w:rFonts w:ascii="Century Gothic" w:hAnsi="Century Gothic"/>
          <w:bCs/>
          <w:sz w:val="18"/>
          <w:szCs w:val="18"/>
          <w:lang w:val="es-MX"/>
        </w:rPr>
        <w:tab/>
      </w:r>
      <w:r w:rsidR="00DC6259" w:rsidRPr="0059354C">
        <w:rPr>
          <w:rFonts w:ascii="Century Gothic" w:hAnsi="Century Gothic"/>
          <w:bCs/>
          <w:sz w:val="18"/>
          <w:szCs w:val="18"/>
          <w:lang w:val="es-MX"/>
        </w:rPr>
        <w:tab/>
      </w:r>
      <w:r w:rsidR="00B90984" w:rsidRPr="0059354C">
        <w:rPr>
          <w:rFonts w:ascii="Century Gothic" w:hAnsi="Century Gothic"/>
          <w:bCs/>
          <w:sz w:val="18"/>
          <w:szCs w:val="18"/>
          <w:lang w:val="es-MX"/>
        </w:rPr>
        <w:t xml:space="preserve">(01) </w:t>
      </w:r>
      <w:r w:rsidRPr="0059354C">
        <w:rPr>
          <w:rFonts w:ascii="Century Gothic" w:hAnsi="Century Gothic"/>
          <w:bCs/>
          <w:sz w:val="18"/>
          <w:szCs w:val="18"/>
          <w:lang w:val="es-MX"/>
        </w:rPr>
        <w:t>202</w:t>
      </w:r>
      <w:r w:rsidR="00B90984" w:rsidRPr="0059354C">
        <w:rPr>
          <w:rFonts w:ascii="Century Gothic" w:hAnsi="Century Gothic"/>
          <w:bCs/>
          <w:sz w:val="18"/>
          <w:szCs w:val="18"/>
          <w:lang w:val="es-MX"/>
        </w:rPr>
        <w:t xml:space="preserve"> </w:t>
      </w:r>
      <w:r w:rsidRPr="0059354C">
        <w:rPr>
          <w:rFonts w:ascii="Century Gothic" w:hAnsi="Century Gothic"/>
          <w:bCs/>
          <w:sz w:val="18"/>
          <w:szCs w:val="18"/>
          <w:lang w:val="es-MX"/>
        </w:rPr>
        <w:t>3880</w:t>
      </w:r>
    </w:p>
    <w:p w14:paraId="00666711" w14:textId="6F210E6F" w:rsidR="00DC6259" w:rsidRPr="0059354C" w:rsidRDefault="00CE4B84" w:rsidP="001F555C">
      <w:pPr>
        <w:pStyle w:val="ListParagraph"/>
        <w:tabs>
          <w:tab w:val="left" w:pos="1725"/>
        </w:tabs>
        <w:spacing w:after="0" w:line="276" w:lineRule="auto"/>
        <w:ind w:left="567" w:right="49"/>
        <w:jc w:val="both"/>
        <w:rPr>
          <w:rFonts w:ascii="Century Gothic" w:hAnsi="Century Gothic"/>
          <w:bCs/>
          <w:sz w:val="18"/>
          <w:szCs w:val="18"/>
          <w:lang w:val="es-MX"/>
        </w:rPr>
      </w:pPr>
      <w:r w:rsidRPr="0059354C">
        <w:rPr>
          <w:rFonts w:ascii="Century Gothic" w:hAnsi="Century Gothic"/>
          <w:bCs/>
          <w:sz w:val="18"/>
          <w:szCs w:val="18"/>
          <w:lang w:val="es-MX"/>
        </w:rPr>
        <w:t>Alerta Pueblo Libre</w:t>
      </w:r>
      <w:r w:rsidRPr="0059354C">
        <w:rPr>
          <w:rFonts w:ascii="Century Gothic" w:hAnsi="Century Gothic"/>
          <w:bCs/>
          <w:sz w:val="18"/>
          <w:szCs w:val="18"/>
          <w:lang w:val="es-MX"/>
        </w:rPr>
        <w:tab/>
      </w:r>
      <w:r w:rsidR="00DC6259" w:rsidRPr="0059354C">
        <w:rPr>
          <w:rFonts w:ascii="Century Gothic" w:hAnsi="Century Gothic"/>
          <w:bCs/>
          <w:sz w:val="18"/>
          <w:szCs w:val="18"/>
          <w:lang w:val="es-MX"/>
        </w:rPr>
        <w:tab/>
      </w:r>
      <w:r w:rsidR="00DC6259" w:rsidRPr="0059354C">
        <w:rPr>
          <w:rFonts w:ascii="Century Gothic" w:hAnsi="Century Gothic"/>
          <w:bCs/>
          <w:sz w:val="18"/>
          <w:szCs w:val="18"/>
          <w:lang w:val="es-MX"/>
        </w:rPr>
        <w:tab/>
      </w:r>
      <w:r w:rsidR="00DC6259" w:rsidRPr="0059354C">
        <w:rPr>
          <w:rFonts w:ascii="Century Gothic" w:hAnsi="Century Gothic"/>
          <w:bCs/>
          <w:sz w:val="18"/>
          <w:szCs w:val="18"/>
          <w:lang w:val="es-MX"/>
        </w:rPr>
        <w:tab/>
      </w:r>
      <w:r w:rsidR="00B90984" w:rsidRPr="0059354C">
        <w:rPr>
          <w:rFonts w:ascii="Century Gothic" w:hAnsi="Century Gothic"/>
          <w:bCs/>
          <w:sz w:val="18"/>
          <w:szCs w:val="18"/>
          <w:lang w:val="es-MX"/>
        </w:rPr>
        <w:t xml:space="preserve">(01) </w:t>
      </w:r>
      <w:r w:rsidR="00DC6259" w:rsidRPr="0059354C">
        <w:rPr>
          <w:rFonts w:ascii="Century Gothic" w:hAnsi="Century Gothic"/>
          <w:bCs/>
          <w:sz w:val="18"/>
          <w:szCs w:val="18"/>
          <w:lang w:val="es-MX"/>
        </w:rPr>
        <w:t>319</w:t>
      </w:r>
      <w:r w:rsidR="00B90984" w:rsidRPr="0059354C">
        <w:rPr>
          <w:rFonts w:ascii="Century Gothic" w:hAnsi="Century Gothic"/>
          <w:bCs/>
          <w:sz w:val="18"/>
          <w:szCs w:val="18"/>
          <w:lang w:val="es-MX"/>
        </w:rPr>
        <w:t xml:space="preserve"> </w:t>
      </w:r>
      <w:r w:rsidR="00DC6259" w:rsidRPr="0059354C">
        <w:rPr>
          <w:rFonts w:ascii="Century Gothic" w:hAnsi="Century Gothic"/>
          <w:bCs/>
          <w:sz w:val="18"/>
          <w:szCs w:val="18"/>
          <w:lang w:val="es-MX"/>
        </w:rPr>
        <w:t>3160</w:t>
      </w:r>
    </w:p>
    <w:p w14:paraId="149C3DD0" w14:textId="3F6CA2D9" w:rsidR="00DC6259" w:rsidRPr="0059354C" w:rsidRDefault="00DC6259" w:rsidP="001F555C">
      <w:pPr>
        <w:pStyle w:val="ListParagraph"/>
        <w:tabs>
          <w:tab w:val="left" w:pos="1725"/>
        </w:tabs>
        <w:spacing w:after="0" w:line="276" w:lineRule="auto"/>
        <w:ind w:left="567" w:right="49"/>
        <w:jc w:val="both"/>
        <w:rPr>
          <w:rFonts w:ascii="Century Gothic" w:hAnsi="Century Gothic"/>
          <w:bCs/>
          <w:sz w:val="18"/>
          <w:szCs w:val="18"/>
          <w:lang w:val="es-MX"/>
        </w:rPr>
      </w:pP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t>970271603</w:t>
      </w:r>
    </w:p>
    <w:p w14:paraId="0831D4C8" w14:textId="3F2CD76C" w:rsidR="00DC6259" w:rsidRPr="0059354C" w:rsidRDefault="00DC6259" w:rsidP="001F555C">
      <w:pPr>
        <w:pStyle w:val="ListParagraph"/>
        <w:tabs>
          <w:tab w:val="left" w:pos="1725"/>
        </w:tabs>
        <w:spacing w:after="0" w:line="276" w:lineRule="auto"/>
        <w:ind w:left="567" w:right="49"/>
        <w:jc w:val="both"/>
        <w:rPr>
          <w:rFonts w:ascii="Century Gothic" w:hAnsi="Century Gothic"/>
          <w:b/>
          <w:sz w:val="18"/>
          <w:szCs w:val="18"/>
          <w:lang w:val="es-MX"/>
        </w:rPr>
      </w:pPr>
    </w:p>
    <w:p w14:paraId="36512845" w14:textId="377BD9CA" w:rsidR="00B90984" w:rsidRPr="0059354C" w:rsidRDefault="00B90984" w:rsidP="001F555C">
      <w:pPr>
        <w:pStyle w:val="ListParagraph"/>
        <w:tabs>
          <w:tab w:val="left" w:pos="1725"/>
        </w:tabs>
        <w:spacing w:after="0" w:line="276" w:lineRule="auto"/>
        <w:ind w:left="567" w:right="49"/>
        <w:jc w:val="both"/>
        <w:rPr>
          <w:rFonts w:ascii="Century Gothic" w:hAnsi="Century Gothic"/>
          <w:bCs/>
          <w:sz w:val="18"/>
          <w:szCs w:val="18"/>
          <w:lang w:val="es-MX"/>
        </w:rPr>
      </w:pPr>
      <w:r w:rsidRPr="0059354C">
        <w:rPr>
          <w:rFonts w:ascii="Century Gothic" w:hAnsi="Century Gothic"/>
          <w:b/>
          <w:sz w:val="18"/>
          <w:szCs w:val="18"/>
          <w:lang w:val="es-MX"/>
        </w:rPr>
        <w:t>Comisaría de Pueblo Libre</w:t>
      </w:r>
      <w:r w:rsidRPr="0059354C">
        <w:rPr>
          <w:rFonts w:ascii="Century Gothic" w:hAnsi="Century Gothic"/>
          <w:b/>
          <w:sz w:val="18"/>
          <w:szCs w:val="18"/>
          <w:lang w:val="es-MX"/>
        </w:rPr>
        <w:tab/>
      </w:r>
      <w:r w:rsidRPr="0059354C">
        <w:rPr>
          <w:rFonts w:ascii="Century Gothic" w:hAnsi="Century Gothic"/>
          <w:b/>
          <w:sz w:val="18"/>
          <w:szCs w:val="18"/>
          <w:lang w:val="es-MX"/>
        </w:rPr>
        <w:tab/>
      </w:r>
      <w:r w:rsidR="001F555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Cs/>
          <w:sz w:val="18"/>
          <w:szCs w:val="18"/>
          <w:lang w:val="es-MX"/>
        </w:rPr>
        <w:t>(01) 261 8744</w:t>
      </w:r>
    </w:p>
    <w:p w14:paraId="4BC010AB" w14:textId="77777777" w:rsidR="00B90984" w:rsidRPr="0059354C" w:rsidRDefault="00B90984" w:rsidP="001F555C">
      <w:pPr>
        <w:pStyle w:val="ListParagraph"/>
        <w:tabs>
          <w:tab w:val="left" w:pos="1725"/>
        </w:tabs>
        <w:spacing w:after="0" w:line="276" w:lineRule="auto"/>
        <w:ind w:left="567" w:right="49"/>
        <w:jc w:val="both"/>
        <w:rPr>
          <w:rFonts w:ascii="Century Gothic" w:hAnsi="Century Gothic"/>
          <w:b/>
          <w:sz w:val="18"/>
          <w:szCs w:val="18"/>
          <w:lang w:val="es-MX"/>
        </w:rPr>
      </w:pPr>
    </w:p>
    <w:p w14:paraId="5F06FDC9" w14:textId="64B36444" w:rsidR="00DC6259" w:rsidRPr="0059354C" w:rsidRDefault="00DC6259" w:rsidP="001F555C">
      <w:pPr>
        <w:pStyle w:val="ListParagraph"/>
        <w:tabs>
          <w:tab w:val="left" w:pos="1725"/>
        </w:tabs>
        <w:spacing w:after="0" w:line="276"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Policía Nacional</w:t>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Cs/>
          <w:sz w:val="18"/>
          <w:szCs w:val="18"/>
          <w:lang w:val="es-MX"/>
        </w:rPr>
        <w:t>105</w:t>
      </w:r>
    </w:p>
    <w:p w14:paraId="511A6D4D" w14:textId="7DE012B0" w:rsidR="00DC6259" w:rsidRPr="0059354C" w:rsidRDefault="00DC6259" w:rsidP="001F555C">
      <w:pPr>
        <w:pStyle w:val="ListParagraph"/>
        <w:tabs>
          <w:tab w:val="left" w:pos="1725"/>
        </w:tabs>
        <w:spacing w:after="0" w:line="276" w:lineRule="auto"/>
        <w:ind w:left="567" w:right="49"/>
        <w:jc w:val="both"/>
        <w:rPr>
          <w:rFonts w:ascii="Century Gothic" w:hAnsi="Century Gothic"/>
          <w:b/>
          <w:sz w:val="18"/>
          <w:szCs w:val="18"/>
          <w:lang w:val="es-MX"/>
        </w:rPr>
      </w:pPr>
    </w:p>
    <w:p w14:paraId="204FEC42" w14:textId="42A5D5DA" w:rsidR="00B90984" w:rsidRPr="0059354C" w:rsidRDefault="00B90984" w:rsidP="001F555C">
      <w:pPr>
        <w:pStyle w:val="ListParagraph"/>
        <w:tabs>
          <w:tab w:val="left" w:pos="1725"/>
        </w:tabs>
        <w:spacing w:after="0" w:line="276"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Ambulancias y servicios médicos</w:t>
      </w:r>
    </w:p>
    <w:p w14:paraId="7EE56F1A" w14:textId="255EFA4B" w:rsidR="00DC6259" w:rsidRPr="0059354C" w:rsidRDefault="00DC6259" w:rsidP="001F555C">
      <w:pPr>
        <w:pStyle w:val="ListParagraph"/>
        <w:tabs>
          <w:tab w:val="left" w:pos="1725"/>
        </w:tabs>
        <w:spacing w:after="0" w:line="276" w:lineRule="auto"/>
        <w:ind w:left="567" w:right="49"/>
        <w:jc w:val="both"/>
        <w:rPr>
          <w:rFonts w:ascii="Century Gothic" w:hAnsi="Century Gothic"/>
          <w:bCs/>
          <w:sz w:val="18"/>
          <w:szCs w:val="18"/>
          <w:lang w:val="es-MX"/>
        </w:rPr>
      </w:pPr>
      <w:r w:rsidRPr="0059354C">
        <w:rPr>
          <w:rFonts w:ascii="Century Gothic" w:hAnsi="Century Gothic"/>
          <w:bCs/>
          <w:sz w:val="18"/>
          <w:szCs w:val="18"/>
          <w:lang w:val="es-MX"/>
        </w:rPr>
        <w:t>SAMU-Sistema Atención Móvil de Urgencia</w:t>
      </w:r>
      <w:r w:rsidR="001F555C">
        <w:rPr>
          <w:rFonts w:ascii="Century Gothic" w:hAnsi="Century Gothic"/>
          <w:bCs/>
          <w:sz w:val="18"/>
          <w:szCs w:val="18"/>
          <w:lang w:val="es-MX"/>
        </w:rPr>
        <w:tab/>
      </w:r>
      <w:r w:rsidRPr="0059354C">
        <w:rPr>
          <w:rFonts w:ascii="Century Gothic" w:hAnsi="Century Gothic"/>
          <w:b/>
          <w:sz w:val="18"/>
          <w:szCs w:val="18"/>
          <w:lang w:val="es-MX"/>
        </w:rPr>
        <w:tab/>
      </w:r>
      <w:r w:rsidRPr="0059354C">
        <w:rPr>
          <w:rFonts w:ascii="Century Gothic" w:hAnsi="Century Gothic"/>
          <w:bCs/>
          <w:sz w:val="18"/>
          <w:szCs w:val="18"/>
          <w:lang w:val="es-MX"/>
        </w:rPr>
        <w:t>106</w:t>
      </w:r>
    </w:p>
    <w:p w14:paraId="67C27059" w14:textId="78B8D216" w:rsidR="00B90984" w:rsidRPr="0059354C" w:rsidRDefault="00B90984" w:rsidP="001F555C">
      <w:pPr>
        <w:pStyle w:val="ListParagraph"/>
        <w:tabs>
          <w:tab w:val="left" w:pos="1725"/>
        </w:tabs>
        <w:spacing w:after="0" w:line="276" w:lineRule="auto"/>
        <w:ind w:left="567" w:right="49"/>
        <w:jc w:val="both"/>
        <w:rPr>
          <w:rFonts w:ascii="Century Gothic" w:hAnsi="Century Gothic"/>
          <w:bCs/>
          <w:sz w:val="18"/>
          <w:szCs w:val="18"/>
          <w:lang w:val="es-MX"/>
        </w:rPr>
      </w:pPr>
      <w:r w:rsidRPr="0059354C">
        <w:rPr>
          <w:rFonts w:ascii="Century Gothic" w:hAnsi="Century Gothic"/>
          <w:bCs/>
          <w:sz w:val="18"/>
          <w:szCs w:val="18"/>
          <w:lang w:val="es-MX"/>
        </w:rPr>
        <w:t>Alerta Médica</w:t>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t>(01) 225 4040</w:t>
      </w:r>
    </w:p>
    <w:p w14:paraId="6E5D728F" w14:textId="77777777" w:rsidR="00B90984" w:rsidRPr="0059354C" w:rsidRDefault="00B90984" w:rsidP="001F555C">
      <w:pPr>
        <w:pStyle w:val="ListParagraph"/>
        <w:tabs>
          <w:tab w:val="left" w:pos="1725"/>
        </w:tabs>
        <w:spacing w:after="0" w:line="276" w:lineRule="auto"/>
        <w:ind w:left="567" w:right="49"/>
        <w:jc w:val="both"/>
        <w:rPr>
          <w:rFonts w:ascii="Century Gothic" w:hAnsi="Century Gothic"/>
          <w:b/>
          <w:sz w:val="18"/>
          <w:szCs w:val="18"/>
          <w:lang w:val="es-MX"/>
        </w:rPr>
      </w:pPr>
      <w:r w:rsidRPr="0059354C">
        <w:rPr>
          <w:rFonts w:ascii="Century Gothic" w:hAnsi="Century Gothic"/>
          <w:bCs/>
          <w:sz w:val="18"/>
          <w:szCs w:val="18"/>
          <w:lang w:val="es-MX"/>
        </w:rPr>
        <w:t>Cruz Roja</w:t>
      </w:r>
      <w:r w:rsidRPr="0059354C">
        <w:rPr>
          <w:rFonts w:ascii="Century Gothic" w:hAnsi="Century Gothic"/>
          <w:bCs/>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Cs/>
          <w:sz w:val="18"/>
          <w:szCs w:val="18"/>
          <w:lang w:val="es-MX"/>
        </w:rPr>
        <w:t>115</w:t>
      </w:r>
    </w:p>
    <w:p w14:paraId="4BD0EED3" w14:textId="48CF93CB" w:rsidR="00DC6259" w:rsidRPr="0059354C" w:rsidRDefault="00DC6259" w:rsidP="001F555C">
      <w:pPr>
        <w:pStyle w:val="ListParagraph"/>
        <w:tabs>
          <w:tab w:val="left" w:pos="1725"/>
        </w:tabs>
        <w:spacing w:after="0" w:line="276" w:lineRule="auto"/>
        <w:ind w:left="567" w:right="49"/>
        <w:jc w:val="both"/>
        <w:rPr>
          <w:rFonts w:ascii="Century Gothic" w:hAnsi="Century Gothic"/>
          <w:b/>
          <w:sz w:val="18"/>
          <w:szCs w:val="18"/>
          <w:lang w:val="es-MX"/>
        </w:rPr>
      </w:pPr>
    </w:p>
    <w:p w14:paraId="5E65BC3E" w14:textId="67E551DB" w:rsidR="00B90984" w:rsidRPr="0059354C" w:rsidRDefault="00B90984" w:rsidP="001F555C">
      <w:pPr>
        <w:pStyle w:val="ListParagraph"/>
        <w:tabs>
          <w:tab w:val="left" w:pos="1725"/>
        </w:tabs>
        <w:spacing w:after="0" w:line="276"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Servicios</w:t>
      </w:r>
    </w:p>
    <w:p w14:paraId="638238D7" w14:textId="17F7BC80" w:rsidR="00B90984" w:rsidRPr="0059354C" w:rsidRDefault="00B90984" w:rsidP="001F555C">
      <w:pPr>
        <w:pStyle w:val="ListParagraph"/>
        <w:tabs>
          <w:tab w:val="left" w:pos="1725"/>
        </w:tabs>
        <w:spacing w:after="0" w:line="276" w:lineRule="auto"/>
        <w:ind w:left="567" w:right="49"/>
        <w:jc w:val="both"/>
        <w:rPr>
          <w:rFonts w:ascii="Century Gothic" w:hAnsi="Century Gothic"/>
          <w:bCs/>
          <w:sz w:val="18"/>
          <w:szCs w:val="18"/>
          <w:lang w:val="es-MX"/>
        </w:rPr>
      </w:pPr>
      <w:proofErr w:type="spellStart"/>
      <w:r w:rsidRPr="0059354C">
        <w:rPr>
          <w:rFonts w:ascii="Century Gothic" w:hAnsi="Century Gothic"/>
          <w:bCs/>
          <w:sz w:val="18"/>
          <w:szCs w:val="18"/>
          <w:lang w:val="es-MX"/>
        </w:rPr>
        <w:t>Sedapal</w:t>
      </w:r>
      <w:proofErr w:type="spellEnd"/>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t>(01) 317 8000</w:t>
      </w:r>
    </w:p>
    <w:p w14:paraId="160749DA" w14:textId="41EA1CBD" w:rsidR="00B90984" w:rsidRPr="0059354C" w:rsidRDefault="00B90984" w:rsidP="001F555C">
      <w:pPr>
        <w:pStyle w:val="ListParagraph"/>
        <w:tabs>
          <w:tab w:val="left" w:pos="1725"/>
        </w:tabs>
        <w:spacing w:after="0" w:line="276" w:lineRule="auto"/>
        <w:ind w:left="567" w:right="49"/>
        <w:jc w:val="both"/>
        <w:rPr>
          <w:rFonts w:ascii="Century Gothic" w:hAnsi="Century Gothic"/>
          <w:bCs/>
          <w:sz w:val="18"/>
          <w:szCs w:val="18"/>
          <w:lang w:val="es-MX"/>
        </w:rPr>
      </w:pPr>
      <w:r w:rsidRPr="0059354C">
        <w:rPr>
          <w:rFonts w:ascii="Century Gothic" w:hAnsi="Century Gothic"/>
          <w:bCs/>
          <w:sz w:val="18"/>
          <w:szCs w:val="18"/>
          <w:lang w:val="es-MX"/>
        </w:rPr>
        <w:t>Enel</w:t>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t>(01) 517 1717</w:t>
      </w:r>
    </w:p>
    <w:p w14:paraId="6F4AE441" w14:textId="24395EB5" w:rsidR="00DC6259" w:rsidRPr="0059354C" w:rsidRDefault="00B90984" w:rsidP="001F555C">
      <w:pPr>
        <w:pStyle w:val="ListParagraph"/>
        <w:tabs>
          <w:tab w:val="left" w:pos="1725"/>
        </w:tabs>
        <w:spacing w:after="0" w:line="276" w:lineRule="auto"/>
        <w:ind w:left="567" w:right="49"/>
        <w:jc w:val="both"/>
        <w:rPr>
          <w:rFonts w:ascii="Century Gothic" w:hAnsi="Century Gothic"/>
          <w:bCs/>
          <w:sz w:val="18"/>
          <w:szCs w:val="18"/>
          <w:lang w:val="es-MX"/>
        </w:rPr>
      </w:pPr>
      <w:r w:rsidRPr="0059354C">
        <w:rPr>
          <w:rFonts w:ascii="Century Gothic" w:hAnsi="Century Gothic"/>
          <w:bCs/>
          <w:sz w:val="18"/>
          <w:szCs w:val="18"/>
          <w:lang w:val="es-MX"/>
        </w:rPr>
        <w:t>Calidda</w:t>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r>
      <w:r w:rsidRPr="0059354C">
        <w:rPr>
          <w:rFonts w:ascii="Century Gothic" w:hAnsi="Century Gothic"/>
          <w:bCs/>
          <w:sz w:val="18"/>
          <w:szCs w:val="18"/>
          <w:lang w:val="es-MX"/>
        </w:rPr>
        <w:tab/>
        <w:t>(01) 614 9000</w:t>
      </w:r>
    </w:p>
    <w:p w14:paraId="1839E379" w14:textId="77777777" w:rsidR="00DC6259" w:rsidRPr="0059354C" w:rsidRDefault="00DC6259" w:rsidP="001F555C">
      <w:pPr>
        <w:pStyle w:val="ListParagraph"/>
        <w:tabs>
          <w:tab w:val="left" w:pos="1725"/>
        </w:tabs>
        <w:spacing w:after="0" w:line="276" w:lineRule="auto"/>
        <w:ind w:left="567" w:right="49"/>
        <w:jc w:val="both"/>
        <w:rPr>
          <w:rFonts w:ascii="Century Gothic" w:hAnsi="Century Gothic"/>
          <w:b/>
          <w:sz w:val="18"/>
          <w:szCs w:val="18"/>
          <w:lang w:val="es-MX"/>
        </w:rPr>
      </w:pPr>
    </w:p>
    <w:p w14:paraId="07F0A2C4" w14:textId="77777777" w:rsidR="00B90984" w:rsidRPr="0059354C" w:rsidRDefault="00B90984" w:rsidP="001F555C">
      <w:pPr>
        <w:pStyle w:val="ListParagraph"/>
        <w:tabs>
          <w:tab w:val="left" w:pos="1725"/>
        </w:tabs>
        <w:spacing w:after="0" w:line="276" w:lineRule="auto"/>
        <w:ind w:left="567" w:right="49"/>
        <w:jc w:val="both"/>
        <w:rPr>
          <w:rFonts w:ascii="Century Gothic" w:hAnsi="Century Gothic"/>
          <w:b/>
          <w:sz w:val="18"/>
          <w:szCs w:val="18"/>
          <w:lang w:val="es-MX"/>
        </w:rPr>
      </w:pPr>
      <w:proofErr w:type="spellStart"/>
      <w:r w:rsidRPr="0059354C">
        <w:rPr>
          <w:rFonts w:ascii="Century Gothic" w:hAnsi="Century Gothic"/>
          <w:b/>
          <w:sz w:val="18"/>
          <w:szCs w:val="18"/>
          <w:lang w:val="es-MX"/>
        </w:rPr>
        <w:t>Cia</w:t>
      </w:r>
      <w:proofErr w:type="spellEnd"/>
      <w:r w:rsidRPr="0059354C">
        <w:rPr>
          <w:rFonts w:ascii="Century Gothic" w:hAnsi="Century Gothic"/>
          <w:b/>
          <w:sz w:val="18"/>
          <w:szCs w:val="18"/>
          <w:lang w:val="es-MX"/>
        </w:rPr>
        <w:t>. De Bomberos de Magdalena 36</w:t>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Cs/>
          <w:sz w:val="18"/>
          <w:szCs w:val="18"/>
          <w:lang w:val="es-MX"/>
        </w:rPr>
        <w:t>116</w:t>
      </w:r>
    </w:p>
    <w:p w14:paraId="01D5F12F" w14:textId="27C93E5A" w:rsidR="00DC6259" w:rsidRPr="0059354C" w:rsidRDefault="00B90984" w:rsidP="001F555C">
      <w:pPr>
        <w:pStyle w:val="ListParagraph"/>
        <w:tabs>
          <w:tab w:val="left" w:pos="1725"/>
        </w:tabs>
        <w:spacing w:after="0" w:line="276" w:lineRule="auto"/>
        <w:ind w:left="567" w:right="49"/>
        <w:jc w:val="both"/>
        <w:rPr>
          <w:rFonts w:ascii="Century Gothic" w:hAnsi="Century Gothic"/>
          <w:b/>
          <w:sz w:val="18"/>
          <w:szCs w:val="18"/>
          <w:lang w:val="es-MX"/>
        </w:rPr>
      </w:pP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p>
    <w:p w14:paraId="23F072CA" w14:textId="47B4D5E7" w:rsidR="00B90984" w:rsidRPr="0059354C" w:rsidRDefault="00B90984" w:rsidP="001F555C">
      <w:pPr>
        <w:pStyle w:val="ListParagraph"/>
        <w:tabs>
          <w:tab w:val="left" w:pos="1725"/>
        </w:tabs>
        <w:spacing w:after="0" w:line="276" w:lineRule="auto"/>
        <w:ind w:left="567" w:right="49"/>
        <w:jc w:val="both"/>
        <w:rPr>
          <w:rFonts w:ascii="Century Gothic" w:hAnsi="Century Gothic"/>
          <w:bCs/>
          <w:sz w:val="18"/>
          <w:szCs w:val="18"/>
          <w:lang w:val="es-MX"/>
        </w:rPr>
      </w:pPr>
      <w:r w:rsidRPr="0059354C">
        <w:rPr>
          <w:rFonts w:ascii="Century Gothic" w:hAnsi="Century Gothic"/>
          <w:b/>
          <w:sz w:val="18"/>
          <w:szCs w:val="18"/>
          <w:lang w:val="es-MX"/>
        </w:rPr>
        <w:t>Defensa Civil</w:t>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Pr="0059354C">
        <w:rPr>
          <w:rFonts w:ascii="Century Gothic" w:hAnsi="Century Gothic"/>
          <w:b/>
          <w:sz w:val="18"/>
          <w:szCs w:val="18"/>
          <w:lang w:val="es-MX"/>
        </w:rPr>
        <w:tab/>
      </w:r>
      <w:r w:rsidR="001F555C">
        <w:rPr>
          <w:rFonts w:ascii="Century Gothic" w:hAnsi="Century Gothic"/>
          <w:b/>
          <w:sz w:val="18"/>
          <w:szCs w:val="18"/>
          <w:lang w:val="es-MX"/>
        </w:rPr>
        <w:tab/>
      </w:r>
      <w:r w:rsidRPr="0059354C">
        <w:rPr>
          <w:rFonts w:ascii="Century Gothic" w:hAnsi="Century Gothic"/>
          <w:bCs/>
          <w:sz w:val="18"/>
          <w:szCs w:val="18"/>
          <w:lang w:val="es-MX"/>
        </w:rPr>
        <w:t>110</w:t>
      </w:r>
    </w:p>
    <w:p w14:paraId="6796EC34" w14:textId="77777777" w:rsidR="00B90984" w:rsidRPr="00DC6259" w:rsidRDefault="00B90984" w:rsidP="00144061">
      <w:pPr>
        <w:pStyle w:val="ListParagraph"/>
        <w:tabs>
          <w:tab w:val="left" w:pos="1725"/>
        </w:tabs>
        <w:spacing w:after="0"/>
        <w:ind w:left="567" w:right="49"/>
        <w:jc w:val="both"/>
        <w:rPr>
          <w:rFonts w:ascii="Century Gothic" w:hAnsi="Century Gothic"/>
          <w:b/>
          <w:sz w:val="20"/>
          <w:szCs w:val="20"/>
          <w:lang w:val="es-MX"/>
        </w:rPr>
      </w:pPr>
    </w:p>
    <w:sectPr w:rsidR="00B90984" w:rsidRPr="00DC6259" w:rsidSect="008D2B29">
      <w:type w:val="continuous"/>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708E" w14:textId="77777777" w:rsidR="009F33DE" w:rsidRDefault="009F33DE" w:rsidP="002F1CF4">
      <w:pPr>
        <w:spacing w:after="0" w:line="240" w:lineRule="auto"/>
      </w:pPr>
      <w:r>
        <w:separator/>
      </w:r>
    </w:p>
  </w:endnote>
  <w:endnote w:type="continuationSeparator" w:id="0">
    <w:p w14:paraId="00AC05BC" w14:textId="77777777" w:rsidR="009F33DE" w:rsidRDefault="009F33DE" w:rsidP="002F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viar Dreams">
    <w:altName w:val="Segoe UI Semilight"/>
    <w:charset w:val="00"/>
    <w:family w:val="auto"/>
    <w:pitch w:val="variable"/>
    <w:sig w:usb0="00000001" w:usb1="500000E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738432"/>
      <w:docPartObj>
        <w:docPartGallery w:val="Page Numbers (Bottom of Page)"/>
        <w:docPartUnique/>
      </w:docPartObj>
    </w:sdtPr>
    <w:sdtEndPr/>
    <w:sdtContent>
      <w:p w14:paraId="49DFA343" w14:textId="10C30A0B" w:rsidR="009174E6" w:rsidRDefault="009174E6">
        <w:pPr>
          <w:pStyle w:val="Footer"/>
          <w:jc w:val="right"/>
        </w:pPr>
        <w:r w:rsidRPr="001F555C">
          <w:rPr>
            <w:sz w:val="16"/>
            <w:szCs w:val="16"/>
          </w:rPr>
          <w:fldChar w:fldCharType="begin"/>
        </w:r>
        <w:r w:rsidRPr="001F555C">
          <w:rPr>
            <w:sz w:val="16"/>
            <w:szCs w:val="16"/>
          </w:rPr>
          <w:instrText>PAGE   \* MERGEFORMAT</w:instrText>
        </w:r>
        <w:r w:rsidRPr="001F555C">
          <w:rPr>
            <w:sz w:val="16"/>
            <w:szCs w:val="16"/>
          </w:rPr>
          <w:fldChar w:fldCharType="separate"/>
        </w:r>
        <w:r w:rsidRPr="001F555C">
          <w:rPr>
            <w:sz w:val="16"/>
            <w:szCs w:val="16"/>
            <w:lang w:val="es-ES"/>
          </w:rPr>
          <w:t>2</w:t>
        </w:r>
        <w:r w:rsidRPr="001F555C">
          <w:rPr>
            <w:sz w:val="16"/>
            <w:szCs w:val="16"/>
          </w:rPr>
          <w:fldChar w:fldCharType="end"/>
        </w:r>
      </w:p>
    </w:sdtContent>
  </w:sdt>
  <w:p w14:paraId="1F8B4BD0" w14:textId="77777777" w:rsidR="009174E6" w:rsidRDefault="00917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18D8" w14:textId="77777777" w:rsidR="009F33DE" w:rsidRDefault="009F33DE" w:rsidP="002F1CF4">
      <w:pPr>
        <w:spacing w:after="0" w:line="240" w:lineRule="auto"/>
      </w:pPr>
      <w:r>
        <w:separator/>
      </w:r>
    </w:p>
  </w:footnote>
  <w:footnote w:type="continuationSeparator" w:id="0">
    <w:p w14:paraId="28A5127B" w14:textId="77777777" w:rsidR="009F33DE" w:rsidRDefault="009F33DE" w:rsidP="002F1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E736" w14:textId="37BD411D" w:rsidR="009174E6" w:rsidRDefault="009174E6" w:rsidP="002F1CF4">
    <w:pPr>
      <w:pStyle w:val="Header"/>
      <w:jc w:val="right"/>
    </w:pPr>
    <w:r w:rsidRPr="002F1CF4">
      <w:rPr>
        <w:noProof/>
      </w:rPr>
      <w:drawing>
        <wp:inline distT="0" distB="0" distL="0" distR="0" wp14:anchorId="7DABA414" wp14:editId="3CC2A18E">
          <wp:extent cx="2114550" cy="48372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9213" cy="496226"/>
                  </a:xfrm>
                  <a:prstGeom prst="rect">
                    <a:avLst/>
                  </a:prstGeom>
                </pic:spPr>
              </pic:pic>
            </a:graphicData>
          </a:graphic>
        </wp:inline>
      </w:drawing>
    </w:r>
  </w:p>
  <w:p w14:paraId="7277CC26" w14:textId="77777777" w:rsidR="00425FCE" w:rsidRDefault="00425FCE" w:rsidP="00425FCE">
    <w:pPr>
      <w:pStyle w:val="Header"/>
      <w:tabs>
        <w:tab w:val="clear" w:pos="4419"/>
        <w:tab w:val="clear" w:pos="8838"/>
        <w:tab w:val="right" w:pos="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DE5"/>
    <w:multiLevelType w:val="multilevel"/>
    <w:tmpl w:val="9A9E424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74A30"/>
    <w:multiLevelType w:val="multilevel"/>
    <w:tmpl w:val="D4321122"/>
    <w:lvl w:ilvl="0">
      <w:start w:val="1"/>
      <w:numFmt w:val="decimal"/>
      <w:pStyle w:val="Heading1"/>
      <w:lvlText w:val="%1."/>
      <w:lvlJc w:val="left"/>
      <w:pPr>
        <w:ind w:left="502" w:hanging="360"/>
      </w:pPr>
      <w:rPr>
        <w:rFonts w:hint="default"/>
      </w:rPr>
    </w:lvl>
    <w:lvl w:ilvl="1">
      <w:start w:val="1"/>
      <w:numFmt w:val="decimal"/>
      <w:pStyle w:val="Heading2"/>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2" w15:restartNumberingAfterBreak="0">
    <w:nsid w:val="06D725B3"/>
    <w:multiLevelType w:val="multilevel"/>
    <w:tmpl w:val="13E6E132"/>
    <w:lvl w:ilvl="0">
      <w:start w:val="6"/>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26290D"/>
    <w:multiLevelType w:val="hybridMultilevel"/>
    <w:tmpl w:val="2098C8CA"/>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 w15:restartNumberingAfterBreak="0">
    <w:nsid w:val="0FDC30D7"/>
    <w:multiLevelType w:val="hybridMultilevel"/>
    <w:tmpl w:val="C3CC1E56"/>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 w15:restartNumberingAfterBreak="0">
    <w:nsid w:val="131675BA"/>
    <w:multiLevelType w:val="hybridMultilevel"/>
    <w:tmpl w:val="494A025E"/>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6" w15:restartNumberingAfterBreak="0">
    <w:nsid w:val="16631177"/>
    <w:multiLevelType w:val="hybridMultilevel"/>
    <w:tmpl w:val="734A3CF4"/>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7" w15:restartNumberingAfterBreak="0">
    <w:nsid w:val="169A4070"/>
    <w:multiLevelType w:val="hybridMultilevel"/>
    <w:tmpl w:val="98DE12E4"/>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8" w15:restartNumberingAfterBreak="0">
    <w:nsid w:val="16AE3713"/>
    <w:multiLevelType w:val="hybridMultilevel"/>
    <w:tmpl w:val="0BD2FC02"/>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9" w15:restartNumberingAfterBreak="0">
    <w:nsid w:val="178C1458"/>
    <w:multiLevelType w:val="hybridMultilevel"/>
    <w:tmpl w:val="6D70E086"/>
    <w:lvl w:ilvl="0" w:tplc="280A0003">
      <w:start w:val="1"/>
      <w:numFmt w:val="bullet"/>
      <w:lvlText w:val="o"/>
      <w:lvlJc w:val="left"/>
      <w:pPr>
        <w:ind w:left="1942" w:hanging="360"/>
      </w:pPr>
      <w:rPr>
        <w:rFonts w:ascii="Courier New" w:hAnsi="Courier New" w:cs="Courier New" w:hint="default"/>
      </w:rPr>
    </w:lvl>
    <w:lvl w:ilvl="1" w:tplc="280A0003">
      <w:start w:val="1"/>
      <w:numFmt w:val="bullet"/>
      <w:lvlText w:val="o"/>
      <w:lvlJc w:val="left"/>
      <w:pPr>
        <w:ind w:left="2662" w:hanging="360"/>
      </w:pPr>
      <w:rPr>
        <w:rFonts w:ascii="Courier New" w:hAnsi="Courier New" w:cs="Courier New" w:hint="default"/>
      </w:rPr>
    </w:lvl>
    <w:lvl w:ilvl="2" w:tplc="280A0005" w:tentative="1">
      <w:start w:val="1"/>
      <w:numFmt w:val="bullet"/>
      <w:lvlText w:val=""/>
      <w:lvlJc w:val="left"/>
      <w:pPr>
        <w:ind w:left="3382" w:hanging="360"/>
      </w:pPr>
      <w:rPr>
        <w:rFonts w:ascii="Wingdings" w:hAnsi="Wingdings" w:hint="default"/>
      </w:rPr>
    </w:lvl>
    <w:lvl w:ilvl="3" w:tplc="280A0001" w:tentative="1">
      <w:start w:val="1"/>
      <w:numFmt w:val="bullet"/>
      <w:lvlText w:val=""/>
      <w:lvlJc w:val="left"/>
      <w:pPr>
        <w:ind w:left="4102" w:hanging="360"/>
      </w:pPr>
      <w:rPr>
        <w:rFonts w:ascii="Symbol" w:hAnsi="Symbol" w:hint="default"/>
      </w:rPr>
    </w:lvl>
    <w:lvl w:ilvl="4" w:tplc="280A0003" w:tentative="1">
      <w:start w:val="1"/>
      <w:numFmt w:val="bullet"/>
      <w:lvlText w:val="o"/>
      <w:lvlJc w:val="left"/>
      <w:pPr>
        <w:ind w:left="4822" w:hanging="360"/>
      </w:pPr>
      <w:rPr>
        <w:rFonts w:ascii="Courier New" w:hAnsi="Courier New" w:cs="Courier New" w:hint="default"/>
      </w:rPr>
    </w:lvl>
    <w:lvl w:ilvl="5" w:tplc="280A0005" w:tentative="1">
      <w:start w:val="1"/>
      <w:numFmt w:val="bullet"/>
      <w:lvlText w:val=""/>
      <w:lvlJc w:val="left"/>
      <w:pPr>
        <w:ind w:left="5542" w:hanging="360"/>
      </w:pPr>
      <w:rPr>
        <w:rFonts w:ascii="Wingdings" w:hAnsi="Wingdings" w:hint="default"/>
      </w:rPr>
    </w:lvl>
    <w:lvl w:ilvl="6" w:tplc="280A0001" w:tentative="1">
      <w:start w:val="1"/>
      <w:numFmt w:val="bullet"/>
      <w:lvlText w:val=""/>
      <w:lvlJc w:val="left"/>
      <w:pPr>
        <w:ind w:left="6262" w:hanging="360"/>
      </w:pPr>
      <w:rPr>
        <w:rFonts w:ascii="Symbol" w:hAnsi="Symbol" w:hint="default"/>
      </w:rPr>
    </w:lvl>
    <w:lvl w:ilvl="7" w:tplc="280A0003" w:tentative="1">
      <w:start w:val="1"/>
      <w:numFmt w:val="bullet"/>
      <w:lvlText w:val="o"/>
      <w:lvlJc w:val="left"/>
      <w:pPr>
        <w:ind w:left="6982" w:hanging="360"/>
      </w:pPr>
      <w:rPr>
        <w:rFonts w:ascii="Courier New" w:hAnsi="Courier New" w:cs="Courier New" w:hint="default"/>
      </w:rPr>
    </w:lvl>
    <w:lvl w:ilvl="8" w:tplc="280A0005" w:tentative="1">
      <w:start w:val="1"/>
      <w:numFmt w:val="bullet"/>
      <w:lvlText w:val=""/>
      <w:lvlJc w:val="left"/>
      <w:pPr>
        <w:ind w:left="7702" w:hanging="360"/>
      </w:pPr>
      <w:rPr>
        <w:rFonts w:ascii="Wingdings" w:hAnsi="Wingdings" w:hint="default"/>
      </w:rPr>
    </w:lvl>
  </w:abstractNum>
  <w:abstractNum w:abstractNumId="10" w15:restartNumberingAfterBreak="0">
    <w:nsid w:val="1935389A"/>
    <w:multiLevelType w:val="hybridMultilevel"/>
    <w:tmpl w:val="5BD43274"/>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11" w15:restartNumberingAfterBreak="0">
    <w:nsid w:val="19631295"/>
    <w:multiLevelType w:val="hybridMultilevel"/>
    <w:tmpl w:val="0ACC89C0"/>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2" w15:restartNumberingAfterBreak="0">
    <w:nsid w:val="1AE907CE"/>
    <w:multiLevelType w:val="multilevel"/>
    <w:tmpl w:val="11EABB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745801"/>
    <w:multiLevelType w:val="hybridMultilevel"/>
    <w:tmpl w:val="E34437D6"/>
    <w:lvl w:ilvl="0" w:tplc="280A000F">
      <w:start w:val="1"/>
      <w:numFmt w:val="decimal"/>
      <w:lvlText w:val="%1."/>
      <w:lvlJc w:val="lef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4" w15:restartNumberingAfterBreak="0">
    <w:nsid w:val="1DF62A0D"/>
    <w:multiLevelType w:val="hybridMultilevel"/>
    <w:tmpl w:val="DC147D42"/>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15" w15:restartNumberingAfterBreak="0">
    <w:nsid w:val="1ED743AA"/>
    <w:multiLevelType w:val="hybridMultilevel"/>
    <w:tmpl w:val="21A631B6"/>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6" w15:restartNumberingAfterBreak="0">
    <w:nsid w:val="20632A57"/>
    <w:multiLevelType w:val="hybridMultilevel"/>
    <w:tmpl w:val="1FE60404"/>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7" w15:restartNumberingAfterBreak="0">
    <w:nsid w:val="22390DC8"/>
    <w:multiLevelType w:val="hybridMultilevel"/>
    <w:tmpl w:val="B338EB04"/>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18" w15:restartNumberingAfterBreak="0">
    <w:nsid w:val="24E93C6F"/>
    <w:multiLevelType w:val="hybridMultilevel"/>
    <w:tmpl w:val="6AEE8738"/>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19" w15:restartNumberingAfterBreak="0">
    <w:nsid w:val="24EA514E"/>
    <w:multiLevelType w:val="hybridMultilevel"/>
    <w:tmpl w:val="A670B722"/>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0" w15:restartNumberingAfterBreak="0">
    <w:nsid w:val="270C41AD"/>
    <w:multiLevelType w:val="hybridMultilevel"/>
    <w:tmpl w:val="B380E3C8"/>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1" w15:restartNumberingAfterBreak="0">
    <w:nsid w:val="28881FFA"/>
    <w:multiLevelType w:val="hybridMultilevel"/>
    <w:tmpl w:val="C568A7F2"/>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2" w15:restartNumberingAfterBreak="0">
    <w:nsid w:val="2B226FDA"/>
    <w:multiLevelType w:val="hybridMultilevel"/>
    <w:tmpl w:val="BDCCD6E2"/>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3" w15:restartNumberingAfterBreak="0">
    <w:nsid w:val="2D1239EB"/>
    <w:multiLevelType w:val="hybridMultilevel"/>
    <w:tmpl w:val="BD6C72C8"/>
    <w:lvl w:ilvl="0" w:tplc="1160F0FC">
      <w:start w:val="1"/>
      <w:numFmt w:val="decimal"/>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24" w15:restartNumberingAfterBreak="0">
    <w:nsid w:val="2FA46041"/>
    <w:multiLevelType w:val="hybridMultilevel"/>
    <w:tmpl w:val="C9C655E0"/>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5" w15:restartNumberingAfterBreak="0">
    <w:nsid w:val="32F51CB4"/>
    <w:multiLevelType w:val="hybridMultilevel"/>
    <w:tmpl w:val="A6548FBA"/>
    <w:lvl w:ilvl="0" w:tplc="280A0003">
      <w:start w:val="1"/>
      <w:numFmt w:val="bullet"/>
      <w:lvlText w:val="o"/>
      <w:lvlJc w:val="left"/>
      <w:pPr>
        <w:ind w:left="1942" w:hanging="360"/>
      </w:pPr>
      <w:rPr>
        <w:rFonts w:ascii="Courier New" w:hAnsi="Courier New" w:cs="Courier New" w:hint="default"/>
      </w:rPr>
    </w:lvl>
    <w:lvl w:ilvl="1" w:tplc="280A0003">
      <w:start w:val="1"/>
      <w:numFmt w:val="bullet"/>
      <w:lvlText w:val="o"/>
      <w:lvlJc w:val="left"/>
      <w:pPr>
        <w:ind w:left="2662" w:hanging="360"/>
      </w:pPr>
      <w:rPr>
        <w:rFonts w:ascii="Courier New" w:hAnsi="Courier New" w:cs="Courier New" w:hint="default"/>
      </w:rPr>
    </w:lvl>
    <w:lvl w:ilvl="2" w:tplc="280A0005" w:tentative="1">
      <w:start w:val="1"/>
      <w:numFmt w:val="bullet"/>
      <w:lvlText w:val=""/>
      <w:lvlJc w:val="left"/>
      <w:pPr>
        <w:ind w:left="3382" w:hanging="360"/>
      </w:pPr>
      <w:rPr>
        <w:rFonts w:ascii="Wingdings" w:hAnsi="Wingdings" w:hint="default"/>
      </w:rPr>
    </w:lvl>
    <w:lvl w:ilvl="3" w:tplc="280A0001" w:tentative="1">
      <w:start w:val="1"/>
      <w:numFmt w:val="bullet"/>
      <w:lvlText w:val=""/>
      <w:lvlJc w:val="left"/>
      <w:pPr>
        <w:ind w:left="4102" w:hanging="360"/>
      </w:pPr>
      <w:rPr>
        <w:rFonts w:ascii="Symbol" w:hAnsi="Symbol" w:hint="default"/>
      </w:rPr>
    </w:lvl>
    <w:lvl w:ilvl="4" w:tplc="280A0003" w:tentative="1">
      <w:start w:val="1"/>
      <w:numFmt w:val="bullet"/>
      <w:lvlText w:val="o"/>
      <w:lvlJc w:val="left"/>
      <w:pPr>
        <w:ind w:left="4822" w:hanging="360"/>
      </w:pPr>
      <w:rPr>
        <w:rFonts w:ascii="Courier New" w:hAnsi="Courier New" w:cs="Courier New" w:hint="default"/>
      </w:rPr>
    </w:lvl>
    <w:lvl w:ilvl="5" w:tplc="280A0005" w:tentative="1">
      <w:start w:val="1"/>
      <w:numFmt w:val="bullet"/>
      <w:lvlText w:val=""/>
      <w:lvlJc w:val="left"/>
      <w:pPr>
        <w:ind w:left="5542" w:hanging="360"/>
      </w:pPr>
      <w:rPr>
        <w:rFonts w:ascii="Wingdings" w:hAnsi="Wingdings" w:hint="default"/>
      </w:rPr>
    </w:lvl>
    <w:lvl w:ilvl="6" w:tplc="280A0001" w:tentative="1">
      <w:start w:val="1"/>
      <w:numFmt w:val="bullet"/>
      <w:lvlText w:val=""/>
      <w:lvlJc w:val="left"/>
      <w:pPr>
        <w:ind w:left="6262" w:hanging="360"/>
      </w:pPr>
      <w:rPr>
        <w:rFonts w:ascii="Symbol" w:hAnsi="Symbol" w:hint="default"/>
      </w:rPr>
    </w:lvl>
    <w:lvl w:ilvl="7" w:tplc="280A0003" w:tentative="1">
      <w:start w:val="1"/>
      <w:numFmt w:val="bullet"/>
      <w:lvlText w:val="o"/>
      <w:lvlJc w:val="left"/>
      <w:pPr>
        <w:ind w:left="6982" w:hanging="360"/>
      </w:pPr>
      <w:rPr>
        <w:rFonts w:ascii="Courier New" w:hAnsi="Courier New" w:cs="Courier New" w:hint="default"/>
      </w:rPr>
    </w:lvl>
    <w:lvl w:ilvl="8" w:tplc="280A0005" w:tentative="1">
      <w:start w:val="1"/>
      <w:numFmt w:val="bullet"/>
      <w:lvlText w:val=""/>
      <w:lvlJc w:val="left"/>
      <w:pPr>
        <w:ind w:left="7702" w:hanging="360"/>
      </w:pPr>
      <w:rPr>
        <w:rFonts w:ascii="Wingdings" w:hAnsi="Wingdings" w:hint="default"/>
      </w:rPr>
    </w:lvl>
  </w:abstractNum>
  <w:abstractNum w:abstractNumId="26" w15:restartNumberingAfterBreak="0">
    <w:nsid w:val="361E4E5F"/>
    <w:multiLevelType w:val="hybridMultilevel"/>
    <w:tmpl w:val="CFE2B276"/>
    <w:lvl w:ilvl="0" w:tplc="280A0003">
      <w:start w:val="1"/>
      <w:numFmt w:val="bullet"/>
      <w:lvlText w:val="o"/>
      <w:lvlJc w:val="left"/>
      <w:pPr>
        <w:ind w:left="2138" w:hanging="360"/>
      </w:pPr>
      <w:rPr>
        <w:rFonts w:ascii="Courier New" w:hAnsi="Courier New" w:cs="Courier New"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27" w15:restartNumberingAfterBreak="0">
    <w:nsid w:val="366A383D"/>
    <w:multiLevelType w:val="hybridMultilevel"/>
    <w:tmpl w:val="7B4EE232"/>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8" w15:restartNumberingAfterBreak="0">
    <w:nsid w:val="37F43B7F"/>
    <w:multiLevelType w:val="hybridMultilevel"/>
    <w:tmpl w:val="80E077E0"/>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9" w15:restartNumberingAfterBreak="0">
    <w:nsid w:val="393B56AA"/>
    <w:multiLevelType w:val="hybridMultilevel"/>
    <w:tmpl w:val="D99CD502"/>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0" w15:restartNumberingAfterBreak="0">
    <w:nsid w:val="39484060"/>
    <w:multiLevelType w:val="hybridMultilevel"/>
    <w:tmpl w:val="AB3EF3BC"/>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31" w15:restartNumberingAfterBreak="0">
    <w:nsid w:val="3AE64245"/>
    <w:multiLevelType w:val="hybridMultilevel"/>
    <w:tmpl w:val="38D49E68"/>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2" w15:restartNumberingAfterBreak="0">
    <w:nsid w:val="3B6B49AA"/>
    <w:multiLevelType w:val="hybridMultilevel"/>
    <w:tmpl w:val="76B8FDA0"/>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33" w15:restartNumberingAfterBreak="0">
    <w:nsid w:val="3FD51738"/>
    <w:multiLevelType w:val="hybridMultilevel"/>
    <w:tmpl w:val="F560F390"/>
    <w:lvl w:ilvl="0" w:tplc="280A0003">
      <w:start w:val="1"/>
      <w:numFmt w:val="bullet"/>
      <w:lvlText w:val="o"/>
      <w:lvlJc w:val="left"/>
      <w:pPr>
        <w:ind w:left="2280" w:hanging="360"/>
      </w:pPr>
      <w:rPr>
        <w:rFonts w:ascii="Courier New" w:hAnsi="Courier New" w:cs="Courier New" w:hint="default"/>
      </w:rPr>
    </w:lvl>
    <w:lvl w:ilvl="1" w:tplc="280A0003">
      <w:start w:val="1"/>
      <w:numFmt w:val="bullet"/>
      <w:lvlText w:val="o"/>
      <w:lvlJc w:val="left"/>
      <w:pPr>
        <w:ind w:left="3000" w:hanging="360"/>
      </w:pPr>
      <w:rPr>
        <w:rFonts w:ascii="Courier New" w:hAnsi="Courier New" w:cs="Courier New" w:hint="default"/>
      </w:rPr>
    </w:lvl>
    <w:lvl w:ilvl="2" w:tplc="280A0005" w:tentative="1">
      <w:start w:val="1"/>
      <w:numFmt w:val="bullet"/>
      <w:lvlText w:val=""/>
      <w:lvlJc w:val="left"/>
      <w:pPr>
        <w:ind w:left="3720" w:hanging="360"/>
      </w:pPr>
      <w:rPr>
        <w:rFonts w:ascii="Wingdings" w:hAnsi="Wingdings" w:hint="default"/>
      </w:rPr>
    </w:lvl>
    <w:lvl w:ilvl="3" w:tplc="280A0001" w:tentative="1">
      <w:start w:val="1"/>
      <w:numFmt w:val="bullet"/>
      <w:lvlText w:val=""/>
      <w:lvlJc w:val="left"/>
      <w:pPr>
        <w:ind w:left="4440" w:hanging="360"/>
      </w:pPr>
      <w:rPr>
        <w:rFonts w:ascii="Symbol" w:hAnsi="Symbol" w:hint="default"/>
      </w:rPr>
    </w:lvl>
    <w:lvl w:ilvl="4" w:tplc="280A0003" w:tentative="1">
      <w:start w:val="1"/>
      <w:numFmt w:val="bullet"/>
      <w:lvlText w:val="o"/>
      <w:lvlJc w:val="left"/>
      <w:pPr>
        <w:ind w:left="5160" w:hanging="360"/>
      </w:pPr>
      <w:rPr>
        <w:rFonts w:ascii="Courier New" w:hAnsi="Courier New" w:cs="Courier New" w:hint="default"/>
      </w:rPr>
    </w:lvl>
    <w:lvl w:ilvl="5" w:tplc="280A0005" w:tentative="1">
      <w:start w:val="1"/>
      <w:numFmt w:val="bullet"/>
      <w:lvlText w:val=""/>
      <w:lvlJc w:val="left"/>
      <w:pPr>
        <w:ind w:left="5880" w:hanging="360"/>
      </w:pPr>
      <w:rPr>
        <w:rFonts w:ascii="Wingdings" w:hAnsi="Wingdings" w:hint="default"/>
      </w:rPr>
    </w:lvl>
    <w:lvl w:ilvl="6" w:tplc="280A0001" w:tentative="1">
      <w:start w:val="1"/>
      <w:numFmt w:val="bullet"/>
      <w:lvlText w:val=""/>
      <w:lvlJc w:val="left"/>
      <w:pPr>
        <w:ind w:left="6600" w:hanging="360"/>
      </w:pPr>
      <w:rPr>
        <w:rFonts w:ascii="Symbol" w:hAnsi="Symbol" w:hint="default"/>
      </w:rPr>
    </w:lvl>
    <w:lvl w:ilvl="7" w:tplc="280A0003" w:tentative="1">
      <w:start w:val="1"/>
      <w:numFmt w:val="bullet"/>
      <w:lvlText w:val="o"/>
      <w:lvlJc w:val="left"/>
      <w:pPr>
        <w:ind w:left="7320" w:hanging="360"/>
      </w:pPr>
      <w:rPr>
        <w:rFonts w:ascii="Courier New" w:hAnsi="Courier New" w:cs="Courier New" w:hint="default"/>
      </w:rPr>
    </w:lvl>
    <w:lvl w:ilvl="8" w:tplc="280A0005" w:tentative="1">
      <w:start w:val="1"/>
      <w:numFmt w:val="bullet"/>
      <w:lvlText w:val=""/>
      <w:lvlJc w:val="left"/>
      <w:pPr>
        <w:ind w:left="8040" w:hanging="360"/>
      </w:pPr>
      <w:rPr>
        <w:rFonts w:ascii="Wingdings" w:hAnsi="Wingdings" w:hint="default"/>
      </w:rPr>
    </w:lvl>
  </w:abstractNum>
  <w:abstractNum w:abstractNumId="34" w15:restartNumberingAfterBreak="0">
    <w:nsid w:val="40F1194D"/>
    <w:multiLevelType w:val="hybridMultilevel"/>
    <w:tmpl w:val="9558EB54"/>
    <w:lvl w:ilvl="0" w:tplc="280A0003">
      <w:start w:val="1"/>
      <w:numFmt w:val="bullet"/>
      <w:lvlText w:val="o"/>
      <w:lvlJc w:val="left"/>
      <w:pPr>
        <w:ind w:left="1942" w:hanging="360"/>
      </w:pPr>
      <w:rPr>
        <w:rFonts w:ascii="Courier New" w:hAnsi="Courier New" w:cs="Courier New" w:hint="default"/>
      </w:rPr>
    </w:lvl>
    <w:lvl w:ilvl="1" w:tplc="280A0003">
      <w:start w:val="1"/>
      <w:numFmt w:val="bullet"/>
      <w:lvlText w:val="o"/>
      <w:lvlJc w:val="left"/>
      <w:pPr>
        <w:ind w:left="2662" w:hanging="360"/>
      </w:pPr>
      <w:rPr>
        <w:rFonts w:ascii="Courier New" w:hAnsi="Courier New" w:cs="Courier New" w:hint="default"/>
      </w:rPr>
    </w:lvl>
    <w:lvl w:ilvl="2" w:tplc="280A0005" w:tentative="1">
      <w:start w:val="1"/>
      <w:numFmt w:val="bullet"/>
      <w:lvlText w:val=""/>
      <w:lvlJc w:val="left"/>
      <w:pPr>
        <w:ind w:left="3382" w:hanging="360"/>
      </w:pPr>
      <w:rPr>
        <w:rFonts w:ascii="Wingdings" w:hAnsi="Wingdings" w:hint="default"/>
      </w:rPr>
    </w:lvl>
    <w:lvl w:ilvl="3" w:tplc="280A0001" w:tentative="1">
      <w:start w:val="1"/>
      <w:numFmt w:val="bullet"/>
      <w:lvlText w:val=""/>
      <w:lvlJc w:val="left"/>
      <w:pPr>
        <w:ind w:left="4102" w:hanging="360"/>
      </w:pPr>
      <w:rPr>
        <w:rFonts w:ascii="Symbol" w:hAnsi="Symbol" w:hint="default"/>
      </w:rPr>
    </w:lvl>
    <w:lvl w:ilvl="4" w:tplc="280A0003" w:tentative="1">
      <w:start w:val="1"/>
      <w:numFmt w:val="bullet"/>
      <w:lvlText w:val="o"/>
      <w:lvlJc w:val="left"/>
      <w:pPr>
        <w:ind w:left="4822" w:hanging="360"/>
      </w:pPr>
      <w:rPr>
        <w:rFonts w:ascii="Courier New" w:hAnsi="Courier New" w:cs="Courier New" w:hint="default"/>
      </w:rPr>
    </w:lvl>
    <w:lvl w:ilvl="5" w:tplc="280A0005" w:tentative="1">
      <w:start w:val="1"/>
      <w:numFmt w:val="bullet"/>
      <w:lvlText w:val=""/>
      <w:lvlJc w:val="left"/>
      <w:pPr>
        <w:ind w:left="5542" w:hanging="360"/>
      </w:pPr>
      <w:rPr>
        <w:rFonts w:ascii="Wingdings" w:hAnsi="Wingdings" w:hint="default"/>
      </w:rPr>
    </w:lvl>
    <w:lvl w:ilvl="6" w:tplc="280A0001" w:tentative="1">
      <w:start w:val="1"/>
      <w:numFmt w:val="bullet"/>
      <w:lvlText w:val=""/>
      <w:lvlJc w:val="left"/>
      <w:pPr>
        <w:ind w:left="6262" w:hanging="360"/>
      </w:pPr>
      <w:rPr>
        <w:rFonts w:ascii="Symbol" w:hAnsi="Symbol" w:hint="default"/>
      </w:rPr>
    </w:lvl>
    <w:lvl w:ilvl="7" w:tplc="280A0003" w:tentative="1">
      <w:start w:val="1"/>
      <w:numFmt w:val="bullet"/>
      <w:lvlText w:val="o"/>
      <w:lvlJc w:val="left"/>
      <w:pPr>
        <w:ind w:left="6982" w:hanging="360"/>
      </w:pPr>
      <w:rPr>
        <w:rFonts w:ascii="Courier New" w:hAnsi="Courier New" w:cs="Courier New" w:hint="default"/>
      </w:rPr>
    </w:lvl>
    <w:lvl w:ilvl="8" w:tplc="280A0005" w:tentative="1">
      <w:start w:val="1"/>
      <w:numFmt w:val="bullet"/>
      <w:lvlText w:val=""/>
      <w:lvlJc w:val="left"/>
      <w:pPr>
        <w:ind w:left="7702" w:hanging="360"/>
      </w:pPr>
      <w:rPr>
        <w:rFonts w:ascii="Wingdings" w:hAnsi="Wingdings" w:hint="default"/>
      </w:rPr>
    </w:lvl>
  </w:abstractNum>
  <w:abstractNum w:abstractNumId="35" w15:restartNumberingAfterBreak="0">
    <w:nsid w:val="44861DDC"/>
    <w:multiLevelType w:val="hybridMultilevel"/>
    <w:tmpl w:val="8AD81D1C"/>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36" w15:restartNumberingAfterBreak="0">
    <w:nsid w:val="45743553"/>
    <w:multiLevelType w:val="hybridMultilevel"/>
    <w:tmpl w:val="F99EE10A"/>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7" w15:restartNumberingAfterBreak="0">
    <w:nsid w:val="47874213"/>
    <w:multiLevelType w:val="hybridMultilevel"/>
    <w:tmpl w:val="29FCFD8E"/>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38" w15:restartNumberingAfterBreak="0">
    <w:nsid w:val="47C75855"/>
    <w:multiLevelType w:val="hybridMultilevel"/>
    <w:tmpl w:val="E66A3488"/>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39" w15:restartNumberingAfterBreak="0">
    <w:nsid w:val="4DF4618A"/>
    <w:multiLevelType w:val="hybridMultilevel"/>
    <w:tmpl w:val="251C0B28"/>
    <w:lvl w:ilvl="0" w:tplc="7C1A6CCC">
      <w:numFmt w:val="bullet"/>
      <w:lvlText w:val=""/>
      <w:lvlJc w:val="left"/>
      <w:pPr>
        <w:ind w:left="927" w:hanging="360"/>
      </w:pPr>
      <w:rPr>
        <w:rFonts w:ascii="Symbol" w:eastAsiaTheme="minorHAnsi" w:hAnsi="Symbol" w:cstheme="minorBid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40" w15:restartNumberingAfterBreak="0">
    <w:nsid w:val="500D3BCC"/>
    <w:multiLevelType w:val="hybridMultilevel"/>
    <w:tmpl w:val="8CA632E8"/>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1" w15:restartNumberingAfterBreak="0">
    <w:nsid w:val="50127620"/>
    <w:multiLevelType w:val="hybridMultilevel"/>
    <w:tmpl w:val="1BCE37B0"/>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2" w15:restartNumberingAfterBreak="0">
    <w:nsid w:val="572F662E"/>
    <w:multiLevelType w:val="hybridMultilevel"/>
    <w:tmpl w:val="7EB43F88"/>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43" w15:restartNumberingAfterBreak="0">
    <w:nsid w:val="574B2A78"/>
    <w:multiLevelType w:val="hybridMultilevel"/>
    <w:tmpl w:val="CBB20FEC"/>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44" w15:restartNumberingAfterBreak="0">
    <w:nsid w:val="57772B71"/>
    <w:multiLevelType w:val="hybridMultilevel"/>
    <w:tmpl w:val="728862A2"/>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5" w15:restartNumberingAfterBreak="0">
    <w:nsid w:val="5B3373D7"/>
    <w:multiLevelType w:val="hybridMultilevel"/>
    <w:tmpl w:val="A61E3F1A"/>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6" w15:restartNumberingAfterBreak="0">
    <w:nsid w:val="5BD369E6"/>
    <w:multiLevelType w:val="hybridMultilevel"/>
    <w:tmpl w:val="E0F22A44"/>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7" w15:restartNumberingAfterBreak="0">
    <w:nsid w:val="5BDE2B1B"/>
    <w:multiLevelType w:val="hybridMultilevel"/>
    <w:tmpl w:val="AE50CC5A"/>
    <w:lvl w:ilvl="0" w:tplc="280A0003">
      <w:start w:val="1"/>
      <w:numFmt w:val="bullet"/>
      <w:lvlText w:val="o"/>
      <w:lvlJc w:val="left"/>
      <w:pPr>
        <w:ind w:left="2138" w:hanging="360"/>
      </w:pPr>
      <w:rPr>
        <w:rFonts w:ascii="Courier New" w:hAnsi="Courier New" w:cs="Courier New"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8" w15:restartNumberingAfterBreak="0">
    <w:nsid w:val="5C074C61"/>
    <w:multiLevelType w:val="hybridMultilevel"/>
    <w:tmpl w:val="33EA0448"/>
    <w:lvl w:ilvl="0" w:tplc="D472CABC">
      <w:start w:val="1"/>
      <w:numFmt w:val="decimal"/>
      <w:lvlText w:val="%1."/>
      <w:lvlJc w:val="left"/>
      <w:pPr>
        <w:ind w:left="927" w:hanging="360"/>
      </w:pPr>
      <w:rPr>
        <w:rFonts w:hint="default"/>
      </w:rPr>
    </w:lvl>
    <w:lvl w:ilvl="1" w:tplc="280A0019">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49" w15:restartNumberingAfterBreak="0">
    <w:nsid w:val="5E010D88"/>
    <w:multiLevelType w:val="hybridMultilevel"/>
    <w:tmpl w:val="B4E40CC4"/>
    <w:lvl w:ilvl="0" w:tplc="7C1A6CCC">
      <w:numFmt w:val="bullet"/>
      <w:lvlText w:val=""/>
      <w:lvlJc w:val="left"/>
      <w:pPr>
        <w:ind w:left="2203" w:hanging="360"/>
      </w:pPr>
      <w:rPr>
        <w:rFonts w:ascii="Symbol" w:eastAsiaTheme="minorHAnsi" w:hAnsi="Symbol" w:cstheme="minorBidi"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50" w15:restartNumberingAfterBreak="0">
    <w:nsid w:val="62720492"/>
    <w:multiLevelType w:val="hybridMultilevel"/>
    <w:tmpl w:val="2F4E0EBA"/>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1" w15:restartNumberingAfterBreak="0">
    <w:nsid w:val="641A7B93"/>
    <w:multiLevelType w:val="hybridMultilevel"/>
    <w:tmpl w:val="F9DE5370"/>
    <w:lvl w:ilvl="0" w:tplc="280A0003">
      <w:start w:val="1"/>
      <w:numFmt w:val="bullet"/>
      <w:lvlText w:val="o"/>
      <w:lvlJc w:val="left"/>
      <w:pPr>
        <w:ind w:left="2138" w:hanging="360"/>
      </w:pPr>
      <w:rPr>
        <w:rFonts w:ascii="Courier New" w:hAnsi="Courier New" w:cs="Courier New"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52" w15:restartNumberingAfterBreak="0">
    <w:nsid w:val="67BF68C9"/>
    <w:multiLevelType w:val="hybridMultilevel"/>
    <w:tmpl w:val="65F6ECE6"/>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3" w15:restartNumberingAfterBreak="0">
    <w:nsid w:val="68183171"/>
    <w:multiLevelType w:val="hybridMultilevel"/>
    <w:tmpl w:val="DC0C5A50"/>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4" w15:restartNumberingAfterBreak="0">
    <w:nsid w:val="691934FB"/>
    <w:multiLevelType w:val="hybridMultilevel"/>
    <w:tmpl w:val="62246B42"/>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5" w15:restartNumberingAfterBreak="0">
    <w:nsid w:val="6CE738D2"/>
    <w:multiLevelType w:val="hybridMultilevel"/>
    <w:tmpl w:val="00E260E6"/>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6" w15:restartNumberingAfterBreak="0">
    <w:nsid w:val="6E1E4EEB"/>
    <w:multiLevelType w:val="hybridMultilevel"/>
    <w:tmpl w:val="C7129FBC"/>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7" w15:restartNumberingAfterBreak="0">
    <w:nsid w:val="6F5152BB"/>
    <w:multiLevelType w:val="hybridMultilevel"/>
    <w:tmpl w:val="49E2D306"/>
    <w:lvl w:ilvl="0" w:tplc="280A0003">
      <w:start w:val="1"/>
      <w:numFmt w:val="bullet"/>
      <w:lvlText w:val="o"/>
      <w:lvlJc w:val="left"/>
      <w:pPr>
        <w:ind w:left="2138" w:hanging="360"/>
      </w:pPr>
      <w:rPr>
        <w:rFonts w:ascii="Courier New" w:hAnsi="Courier New" w:cs="Courier New"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58" w15:restartNumberingAfterBreak="0">
    <w:nsid w:val="704721C2"/>
    <w:multiLevelType w:val="hybridMultilevel"/>
    <w:tmpl w:val="73A637AC"/>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9" w15:restartNumberingAfterBreak="0">
    <w:nsid w:val="70EA2404"/>
    <w:multiLevelType w:val="multilevel"/>
    <w:tmpl w:val="B348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266D5A"/>
    <w:multiLevelType w:val="hybridMultilevel"/>
    <w:tmpl w:val="BD48FA14"/>
    <w:lvl w:ilvl="0" w:tplc="280A0003">
      <w:start w:val="1"/>
      <w:numFmt w:val="bullet"/>
      <w:lvlText w:val="o"/>
      <w:lvlJc w:val="left"/>
      <w:pPr>
        <w:ind w:left="1942" w:hanging="360"/>
      </w:pPr>
      <w:rPr>
        <w:rFonts w:ascii="Courier New" w:hAnsi="Courier New" w:cs="Courier New" w:hint="default"/>
      </w:rPr>
    </w:lvl>
    <w:lvl w:ilvl="1" w:tplc="8826BCC8">
      <w:numFmt w:val="bullet"/>
      <w:lvlText w:val=""/>
      <w:lvlJc w:val="left"/>
      <w:pPr>
        <w:ind w:left="2662" w:hanging="360"/>
      </w:pPr>
      <w:rPr>
        <w:rFonts w:ascii="Symbol" w:eastAsiaTheme="minorHAnsi" w:hAnsi="Symbol" w:cstheme="minorBidi" w:hint="default"/>
      </w:rPr>
    </w:lvl>
    <w:lvl w:ilvl="2" w:tplc="280A0005" w:tentative="1">
      <w:start w:val="1"/>
      <w:numFmt w:val="bullet"/>
      <w:lvlText w:val=""/>
      <w:lvlJc w:val="left"/>
      <w:pPr>
        <w:ind w:left="3382" w:hanging="360"/>
      </w:pPr>
      <w:rPr>
        <w:rFonts w:ascii="Wingdings" w:hAnsi="Wingdings" w:hint="default"/>
      </w:rPr>
    </w:lvl>
    <w:lvl w:ilvl="3" w:tplc="280A0001" w:tentative="1">
      <w:start w:val="1"/>
      <w:numFmt w:val="bullet"/>
      <w:lvlText w:val=""/>
      <w:lvlJc w:val="left"/>
      <w:pPr>
        <w:ind w:left="4102" w:hanging="360"/>
      </w:pPr>
      <w:rPr>
        <w:rFonts w:ascii="Symbol" w:hAnsi="Symbol" w:hint="default"/>
      </w:rPr>
    </w:lvl>
    <w:lvl w:ilvl="4" w:tplc="280A0003" w:tentative="1">
      <w:start w:val="1"/>
      <w:numFmt w:val="bullet"/>
      <w:lvlText w:val="o"/>
      <w:lvlJc w:val="left"/>
      <w:pPr>
        <w:ind w:left="4822" w:hanging="360"/>
      </w:pPr>
      <w:rPr>
        <w:rFonts w:ascii="Courier New" w:hAnsi="Courier New" w:cs="Courier New" w:hint="default"/>
      </w:rPr>
    </w:lvl>
    <w:lvl w:ilvl="5" w:tplc="280A0005" w:tentative="1">
      <w:start w:val="1"/>
      <w:numFmt w:val="bullet"/>
      <w:lvlText w:val=""/>
      <w:lvlJc w:val="left"/>
      <w:pPr>
        <w:ind w:left="5542" w:hanging="360"/>
      </w:pPr>
      <w:rPr>
        <w:rFonts w:ascii="Wingdings" w:hAnsi="Wingdings" w:hint="default"/>
      </w:rPr>
    </w:lvl>
    <w:lvl w:ilvl="6" w:tplc="280A0001" w:tentative="1">
      <w:start w:val="1"/>
      <w:numFmt w:val="bullet"/>
      <w:lvlText w:val=""/>
      <w:lvlJc w:val="left"/>
      <w:pPr>
        <w:ind w:left="6262" w:hanging="360"/>
      </w:pPr>
      <w:rPr>
        <w:rFonts w:ascii="Symbol" w:hAnsi="Symbol" w:hint="default"/>
      </w:rPr>
    </w:lvl>
    <w:lvl w:ilvl="7" w:tplc="280A0003" w:tentative="1">
      <w:start w:val="1"/>
      <w:numFmt w:val="bullet"/>
      <w:lvlText w:val="o"/>
      <w:lvlJc w:val="left"/>
      <w:pPr>
        <w:ind w:left="6982" w:hanging="360"/>
      </w:pPr>
      <w:rPr>
        <w:rFonts w:ascii="Courier New" w:hAnsi="Courier New" w:cs="Courier New" w:hint="default"/>
      </w:rPr>
    </w:lvl>
    <w:lvl w:ilvl="8" w:tplc="280A0005" w:tentative="1">
      <w:start w:val="1"/>
      <w:numFmt w:val="bullet"/>
      <w:lvlText w:val=""/>
      <w:lvlJc w:val="left"/>
      <w:pPr>
        <w:ind w:left="7702" w:hanging="360"/>
      </w:pPr>
      <w:rPr>
        <w:rFonts w:ascii="Wingdings" w:hAnsi="Wingdings" w:hint="default"/>
      </w:rPr>
    </w:lvl>
  </w:abstractNum>
  <w:abstractNum w:abstractNumId="61" w15:restartNumberingAfterBreak="0">
    <w:nsid w:val="78A930DD"/>
    <w:multiLevelType w:val="hybridMultilevel"/>
    <w:tmpl w:val="B2CA84CC"/>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2" w15:restartNumberingAfterBreak="0">
    <w:nsid w:val="7A0559A9"/>
    <w:multiLevelType w:val="hybridMultilevel"/>
    <w:tmpl w:val="F698B0A0"/>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3" w15:restartNumberingAfterBreak="0">
    <w:nsid w:val="7A061650"/>
    <w:multiLevelType w:val="hybridMultilevel"/>
    <w:tmpl w:val="53BE15F2"/>
    <w:lvl w:ilvl="0" w:tplc="280A0003">
      <w:start w:val="1"/>
      <w:numFmt w:val="bullet"/>
      <w:lvlText w:val="o"/>
      <w:lvlJc w:val="left"/>
      <w:pPr>
        <w:ind w:left="1996" w:hanging="360"/>
      </w:pPr>
      <w:rPr>
        <w:rFonts w:ascii="Courier New" w:hAnsi="Courier New" w:cs="Courier New" w:hint="default"/>
      </w:rPr>
    </w:lvl>
    <w:lvl w:ilvl="1" w:tplc="280A0003">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64" w15:restartNumberingAfterBreak="0">
    <w:nsid w:val="7A0D0F37"/>
    <w:multiLevelType w:val="hybridMultilevel"/>
    <w:tmpl w:val="C08EA86C"/>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5" w15:restartNumberingAfterBreak="0">
    <w:nsid w:val="7E43244D"/>
    <w:multiLevelType w:val="hybridMultilevel"/>
    <w:tmpl w:val="BA3E6622"/>
    <w:lvl w:ilvl="0" w:tplc="280A0003">
      <w:start w:val="1"/>
      <w:numFmt w:val="bullet"/>
      <w:lvlText w:val="o"/>
      <w:lvlJc w:val="left"/>
      <w:pPr>
        <w:ind w:left="1854" w:hanging="360"/>
      </w:pPr>
      <w:rPr>
        <w:rFonts w:ascii="Courier New" w:hAnsi="Courier New" w:cs="Courier New"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num w:numId="1">
    <w:abstractNumId w:val="1"/>
  </w:num>
  <w:num w:numId="2">
    <w:abstractNumId w:val="48"/>
  </w:num>
  <w:num w:numId="3">
    <w:abstractNumId w:val="60"/>
  </w:num>
  <w:num w:numId="4">
    <w:abstractNumId w:val="33"/>
  </w:num>
  <w:num w:numId="5">
    <w:abstractNumId w:val="34"/>
  </w:num>
  <w:num w:numId="6">
    <w:abstractNumId w:val="53"/>
  </w:num>
  <w:num w:numId="7">
    <w:abstractNumId w:val="4"/>
  </w:num>
  <w:num w:numId="8">
    <w:abstractNumId w:val="25"/>
  </w:num>
  <w:num w:numId="9">
    <w:abstractNumId w:val="29"/>
  </w:num>
  <w:num w:numId="10">
    <w:abstractNumId w:val="15"/>
  </w:num>
  <w:num w:numId="11">
    <w:abstractNumId w:val="8"/>
  </w:num>
  <w:num w:numId="12">
    <w:abstractNumId w:val="36"/>
  </w:num>
  <w:num w:numId="13">
    <w:abstractNumId w:val="45"/>
  </w:num>
  <w:num w:numId="14">
    <w:abstractNumId w:val="46"/>
  </w:num>
  <w:num w:numId="15">
    <w:abstractNumId w:val="62"/>
  </w:num>
  <w:num w:numId="16">
    <w:abstractNumId w:val="61"/>
  </w:num>
  <w:num w:numId="17">
    <w:abstractNumId w:val="55"/>
  </w:num>
  <w:num w:numId="18">
    <w:abstractNumId w:val="58"/>
  </w:num>
  <w:num w:numId="19">
    <w:abstractNumId w:val="9"/>
  </w:num>
  <w:num w:numId="20">
    <w:abstractNumId w:val="11"/>
  </w:num>
  <w:num w:numId="21">
    <w:abstractNumId w:val="19"/>
  </w:num>
  <w:num w:numId="22">
    <w:abstractNumId w:val="65"/>
  </w:num>
  <w:num w:numId="23">
    <w:abstractNumId w:val="41"/>
  </w:num>
  <w:num w:numId="24">
    <w:abstractNumId w:val="40"/>
  </w:num>
  <w:num w:numId="25">
    <w:abstractNumId w:val="32"/>
  </w:num>
  <w:num w:numId="26">
    <w:abstractNumId w:val="37"/>
  </w:num>
  <w:num w:numId="27">
    <w:abstractNumId w:val="14"/>
  </w:num>
  <w:num w:numId="28">
    <w:abstractNumId w:val="24"/>
  </w:num>
  <w:num w:numId="29">
    <w:abstractNumId w:val="16"/>
  </w:num>
  <w:num w:numId="30">
    <w:abstractNumId w:val="50"/>
  </w:num>
  <w:num w:numId="31">
    <w:abstractNumId w:val="47"/>
  </w:num>
  <w:num w:numId="32">
    <w:abstractNumId w:val="51"/>
  </w:num>
  <w:num w:numId="33">
    <w:abstractNumId w:val="26"/>
  </w:num>
  <w:num w:numId="34">
    <w:abstractNumId w:val="22"/>
  </w:num>
  <w:num w:numId="35">
    <w:abstractNumId w:val="57"/>
  </w:num>
  <w:num w:numId="36">
    <w:abstractNumId w:val="54"/>
  </w:num>
  <w:num w:numId="37">
    <w:abstractNumId w:val="17"/>
  </w:num>
  <w:num w:numId="38">
    <w:abstractNumId w:val="56"/>
  </w:num>
  <w:num w:numId="39">
    <w:abstractNumId w:val="52"/>
  </w:num>
  <w:num w:numId="40">
    <w:abstractNumId w:val="44"/>
  </w:num>
  <w:num w:numId="41">
    <w:abstractNumId w:val="28"/>
  </w:num>
  <w:num w:numId="42">
    <w:abstractNumId w:val="42"/>
  </w:num>
  <w:num w:numId="43">
    <w:abstractNumId w:val="30"/>
  </w:num>
  <w:num w:numId="44">
    <w:abstractNumId w:val="43"/>
  </w:num>
  <w:num w:numId="45">
    <w:abstractNumId w:val="35"/>
  </w:num>
  <w:num w:numId="46">
    <w:abstractNumId w:val="7"/>
  </w:num>
  <w:num w:numId="47">
    <w:abstractNumId w:val="20"/>
  </w:num>
  <w:num w:numId="48">
    <w:abstractNumId w:val="10"/>
  </w:num>
  <w:num w:numId="49">
    <w:abstractNumId w:val="21"/>
  </w:num>
  <w:num w:numId="50">
    <w:abstractNumId w:val="18"/>
  </w:num>
  <w:num w:numId="51">
    <w:abstractNumId w:val="38"/>
  </w:num>
  <w:num w:numId="52">
    <w:abstractNumId w:val="13"/>
  </w:num>
  <w:num w:numId="53">
    <w:abstractNumId w:val="23"/>
  </w:num>
  <w:num w:numId="54">
    <w:abstractNumId w:val="6"/>
  </w:num>
  <w:num w:numId="55">
    <w:abstractNumId w:val="63"/>
  </w:num>
  <w:num w:numId="56">
    <w:abstractNumId w:val="31"/>
  </w:num>
  <w:num w:numId="57">
    <w:abstractNumId w:val="5"/>
  </w:num>
  <w:num w:numId="58">
    <w:abstractNumId w:val="27"/>
  </w:num>
  <w:num w:numId="59">
    <w:abstractNumId w:val="2"/>
  </w:num>
  <w:num w:numId="60">
    <w:abstractNumId w:val="0"/>
  </w:num>
  <w:num w:numId="61">
    <w:abstractNumId w:val="12"/>
  </w:num>
  <w:num w:numId="62">
    <w:abstractNumId w:val="64"/>
  </w:num>
  <w:num w:numId="63">
    <w:abstractNumId w:val="59"/>
  </w:num>
  <w:num w:numId="64">
    <w:abstractNumId w:val="3"/>
  </w:num>
  <w:num w:numId="65">
    <w:abstractNumId w:val="39"/>
  </w:num>
  <w:num w:numId="66">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F4"/>
    <w:rsid w:val="00001884"/>
    <w:rsid w:val="00005C5D"/>
    <w:rsid w:val="00017A4C"/>
    <w:rsid w:val="000417FF"/>
    <w:rsid w:val="00043001"/>
    <w:rsid w:val="0005174E"/>
    <w:rsid w:val="00053AE9"/>
    <w:rsid w:val="00065008"/>
    <w:rsid w:val="00072185"/>
    <w:rsid w:val="00075EBE"/>
    <w:rsid w:val="00080317"/>
    <w:rsid w:val="00083402"/>
    <w:rsid w:val="00096D14"/>
    <w:rsid w:val="000978DE"/>
    <w:rsid w:val="000A41E1"/>
    <w:rsid w:val="000B1AAE"/>
    <w:rsid w:val="000B7FC7"/>
    <w:rsid w:val="000E5A9D"/>
    <w:rsid w:val="000F1F9D"/>
    <w:rsid w:val="0011016B"/>
    <w:rsid w:val="00127FD8"/>
    <w:rsid w:val="0013499E"/>
    <w:rsid w:val="001372D7"/>
    <w:rsid w:val="00144061"/>
    <w:rsid w:val="0014685A"/>
    <w:rsid w:val="001510C6"/>
    <w:rsid w:val="001624CC"/>
    <w:rsid w:val="00165985"/>
    <w:rsid w:val="001706DE"/>
    <w:rsid w:val="001800EE"/>
    <w:rsid w:val="00183791"/>
    <w:rsid w:val="001875B9"/>
    <w:rsid w:val="00190933"/>
    <w:rsid w:val="00197631"/>
    <w:rsid w:val="001B2224"/>
    <w:rsid w:val="001B33B5"/>
    <w:rsid w:val="001C1D38"/>
    <w:rsid w:val="001C5EB8"/>
    <w:rsid w:val="001D117F"/>
    <w:rsid w:val="001D1F00"/>
    <w:rsid w:val="001D77BB"/>
    <w:rsid w:val="001E1090"/>
    <w:rsid w:val="001F13C5"/>
    <w:rsid w:val="001F144C"/>
    <w:rsid w:val="001F555C"/>
    <w:rsid w:val="002155E5"/>
    <w:rsid w:val="00231149"/>
    <w:rsid w:val="00241005"/>
    <w:rsid w:val="002436B7"/>
    <w:rsid w:val="00254B6A"/>
    <w:rsid w:val="00257319"/>
    <w:rsid w:val="0027253F"/>
    <w:rsid w:val="00290FDD"/>
    <w:rsid w:val="002B14AF"/>
    <w:rsid w:val="002C2F17"/>
    <w:rsid w:val="002C4A39"/>
    <w:rsid w:val="002D6CAA"/>
    <w:rsid w:val="002F1CF4"/>
    <w:rsid w:val="003025B7"/>
    <w:rsid w:val="0030313D"/>
    <w:rsid w:val="003177A3"/>
    <w:rsid w:val="00322889"/>
    <w:rsid w:val="0033363D"/>
    <w:rsid w:val="00335043"/>
    <w:rsid w:val="00352D83"/>
    <w:rsid w:val="00355432"/>
    <w:rsid w:val="00360B96"/>
    <w:rsid w:val="0036368D"/>
    <w:rsid w:val="00364878"/>
    <w:rsid w:val="003672BF"/>
    <w:rsid w:val="00372FC6"/>
    <w:rsid w:val="0037704E"/>
    <w:rsid w:val="00384C3A"/>
    <w:rsid w:val="00392054"/>
    <w:rsid w:val="00394B9C"/>
    <w:rsid w:val="003979CA"/>
    <w:rsid w:val="003B5D3F"/>
    <w:rsid w:val="003C05B8"/>
    <w:rsid w:val="003D0EE1"/>
    <w:rsid w:val="003D799B"/>
    <w:rsid w:val="003E70D5"/>
    <w:rsid w:val="003F49BA"/>
    <w:rsid w:val="003F7163"/>
    <w:rsid w:val="0041134A"/>
    <w:rsid w:val="00420201"/>
    <w:rsid w:val="00425FCE"/>
    <w:rsid w:val="00440B64"/>
    <w:rsid w:val="00442708"/>
    <w:rsid w:val="0046127A"/>
    <w:rsid w:val="004637BA"/>
    <w:rsid w:val="00493C8E"/>
    <w:rsid w:val="004B52B1"/>
    <w:rsid w:val="004C3287"/>
    <w:rsid w:val="004C3B70"/>
    <w:rsid w:val="004D0454"/>
    <w:rsid w:val="004D5A35"/>
    <w:rsid w:val="004D5B97"/>
    <w:rsid w:val="004E5F8B"/>
    <w:rsid w:val="004F598E"/>
    <w:rsid w:val="00515D43"/>
    <w:rsid w:val="0052081F"/>
    <w:rsid w:val="005256D9"/>
    <w:rsid w:val="00527A7C"/>
    <w:rsid w:val="005311AF"/>
    <w:rsid w:val="00532975"/>
    <w:rsid w:val="00543268"/>
    <w:rsid w:val="00543826"/>
    <w:rsid w:val="005540DB"/>
    <w:rsid w:val="0058392E"/>
    <w:rsid w:val="0059354C"/>
    <w:rsid w:val="005B1F6A"/>
    <w:rsid w:val="005B496D"/>
    <w:rsid w:val="005C3C51"/>
    <w:rsid w:val="005C463F"/>
    <w:rsid w:val="005F5410"/>
    <w:rsid w:val="00601C10"/>
    <w:rsid w:val="00610D78"/>
    <w:rsid w:val="00623231"/>
    <w:rsid w:val="0063180C"/>
    <w:rsid w:val="00642916"/>
    <w:rsid w:val="006429EB"/>
    <w:rsid w:val="00642DA9"/>
    <w:rsid w:val="00643AFA"/>
    <w:rsid w:val="00645EA5"/>
    <w:rsid w:val="006703EA"/>
    <w:rsid w:val="00670B76"/>
    <w:rsid w:val="006857E0"/>
    <w:rsid w:val="00687E89"/>
    <w:rsid w:val="00692B61"/>
    <w:rsid w:val="006A03AC"/>
    <w:rsid w:val="006A6571"/>
    <w:rsid w:val="006B0E4A"/>
    <w:rsid w:val="006B6742"/>
    <w:rsid w:val="006F1A38"/>
    <w:rsid w:val="006F2B13"/>
    <w:rsid w:val="006F2C9E"/>
    <w:rsid w:val="006F3318"/>
    <w:rsid w:val="006F55F7"/>
    <w:rsid w:val="006F6C5B"/>
    <w:rsid w:val="00704B89"/>
    <w:rsid w:val="00710D2F"/>
    <w:rsid w:val="00715E8A"/>
    <w:rsid w:val="0072067E"/>
    <w:rsid w:val="0072378B"/>
    <w:rsid w:val="0073088D"/>
    <w:rsid w:val="007637C0"/>
    <w:rsid w:val="00763BC1"/>
    <w:rsid w:val="007847E1"/>
    <w:rsid w:val="00791BF9"/>
    <w:rsid w:val="00795E15"/>
    <w:rsid w:val="007A478A"/>
    <w:rsid w:val="007B01F8"/>
    <w:rsid w:val="007D53D3"/>
    <w:rsid w:val="007F6819"/>
    <w:rsid w:val="008051CF"/>
    <w:rsid w:val="00823941"/>
    <w:rsid w:val="00841673"/>
    <w:rsid w:val="00845745"/>
    <w:rsid w:val="00853118"/>
    <w:rsid w:val="00884E66"/>
    <w:rsid w:val="008A26A1"/>
    <w:rsid w:val="008A791A"/>
    <w:rsid w:val="008C1839"/>
    <w:rsid w:val="008D2B29"/>
    <w:rsid w:val="008D7F9A"/>
    <w:rsid w:val="008E507A"/>
    <w:rsid w:val="008F193E"/>
    <w:rsid w:val="008F1BBF"/>
    <w:rsid w:val="008F2EC2"/>
    <w:rsid w:val="00901055"/>
    <w:rsid w:val="009051EF"/>
    <w:rsid w:val="009054A6"/>
    <w:rsid w:val="0091037B"/>
    <w:rsid w:val="00912740"/>
    <w:rsid w:val="009174E6"/>
    <w:rsid w:val="0092430B"/>
    <w:rsid w:val="0092668E"/>
    <w:rsid w:val="009446BB"/>
    <w:rsid w:val="00955171"/>
    <w:rsid w:val="00963C35"/>
    <w:rsid w:val="009734AD"/>
    <w:rsid w:val="00983E0A"/>
    <w:rsid w:val="009940E7"/>
    <w:rsid w:val="00997786"/>
    <w:rsid w:val="009A5208"/>
    <w:rsid w:val="009B0811"/>
    <w:rsid w:val="009B5AD4"/>
    <w:rsid w:val="009C7785"/>
    <w:rsid w:val="009E21E0"/>
    <w:rsid w:val="009F33DE"/>
    <w:rsid w:val="00A01888"/>
    <w:rsid w:val="00A03876"/>
    <w:rsid w:val="00A12791"/>
    <w:rsid w:val="00A136E8"/>
    <w:rsid w:val="00A2324A"/>
    <w:rsid w:val="00A35485"/>
    <w:rsid w:val="00A62D07"/>
    <w:rsid w:val="00A76317"/>
    <w:rsid w:val="00A82CD0"/>
    <w:rsid w:val="00A90A05"/>
    <w:rsid w:val="00AB30FD"/>
    <w:rsid w:val="00AC46DC"/>
    <w:rsid w:val="00AD199C"/>
    <w:rsid w:val="00AD4CC5"/>
    <w:rsid w:val="00AE5B62"/>
    <w:rsid w:val="00B03286"/>
    <w:rsid w:val="00B40869"/>
    <w:rsid w:val="00B4361D"/>
    <w:rsid w:val="00B500A1"/>
    <w:rsid w:val="00B57E49"/>
    <w:rsid w:val="00B60418"/>
    <w:rsid w:val="00B61698"/>
    <w:rsid w:val="00B62D49"/>
    <w:rsid w:val="00B710F4"/>
    <w:rsid w:val="00B743DF"/>
    <w:rsid w:val="00B827DD"/>
    <w:rsid w:val="00B84BDF"/>
    <w:rsid w:val="00B85542"/>
    <w:rsid w:val="00B90984"/>
    <w:rsid w:val="00BA6A1D"/>
    <w:rsid w:val="00BA6EA6"/>
    <w:rsid w:val="00BC5AAD"/>
    <w:rsid w:val="00C002CA"/>
    <w:rsid w:val="00C2473E"/>
    <w:rsid w:val="00C25136"/>
    <w:rsid w:val="00C32FD0"/>
    <w:rsid w:val="00C5109C"/>
    <w:rsid w:val="00C71F6F"/>
    <w:rsid w:val="00C8247B"/>
    <w:rsid w:val="00C827EF"/>
    <w:rsid w:val="00C83E31"/>
    <w:rsid w:val="00C87413"/>
    <w:rsid w:val="00C9649C"/>
    <w:rsid w:val="00CA2D49"/>
    <w:rsid w:val="00CB233E"/>
    <w:rsid w:val="00CC4309"/>
    <w:rsid w:val="00CC67D1"/>
    <w:rsid w:val="00CD4750"/>
    <w:rsid w:val="00CE0D18"/>
    <w:rsid w:val="00CE1BA5"/>
    <w:rsid w:val="00CE4B84"/>
    <w:rsid w:val="00D13D21"/>
    <w:rsid w:val="00D37703"/>
    <w:rsid w:val="00D46210"/>
    <w:rsid w:val="00D47988"/>
    <w:rsid w:val="00D6690A"/>
    <w:rsid w:val="00D73286"/>
    <w:rsid w:val="00D80C7B"/>
    <w:rsid w:val="00D8145D"/>
    <w:rsid w:val="00D91FE5"/>
    <w:rsid w:val="00D95FF3"/>
    <w:rsid w:val="00DA4D39"/>
    <w:rsid w:val="00DA527B"/>
    <w:rsid w:val="00DA594F"/>
    <w:rsid w:val="00DA734F"/>
    <w:rsid w:val="00DB03D5"/>
    <w:rsid w:val="00DC057E"/>
    <w:rsid w:val="00DC166B"/>
    <w:rsid w:val="00DC6259"/>
    <w:rsid w:val="00DD5F65"/>
    <w:rsid w:val="00DF5EC1"/>
    <w:rsid w:val="00E02837"/>
    <w:rsid w:val="00E02D75"/>
    <w:rsid w:val="00E12DBD"/>
    <w:rsid w:val="00E1745E"/>
    <w:rsid w:val="00E41EE9"/>
    <w:rsid w:val="00E44A13"/>
    <w:rsid w:val="00E60A08"/>
    <w:rsid w:val="00E74B45"/>
    <w:rsid w:val="00E81717"/>
    <w:rsid w:val="00E84B91"/>
    <w:rsid w:val="00E8508F"/>
    <w:rsid w:val="00E85F1E"/>
    <w:rsid w:val="00EA6560"/>
    <w:rsid w:val="00EB45B4"/>
    <w:rsid w:val="00EB50CF"/>
    <w:rsid w:val="00EB5500"/>
    <w:rsid w:val="00EC7A8E"/>
    <w:rsid w:val="00EE47E4"/>
    <w:rsid w:val="00EF413F"/>
    <w:rsid w:val="00EF5436"/>
    <w:rsid w:val="00EF7413"/>
    <w:rsid w:val="00F17AC9"/>
    <w:rsid w:val="00F2079F"/>
    <w:rsid w:val="00F244CD"/>
    <w:rsid w:val="00F274F1"/>
    <w:rsid w:val="00F404C6"/>
    <w:rsid w:val="00F556C2"/>
    <w:rsid w:val="00F60913"/>
    <w:rsid w:val="00F66D59"/>
    <w:rsid w:val="00F70221"/>
    <w:rsid w:val="00F724C6"/>
    <w:rsid w:val="00F73615"/>
    <w:rsid w:val="00F77785"/>
    <w:rsid w:val="00F83FD7"/>
    <w:rsid w:val="00F84CFC"/>
    <w:rsid w:val="00FA0A5C"/>
    <w:rsid w:val="00FA652D"/>
    <w:rsid w:val="00FE1E6C"/>
    <w:rsid w:val="00FE407E"/>
    <w:rsid w:val="00FF4111"/>
    <w:rsid w:val="00FF4B45"/>
    <w:rsid w:val="00FF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9C7F"/>
  <w15:chartTrackingRefBased/>
  <w15:docId w15:val="{84D44D82-9333-49CA-A6B0-D9401DF3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0DB"/>
  </w:style>
  <w:style w:type="paragraph" w:styleId="Heading1">
    <w:name w:val="heading 1"/>
    <w:basedOn w:val="ListParagraph"/>
    <w:next w:val="Normal"/>
    <w:link w:val="Heading1Char"/>
    <w:uiPriority w:val="9"/>
    <w:qFormat/>
    <w:rsid w:val="0059354C"/>
    <w:pPr>
      <w:numPr>
        <w:numId w:val="1"/>
      </w:numPr>
      <w:spacing w:after="0" w:line="240" w:lineRule="auto"/>
      <w:jc w:val="both"/>
      <w:outlineLvl w:val="0"/>
    </w:pPr>
    <w:rPr>
      <w:rFonts w:ascii="Century Gothic" w:hAnsi="Century Gothic"/>
      <w:b/>
      <w:color w:val="C45911" w:themeColor="accent2" w:themeShade="BF"/>
      <w:lang w:val="es-MX"/>
    </w:rPr>
  </w:style>
  <w:style w:type="paragraph" w:styleId="Heading2">
    <w:name w:val="heading 2"/>
    <w:basedOn w:val="ListParagraph"/>
    <w:next w:val="Normal"/>
    <w:link w:val="Heading2Char"/>
    <w:uiPriority w:val="9"/>
    <w:unhideWhenUsed/>
    <w:qFormat/>
    <w:rsid w:val="0059354C"/>
    <w:pPr>
      <w:numPr>
        <w:ilvl w:val="1"/>
        <w:numId w:val="1"/>
      </w:numPr>
      <w:spacing w:after="0" w:line="240" w:lineRule="auto"/>
      <w:ind w:left="1134" w:hanging="567"/>
      <w:jc w:val="both"/>
      <w:outlineLvl w:val="1"/>
    </w:pPr>
    <w:rPr>
      <w:rFonts w:ascii="Century Gothic" w:hAnsi="Century Gothic"/>
      <w:b/>
      <w:sz w:val="20"/>
      <w:szCs w:val="20"/>
      <w:lang w:val="es-MX"/>
    </w:rPr>
  </w:style>
  <w:style w:type="paragraph" w:styleId="Heading3">
    <w:name w:val="heading 3"/>
    <w:basedOn w:val="ListParagraph"/>
    <w:next w:val="Normal"/>
    <w:link w:val="Heading3Char"/>
    <w:uiPriority w:val="9"/>
    <w:unhideWhenUsed/>
    <w:qFormat/>
    <w:rsid w:val="006F3318"/>
    <w:pPr>
      <w:spacing w:after="0" w:line="240" w:lineRule="auto"/>
      <w:ind w:left="1701" w:hanging="567"/>
      <w:jc w:val="both"/>
      <w:outlineLvl w:val="2"/>
    </w:pPr>
    <w:rPr>
      <w:rFonts w:ascii="Century Gothic" w:hAnsi="Century Gothic"/>
      <w:b/>
      <w:bCs/>
      <w:sz w:val="18"/>
      <w:szCs w:val="18"/>
      <w:lang w:val="es-MX"/>
    </w:rPr>
  </w:style>
  <w:style w:type="paragraph" w:styleId="Heading4">
    <w:name w:val="heading 4"/>
    <w:basedOn w:val="Normal"/>
    <w:next w:val="Normal"/>
    <w:link w:val="Heading4Char"/>
    <w:uiPriority w:val="9"/>
    <w:semiHidden/>
    <w:unhideWhenUsed/>
    <w:qFormat/>
    <w:rsid w:val="005540D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540D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540D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540D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540D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540D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CF4"/>
    <w:pPr>
      <w:tabs>
        <w:tab w:val="center" w:pos="4419"/>
        <w:tab w:val="right" w:pos="8838"/>
      </w:tabs>
      <w:spacing w:after="0" w:line="240" w:lineRule="auto"/>
    </w:pPr>
  </w:style>
  <w:style w:type="character" w:customStyle="1" w:styleId="HeaderChar">
    <w:name w:val="Header Char"/>
    <w:basedOn w:val="DefaultParagraphFont"/>
    <w:link w:val="Header"/>
    <w:uiPriority w:val="99"/>
    <w:rsid w:val="002F1CF4"/>
  </w:style>
  <w:style w:type="paragraph" w:styleId="Footer">
    <w:name w:val="footer"/>
    <w:basedOn w:val="Normal"/>
    <w:link w:val="FooterChar"/>
    <w:uiPriority w:val="99"/>
    <w:unhideWhenUsed/>
    <w:rsid w:val="002F1CF4"/>
    <w:pPr>
      <w:tabs>
        <w:tab w:val="center" w:pos="4419"/>
        <w:tab w:val="right" w:pos="8838"/>
      </w:tabs>
      <w:spacing w:after="0" w:line="240" w:lineRule="auto"/>
    </w:pPr>
  </w:style>
  <w:style w:type="character" w:customStyle="1" w:styleId="FooterChar">
    <w:name w:val="Footer Char"/>
    <w:basedOn w:val="DefaultParagraphFont"/>
    <w:link w:val="Footer"/>
    <w:uiPriority w:val="99"/>
    <w:rsid w:val="002F1CF4"/>
  </w:style>
  <w:style w:type="paragraph" w:styleId="ListParagraph">
    <w:name w:val="List Paragraph"/>
    <w:basedOn w:val="Normal"/>
    <w:uiPriority w:val="34"/>
    <w:qFormat/>
    <w:rsid w:val="00392054"/>
    <w:pPr>
      <w:ind w:left="720"/>
      <w:contextualSpacing/>
    </w:pPr>
  </w:style>
  <w:style w:type="character" w:styleId="Hyperlink">
    <w:name w:val="Hyperlink"/>
    <w:basedOn w:val="DefaultParagraphFont"/>
    <w:uiPriority w:val="99"/>
    <w:unhideWhenUsed/>
    <w:rsid w:val="000978DE"/>
    <w:rPr>
      <w:color w:val="0563C1" w:themeColor="hyperlink"/>
      <w:u w:val="single"/>
    </w:rPr>
  </w:style>
  <w:style w:type="character" w:styleId="UnresolvedMention">
    <w:name w:val="Unresolved Mention"/>
    <w:basedOn w:val="DefaultParagraphFont"/>
    <w:uiPriority w:val="99"/>
    <w:semiHidden/>
    <w:unhideWhenUsed/>
    <w:rsid w:val="000978DE"/>
    <w:rPr>
      <w:color w:val="605E5C"/>
      <w:shd w:val="clear" w:color="auto" w:fill="E1DFDD"/>
    </w:rPr>
  </w:style>
  <w:style w:type="character" w:styleId="CommentReference">
    <w:name w:val="annotation reference"/>
    <w:basedOn w:val="DefaultParagraphFont"/>
    <w:uiPriority w:val="99"/>
    <w:semiHidden/>
    <w:unhideWhenUsed/>
    <w:rsid w:val="00CC4309"/>
    <w:rPr>
      <w:sz w:val="16"/>
      <w:szCs w:val="16"/>
    </w:rPr>
  </w:style>
  <w:style w:type="paragraph" w:styleId="CommentText">
    <w:name w:val="annotation text"/>
    <w:basedOn w:val="Normal"/>
    <w:link w:val="CommentTextChar"/>
    <w:uiPriority w:val="99"/>
    <w:semiHidden/>
    <w:unhideWhenUsed/>
    <w:rsid w:val="00CC4309"/>
    <w:pPr>
      <w:spacing w:line="240" w:lineRule="auto"/>
    </w:pPr>
    <w:rPr>
      <w:sz w:val="20"/>
      <w:szCs w:val="20"/>
    </w:rPr>
  </w:style>
  <w:style w:type="character" w:customStyle="1" w:styleId="CommentTextChar">
    <w:name w:val="Comment Text Char"/>
    <w:basedOn w:val="DefaultParagraphFont"/>
    <w:link w:val="CommentText"/>
    <w:uiPriority w:val="99"/>
    <w:semiHidden/>
    <w:rsid w:val="00CC4309"/>
    <w:rPr>
      <w:sz w:val="20"/>
      <w:szCs w:val="20"/>
    </w:rPr>
  </w:style>
  <w:style w:type="paragraph" w:styleId="CommentSubject">
    <w:name w:val="annotation subject"/>
    <w:basedOn w:val="CommentText"/>
    <w:next w:val="CommentText"/>
    <w:link w:val="CommentSubjectChar"/>
    <w:uiPriority w:val="99"/>
    <w:semiHidden/>
    <w:unhideWhenUsed/>
    <w:rsid w:val="00CC4309"/>
    <w:rPr>
      <w:b/>
      <w:bCs/>
    </w:rPr>
  </w:style>
  <w:style w:type="character" w:customStyle="1" w:styleId="CommentSubjectChar">
    <w:name w:val="Comment Subject Char"/>
    <w:basedOn w:val="CommentTextChar"/>
    <w:link w:val="CommentSubject"/>
    <w:uiPriority w:val="99"/>
    <w:semiHidden/>
    <w:rsid w:val="00CC4309"/>
    <w:rPr>
      <w:b/>
      <w:bCs/>
      <w:sz w:val="20"/>
      <w:szCs w:val="20"/>
    </w:rPr>
  </w:style>
  <w:style w:type="character" w:styleId="Strong">
    <w:name w:val="Strong"/>
    <w:basedOn w:val="DefaultParagraphFont"/>
    <w:uiPriority w:val="22"/>
    <w:qFormat/>
    <w:rsid w:val="005540DB"/>
    <w:rPr>
      <w:b/>
      <w:bCs/>
    </w:rPr>
  </w:style>
  <w:style w:type="character" w:customStyle="1" w:styleId="Heading1Char">
    <w:name w:val="Heading 1 Char"/>
    <w:basedOn w:val="DefaultParagraphFont"/>
    <w:link w:val="Heading1"/>
    <w:uiPriority w:val="9"/>
    <w:rsid w:val="0059354C"/>
    <w:rPr>
      <w:rFonts w:ascii="Century Gothic" w:hAnsi="Century Gothic"/>
      <w:b/>
      <w:color w:val="C45911" w:themeColor="accent2" w:themeShade="BF"/>
      <w:lang w:val="es-MX"/>
    </w:rPr>
  </w:style>
  <w:style w:type="character" w:customStyle="1" w:styleId="Heading2Char">
    <w:name w:val="Heading 2 Char"/>
    <w:basedOn w:val="DefaultParagraphFont"/>
    <w:link w:val="Heading2"/>
    <w:uiPriority w:val="9"/>
    <w:rsid w:val="0059354C"/>
    <w:rPr>
      <w:rFonts w:ascii="Century Gothic" w:hAnsi="Century Gothic"/>
      <w:b/>
      <w:sz w:val="20"/>
      <w:szCs w:val="20"/>
      <w:lang w:val="es-MX"/>
    </w:rPr>
  </w:style>
  <w:style w:type="character" w:customStyle="1" w:styleId="Heading3Char">
    <w:name w:val="Heading 3 Char"/>
    <w:basedOn w:val="DefaultParagraphFont"/>
    <w:link w:val="Heading3"/>
    <w:uiPriority w:val="9"/>
    <w:rsid w:val="006F3318"/>
    <w:rPr>
      <w:rFonts w:ascii="Century Gothic" w:hAnsi="Century Gothic"/>
      <w:b/>
      <w:bCs/>
      <w:sz w:val="18"/>
      <w:szCs w:val="18"/>
      <w:lang w:val="es-MX"/>
    </w:rPr>
  </w:style>
  <w:style w:type="character" w:customStyle="1" w:styleId="Heading4Char">
    <w:name w:val="Heading 4 Char"/>
    <w:basedOn w:val="DefaultParagraphFont"/>
    <w:link w:val="Heading4"/>
    <w:uiPriority w:val="9"/>
    <w:semiHidden/>
    <w:rsid w:val="005540D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540DB"/>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540D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540D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540D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540D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540DB"/>
    <w:pPr>
      <w:spacing w:line="240" w:lineRule="auto"/>
    </w:pPr>
    <w:rPr>
      <w:b/>
      <w:bCs/>
      <w:smallCaps/>
      <w:color w:val="44546A" w:themeColor="text2"/>
    </w:rPr>
  </w:style>
  <w:style w:type="paragraph" w:styleId="Title">
    <w:name w:val="Title"/>
    <w:basedOn w:val="Normal"/>
    <w:next w:val="Normal"/>
    <w:link w:val="TitleChar"/>
    <w:uiPriority w:val="10"/>
    <w:qFormat/>
    <w:rsid w:val="005540D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540D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540D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540DB"/>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5540DB"/>
    <w:rPr>
      <w:i/>
      <w:iCs/>
    </w:rPr>
  </w:style>
  <w:style w:type="paragraph" w:styleId="NoSpacing">
    <w:name w:val="No Spacing"/>
    <w:uiPriority w:val="1"/>
    <w:qFormat/>
    <w:rsid w:val="005540DB"/>
    <w:pPr>
      <w:spacing w:after="0" w:line="240" w:lineRule="auto"/>
    </w:pPr>
  </w:style>
  <w:style w:type="paragraph" w:styleId="Quote">
    <w:name w:val="Quote"/>
    <w:basedOn w:val="Normal"/>
    <w:next w:val="Normal"/>
    <w:link w:val="QuoteChar"/>
    <w:uiPriority w:val="29"/>
    <w:qFormat/>
    <w:rsid w:val="005540D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540DB"/>
    <w:rPr>
      <w:color w:val="44546A" w:themeColor="text2"/>
      <w:sz w:val="24"/>
      <w:szCs w:val="24"/>
    </w:rPr>
  </w:style>
  <w:style w:type="paragraph" w:styleId="IntenseQuote">
    <w:name w:val="Intense Quote"/>
    <w:basedOn w:val="Normal"/>
    <w:next w:val="Normal"/>
    <w:link w:val="IntenseQuoteChar"/>
    <w:uiPriority w:val="30"/>
    <w:qFormat/>
    <w:rsid w:val="005540D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540D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540DB"/>
    <w:rPr>
      <w:i/>
      <w:iCs/>
      <w:color w:val="595959" w:themeColor="text1" w:themeTint="A6"/>
    </w:rPr>
  </w:style>
  <w:style w:type="character" w:styleId="IntenseEmphasis">
    <w:name w:val="Intense Emphasis"/>
    <w:basedOn w:val="DefaultParagraphFont"/>
    <w:uiPriority w:val="21"/>
    <w:qFormat/>
    <w:rsid w:val="005540DB"/>
    <w:rPr>
      <w:b/>
      <w:bCs/>
      <w:i/>
      <w:iCs/>
    </w:rPr>
  </w:style>
  <w:style w:type="character" w:styleId="SubtleReference">
    <w:name w:val="Subtle Reference"/>
    <w:basedOn w:val="DefaultParagraphFont"/>
    <w:uiPriority w:val="31"/>
    <w:qFormat/>
    <w:rsid w:val="005540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540DB"/>
    <w:rPr>
      <w:b/>
      <w:bCs/>
      <w:smallCaps/>
      <w:color w:val="44546A" w:themeColor="text2"/>
      <w:u w:val="single"/>
    </w:rPr>
  </w:style>
  <w:style w:type="character" w:styleId="BookTitle">
    <w:name w:val="Book Title"/>
    <w:basedOn w:val="DefaultParagraphFont"/>
    <w:uiPriority w:val="33"/>
    <w:qFormat/>
    <w:rsid w:val="005540DB"/>
    <w:rPr>
      <w:b/>
      <w:bCs/>
      <w:smallCaps/>
      <w:spacing w:val="10"/>
    </w:rPr>
  </w:style>
  <w:style w:type="paragraph" w:styleId="TOCHeading">
    <w:name w:val="TOC Heading"/>
    <w:basedOn w:val="Heading1"/>
    <w:next w:val="Normal"/>
    <w:uiPriority w:val="39"/>
    <w:unhideWhenUsed/>
    <w:qFormat/>
    <w:rsid w:val="005540DB"/>
    <w:pPr>
      <w:outlineLvl w:val="9"/>
    </w:pPr>
  </w:style>
  <w:style w:type="paragraph" w:styleId="TOC1">
    <w:name w:val="toc 1"/>
    <w:basedOn w:val="Normal"/>
    <w:next w:val="Normal"/>
    <w:autoRedefine/>
    <w:uiPriority w:val="39"/>
    <w:unhideWhenUsed/>
    <w:rsid w:val="001F555C"/>
    <w:pPr>
      <w:tabs>
        <w:tab w:val="left" w:pos="440"/>
        <w:tab w:val="right" w:leader="dot" w:pos="8494"/>
      </w:tabs>
      <w:spacing w:after="100"/>
    </w:pPr>
    <w:rPr>
      <w:rFonts w:ascii="Century Gothic" w:hAnsi="Century Gothic"/>
      <w:b/>
      <w:bCs/>
      <w:noProof/>
      <w:color w:val="C45911" w:themeColor="accent2" w:themeShade="BF"/>
      <w:sz w:val="20"/>
      <w:szCs w:val="20"/>
    </w:rPr>
  </w:style>
  <w:style w:type="paragraph" w:styleId="TOC2">
    <w:name w:val="toc 2"/>
    <w:basedOn w:val="Normal"/>
    <w:next w:val="Normal"/>
    <w:autoRedefine/>
    <w:uiPriority w:val="39"/>
    <w:unhideWhenUsed/>
    <w:rsid w:val="001F555C"/>
    <w:pPr>
      <w:tabs>
        <w:tab w:val="left" w:pos="880"/>
        <w:tab w:val="right" w:leader="dot" w:pos="8494"/>
      </w:tabs>
      <w:spacing w:after="100"/>
      <w:ind w:left="220"/>
    </w:pPr>
    <w:rPr>
      <w:rFonts w:ascii="Century Gothic" w:hAnsi="Century Gothic"/>
      <w:b/>
      <w:bCs/>
      <w:noProof/>
      <w:sz w:val="20"/>
      <w:szCs w:val="20"/>
    </w:rPr>
  </w:style>
  <w:style w:type="paragraph" w:styleId="TOC3">
    <w:name w:val="toc 3"/>
    <w:basedOn w:val="Normal"/>
    <w:next w:val="Normal"/>
    <w:autoRedefine/>
    <w:uiPriority w:val="39"/>
    <w:unhideWhenUsed/>
    <w:rsid w:val="008A791A"/>
    <w:pPr>
      <w:tabs>
        <w:tab w:val="right" w:leader="dot" w:pos="8494"/>
      </w:tabs>
      <w:spacing w:after="100"/>
      <w:ind w:left="440"/>
    </w:pPr>
    <w:rPr>
      <w:rFonts w:ascii="Century Gothic" w:hAnsi="Century Gothic"/>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61570">
      <w:bodyDiv w:val="1"/>
      <w:marLeft w:val="0"/>
      <w:marRight w:val="0"/>
      <w:marTop w:val="0"/>
      <w:marBottom w:val="0"/>
      <w:divBdr>
        <w:top w:val="none" w:sz="0" w:space="0" w:color="auto"/>
        <w:left w:val="none" w:sz="0" w:space="0" w:color="auto"/>
        <w:bottom w:val="none" w:sz="0" w:space="0" w:color="auto"/>
        <w:right w:val="none" w:sz="0" w:space="0" w:color="auto"/>
      </w:divBdr>
    </w:div>
    <w:div w:id="140020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drianzen@neovida.pe" TargetMode="Externa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ECE93-0368-4E23-B3EE-3352383F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14750</Words>
  <Characters>84079</Characters>
  <Application>Microsoft Office Word</Application>
  <DocSecurity>0</DocSecurity>
  <Lines>700</Lines>
  <Paragraphs>197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Aguilar Adrianzén</dc:creator>
  <cp:keywords/>
  <dc:description/>
  <cp:lastModifiedBy>Lorena Aguilar</cp:lastModifiedBy>
  <cp:revision>4</cp:revision>
  <cp:lastPrinted>2021-06-21T15:28:00Z</cp:lastPrinted>
  <dcterms:created xsi:type="dcterms:W3CDTF">2021-06-21T17:17:00Z</dcterms:created>
  <dcterms:modified xsi:type="dcterms:W3CDTF">2021-06-21T17:34:00Z</dcterms:modified>
</cp:coreProperties>
</file>